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074" w:rsidRPr="00D455C0" w:rsidRDefault="00F44074" w:rsidP="00F44074">
      <w:pPr>
        <w:jc w:val="both"/>
        <w:rPr>
          <w:rFonts w:ascii="Century Gothic" w:hAnsi="Century Gothic"/>
          <w:color w:val="44546A" w:themeColor="text2"/>
          <w:sz w:val="22"/>
          <w:lang w:val="es-ES"/>
        </w:rPr>
      </w:pPr>
    </w:p>
    <w:p w:rsidR="00673EAE" w:rsidRDefault="00673EAE" w:rsidP="00673EAE">
      <w:pPr>
        <w:jc w:val="both"/>
        <w:rPr>
          <w:rFonts w:ascii="Century Gothic" w:hAnsi="Century Gothic"/>
          <w:sz w:val="22"/>
          <w:lang w:val="es-ES"/>
        </w:rPr>
      </w:pPr>
    </w:p>
    <w:p w:rsidR="00673EAE" w:rsidRPr="00D05DA1" w:rsidRDefault="00673EAE" w:rsidP="00673EAE">
      <w:pPr>
        <w:jc w:val="both"/>
        <w:rPr>
          <w:rFonts w:ascii="Century Gothic" w:hAnsi="Century Gothic"/>
          <w:sz w:val="22"/>
          <w:lang w:val="es-ES"/>
        </w:rPr>
      </w:pPr>
    </w:p>
    <w:tbl>
      <w:tblPr>
        <w:tblStyle w:val="Tablaconcuadrcula"/>
        <w:tblW w:w="0" w:type="auto"/>
        <w:tblLook w:val="04A0"/>
      </w:tblPr>
      <w:tblGrid>
        <w:gridCol w:w="10070"/>
      </w:tblGrid>
      <w:tr w:rsidR="00673EAE" w:rsidRPr="00262678" w:rsidTr="00673EAE">
        <w:tc>
          <w:tcPr>
            <w:tcW w:w="10070" w:type="dxa"/>
            <w:shd w:val="clear" w:color="auto" w:fill="FF0000"/>
          </w:tcPr>
          <w:p w:rsidR="00236192" w:rsidRPr="00236192" w:rsidRDefault="00236192" w:rsidP="00236192">
            <w:pPr>
              <w:jc w:val="center"/>
              <w:rPr>
                <w:rFonts w:ascii="Century Gothic" w:hAnsi="Century Gothic"/>
                <w:b/>
                <w:bCs/>
                <w:sz w:val="80"/>
                <w:szCs w:val="80"/>
                <w:lang w:val="es-ES"/>
              </w:rPr>
            </w:pPr>
            <w:r w:rsidRPr="00236192">
              <w:rPr>
                <w:rFonts w:ascii="Century Gothic" w:hAnsi="Century Gothic"/>
                <w:b/>
                <w:bCs/>
                <w:sz w:val="80"/>
                <w:szCs w:val="80"/>
                <w:lang w:val="es-ES"/>
              </w:rPr>
              <w:t xml:space="preserve">ANEXO </w:t>
            </w:r>
          </w:p>
          <w:p w:rsidR="00236192" w:rsidRDefault="00236192" w:rsidP="00236192">
            <w:pPr>
              <w:jc w:val="center"/>
              <w:rPr>
                <w:rFonts w:ascii="Century Gothic" w:hAnsi="Century Gothic"/>
                <w:b/>
                <w:bCs/>
                <w:sz w:val="56"/>
                <w:szCs w:val="56"/>
                <w:lang w:val="es-ES"/>
              </w:rPr>
            </w:pPr>
            <w:r>
              <w:rPr>
                <w:rFonts w:ascii="Century Gothic" w:hAnsi="Century Gothic"/>
                <w:b/>
                <w:bCs/>
                <w:sz w:val="56"/>
                <w:szCs w:val="56"/>
                <w:lang w:val="es-ES"/>
              </w:rPr>
              <w:t xml:space="preserve">MEDIDAS ACTUACIÓN Y CONTIGENCIA </w:t>
            </w:r>
          </w:p>
          <w:p w:rsidR="00236192" w:rsidRDefault="00236192" w:rsidP="00236192">
            <w:pPr>
              <w:jc w:val="center"/>
              <w:rPr>
                <w:rFonts w:ascii="Century Gothic" w:hAnsi="Century Gothic"/>
                <w:b/>
                <w:bCs/>
                <w:sz w:val="56"/>
                <w:szCs w:val="56"/>
                <w:lang w:val="es-ES"/>
              </w:rPr>
            </w:pPr>
            <w:r>
              <w:rPr>
                <w:rFonts w:ascii="Century Gothic" w:hAnsi="Century Gothic"/>
                <w:b/>
                <w:bCs/>
                <w:sz w:val="56"/>
                <w:szCs w:val="56"/>
                <w:lang w:val="es-ES"/>
              </w:rPr>
              <w:t>EN COMEDOR ESCOLAR</w:t>
            </w:r>
          </w:p>
          <w:p w:rsidR="00673EAE" w:rsidRDefault="00673EAE" w:rsidP="00673EAE">
            <w:pPr>
              <w:jc w:val="center"/>
              <w:rPr>
                <w:rFonts w:ascii="Century Gothic" w:hAnsi="Century Gothic"/>
                <w:b/>
                <w:bCs/>
                <w:sz w:val="56"/>
                <w:szCs w:val="56"/>
                <w:lang w:val="es-ES"/>
              </w:rPr>
            </w:pPr>
            <w:r w:rsidRPr="00802845">
              <w:rPr>
                <w:rFonts w:ascii="Century Gothic" w:hAnsi="Century Gothic"/>
                <w:b/>
                <w:bCs/>
                <w:sz w:val="56"/>
                <w:szCs w:val="56"/>
                <w:lang w:val="es-ES"/>
              </w:rPr>
              <w:t>FRENTE AL COVID-19</w:t>
            </w:r>
          </w:p>
          <w:p w:rsidR="00236192" w:rsidRDefault="00236192" w:rsidP="00673EAE">
            <w:pPr>
              <w:jc w:val="center"/>
              <w:rPr>
                <w:rFonts w:ascii="Century Gothic" w:hAnsi="Century Gothic"/>
                <w:sz w:val="56"/>
                <w:szCs w:val="56"/>
                <w:lang w:val="es-ES"/>
              </w:rPr>
            </w:pPr>
          </w:p>
          <w:p w:rsidR="00236192" w:rsidRPr="00802845" w:rsidRDefault="00236192" w:rsidP="003376D2">
            <w:pPr>
              <w:jc w:val="center"/>
              <w:rPr>
                <w:rFonts w:ascii="Century Gothic" w:hAnsi="Century Gothic"/>
                <w:sz w:val="56"/>
                <w:szCs w:val="56"/>
                <w:lang w:val="es-ES"/>
              </w:rPr>
            </w:pPr>
            <w:r>
              <w:rPr>
                <w:rFonts w:ascii="Century Gothic" w:hAnsi="Century Gothic"/>
                <w:sz w:val="56"/>
                <w:szCs w:val="56"/>
                <w:lang w:val="es-ES"/>
              </w:rPr>
              <w:t>ARAMARK</w:t>
            </w:r>
          </w:p>
        </w:tc>
      </w:tr>
    </w:tbl>
    <w:p w:rsidR="00673EAE" w:rsidRPr="00D05DA1" w:rsidRDefault="00673EAE" w:rsidP="00673EAE">
      <w:pPr>
        <w:jc w:val="both"/>
        <w:rPr>
          <w:rFonts w:ascii="Century Gothic" w:hAnsi="Century Gothic"/>
          <w:sz w:val="22"/>
          <w:lang w:val="es-ES"/>
        </w:rPr>
      </w:pPr>
    </w:p>
    <w:p w:rsidR="00F44074" w:rsidRPr="00F44074" w:rsidRDefault="00F44074" w:rsidP="00F44074">
      <w:pPr>
        <w:spacing w:after="160" w:line="259" w:lineRule="auto"/>
        <w:rPr>
          <w:rFonts w:ascii="Century Gothic" w:hAnsi="Century Gothic"/>
          <w:b/>
          <w:bCs/>
          <w:sz w:val="100"/>
          <w:szCs w:val="100"/>
          <w:lang w:val="es-ES"/>
        </w:rPr>
      </w:pPr>
      <w:r w:rsidRPr="00F44074">
        <w:rPr>
          <w:rFonts w:ascii="Century Gothic" w:hAnsi="Century Gothic"/>
          <w:b/>
          <w:bCs/>
          <w:sz w:val="100"/>
          <w:szCs w:val="100"/>
          <w:lang w:val="es-ES"/>
        </w:rPr>
        <w:br w:type="page"/>
      </w:r>
    </w:p>
    <w:p w:rsidR="00082D73" w:rsidRPr="00F44074" w:rsidRDefault="00082D73" w:rsidP="00082D73">
      <w:pPr>
        <w:pStyle w:val="TtulodeTDC"/>
        <w:rPr>
          <w:lang w:val="es-ES"/>
        </w:rPr>
      </w:pPr>
      <w:r w:rsidRPr="00F44074">
        <w:rPr>
          <w:lang w:val="es-ES"/>
        </w:rPr>
        <w:lastRenderedPageBreak/>
        <w:t>INDICE</w:t>
      </w:r>
    </w:p>
    <w:p w:rsidR="00ED2D6D" w:rsidRDefault="00B43C5C">
      <w:pPr>
        <w:pStyle w:val="TDC1"/>
        <w:rPr>
          <w:rFonts w:asciiTheme="minorHAnsi" w:eastAsiaTheme="minorEastAsia" w:hAnsiTheme="minorHAnsi" w:cstheme="minorBidi"/>
          <w:b w:val="0"/>
          <w:caps w:val="0"/>
          <w:sz w:val="22"/>
          <w:lang w:val="es-ES" w:eastAsia="es-ES"/>
        </w:rPr>
      </w:pPr>
      <w:r w:rsidRPr="00B43C5C">
        <w:rPr>
          <w:b w:val="0"/>
          <w:bCs/>
          <w:sz w:val="18"/>
          <w:szCs w:val="18"/>
          <w:u w:val="single"/>
        </w:rPr>
        <w:fldChar w:fldCharType="begin"/>
      </w:r>
      <w:r w:rsidR="00A25AC3" w:rsidRPr="00476B75">
        <w:rPr>
          <w:b w:val="0"/>
          <w:bCs/>
          <w:sz w:val="18"/>
          <w:szCs w:val="18"/>
          <w:u w:val="single"/>
        </w:rPr>
        <w:instrText xml:space="preserve"> TOC \o "1-3" \h \z \u </w:instrText>
      </w:r>
      <w:r w:rsidRPr="00B43C5C">
        <w:rPr>
          <w:b w:val="0"/>
          <w:bCs/>
          <w:sz w:val="18"/>
          <w:szCs w:val="18"/>
          <w:u w:val="single"/>
        </w:rPr>
        <w:fldChar w:fldCharType="separate"/>
      </w:r>
      <w:hyperlink w:anchor="_Toc49610188" w:history="1">
        <w:r w:rsidR="00ED2D6D" w:rsidRPr="00436AB8">
          <w:rPr>
            <w:rStyle w:val="Hipervnculo"/>
            <w:lang w:val="es-ES"/>
          </w:rPr>
          <w:t>A. OBJETIVO</w:t>
        </w:r>
        <w:r w:rsidR="00ED2D6D">
          <w:rPr>
            <w:webHidden/>
          </w:rPr>
          <w:tab/>
        </w:r>
        <w:r>
          <w:rPr>
            <w:webHidden/>
          </w:rPr>
          <w:fldChar w:fldCharType="begin"/>
        </w:r>
        <w:r w:rsidR="00ED2D6D">
          <w:rPr>
            <w:webHidden/>
          </w:rPr>
          <w:instrText xml:space="preserve"> PAGEREF _Toc49610188 \h </w:instrText>
        </w:r>
        <w:r>
          <w:rPr>
            <w:webHidden/>
          </w:rPr>
        </w:r>
        <w:r>
          <w:rPr>
            <w:webHidden/>
          </w:rPr>
          <w:fldChar w:fldCharType="separate"/>
        </w:r>
        <w:r w:rsidR="00E66830">
          <w:rPr>
            <w:webHidden/>
          </w:rPr>
          <w:t>4</w:t>
        </w:r>
        <w:r>
          <w:rPr>
            <w:webHidden/>
          </w:rPr>
          <w:fldChar w:fldCharType="end"/>
        </w:r>
      </w:hyperlink>
    </w:p>
    <w:p w:rsidR="00ED2D6D" w:rsidRDefault="00B43C5C">
      <w:pPr>
        <w:pStyle w:val="TDC1"/>
        <w:rPr>
          <w:rFonts w:asciiTheme="minorHAnsi" w:eastAsiaTheme="minorEastAsia" w:hAnsiTheme="minorHAnsi" w:cstheme="minorBidi"/>
          <w:b w:val="0"/>
          <w:caps w:val="0"/>
          <w:sz w:val="22"/>
          <w:lang w:val="es-ES" w:eastAsia="es-ES"/>
        </w:rPr>
      </w:pPr>
      <w:hyperlink w:anchor="_Toc49610189" w:history="1">
        <w:r w:rsidR="00ED2D6D" w:rsidRPr="00436AB8">
          <w:rPr>
            <w:rStyle w:val="Hipervnculo"/>
            <w:lang w:val="es-ES"/>
          </w:rPr>
          <w:t>B. alcance</w:t>
        </w:r>
        <w:r w:rsidR="00ED2D6D">
          <w:rPr>
            <w:webHidden/>
          </w:rPr>
          <w:tab/>
        </w:r>
        <w:r>
          <w:rPr>
            <w:webHidden/>
          </w:rPr>
          <w:fldChar w:fldCharType="begin"/>
        </w:r>
        <w:r w:rsidR="00ED2D6D">
          <w:rPr>
            <w:webHidden/>
          </w:rPr>
          <w:instrText xml:space="preserve"> PAGEREF _Toc49610189 \h </w:instrText>
        </w:r>
        <w:r>
          <w:rPr>
            <w:webHidden/>
          </w:rPr>
        </w:r>
        <w:r>
          <w:rPr>
            <w:webHidden/>
          </w:rPr>
          <w:fldChar w:fldCharType="separate"/>
        </w:r>
        <w:r w:rsidR="00E66830">
          <w:rPr>
            <w:webHidden/>
          </w:rPr>
          <w:t>4</w:t>
        </w:r>
        <w:r>
          <w:rPr>
            <w:webHidden/>
          </w:rPr>
          <w:fldChar w:fldCharType="end"/>
        </w:r>
      </w:hyperlink>
    </w:p>
    <w:p w:rsidR="00ED2D6D" w:rsidRDefault="00B43C5C">
      <w:pPr>
        <w:pStyle w:val="TDC1"/>
        <w:rPr>
          <w:rFonts w:asciiTheme="minorHAnsi" w:eastAsiaTheme="minorEastAsia" w:hAnsiTheme="minorHAnsi" w:cstheme="minorBidi"/>
          <w:b w:val="0"/>
          <w:caps w:val="0"/>
          <w:sz w:val="22"/>
          <w:lang w:val="es-ES" w:eastAsia="es-ES"/>
        </w:rPr>
      </w:pPr>
      <w:hyperlink w:anchor="_Toc49610190" w:history="1">
        <w:r w:rsidR="00ED2D6D" w:rsidRPr="00436AB8">
          <w:rPr>
            <w:rStyle w:val="Hipervnculo"/>
            <w:lang w:val="es-ES"/>
          </w:rPr>
          <w:t>c. fundamentos generales</w:t>
        </w:r>
        <w:r w:rsidR="00ED2D6D">
          <w:rPr>
            <w:webHidden/>
          </w:rPr>
          <w:tab/>
        </w:r>
        <w:r>
          <w:rPr>
            <w:webHidden/>
          </w:rPr>
          <w:fldChar w:fldCharType="begin"/>
        </w:r>
        <w:r w:rsidR="00ED2D6D">
          <w:rPr>
            <w:webHidden/>
          </w:rPr>
          <w:instrText xml:space="preserve"> PAGEREF _Toc49610190 \h </w:instrText>
        </w:r>
        <w:r>
          <w:rPr>
            <w:webHidden/>
          </w:rPr>
        </w:r>
        <w:r>
          <w:rPr>
            <w:webHidden/>
          </w:rPr>
          <w:fldChar w:fldCharType="separate"/>
        </w:r>
        <w:r w:rsidR="00E66830">
          <w:rPr>
            <w:webHidden/>
          </w:rPr>
          <w:t>4</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191" w:history="1">
        <w:r w:rsidR="00ED2D6D" w:rsidRPr="00436AB8">
          <w:rPr>
            <w:rStyle w:val="Hipervnculo"/>
            <w:lang w:val="es-ES"/>
          </w:rPr>
          <w:t>c.1. gestion de la crisis</w:t>
        </w:r>
        <w:r w:rsidR="00ED2D6D">
          <w:rPr>
            <w:webHidden/>
          </w:rPr>
          <w:tab/>
        </w:r>
        <w:r>
          <w:rPr>
            <w:webHidden/>
          </w:rPr>
          <w:fldChar w:fldCharType="begin"/>
        </w:r>
        <w:r w:rsidR="00ED2D6D">
          <w:rPr>
            <w:webHidden/>
          </w:rPr>
          <w:instrText xml:space="preserve"> PAGEREF _Toc49610191 \h </w:instrText>
        </w:r>
        <w:r>
          <w:rPr>
            <w:webHidden/>
          </w:rPr>
        </w:r>
        <w:r>
          <w:rPr>
            <w:webHidden/>
          </w:rPr>
          <w:fldChar w:fldCharType="separate"/>
        </w:r>
        <w:r w:rsidR="00E66830">
          <w:rPr>
            <w:webHidden/>
          </w:rPr>
          <w:t>4</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192" w:history="1">
        <w:r w:rsidR="00ED2D6D" w:rsidRPr="00436AB8">
          <w:rPr>
            <w:rStyle w:val="Hipervnculo"/>
            <w:lang w:val="es-ES"/>
          </w:rPr>
          <w:t>c.2. GESTIÓN DEL riesgo por pandemia covid-19</w:t>
        </w:r>
        <w:r w:rsidR="00ED2D6D">
          <w:rPr>
            <w:webHidden/>
          </w:rPr>
          <w:tab/>
        </w:r>
        <w:r>
          <w:rPr>
            <w:webHidden/>
          </w:rPr>
          <w:fldChar w:fldCharType="begin"/>
        </w:r>
        <w:r w:rsidR="00ED2D6D">
          <w:rPr>
            <w:webHidden/>
          </w:rPr>
          <w:instrText xml:space="preserve"> PAGEREF _Toc49610192 \h </w:instrText>
        </w:r>
        <w:r>
          <w:rPr>
            <w:webHidden/>
          </w:rPr>
        </w:r>
        <w:r>
          <w:rPr>
            <w:webHidden/>
          </w:rPr>
          <w:fldChar w:fldCharType="separate"/>
        </w:r>
        <w:r w:rsidR="00E66830">
          <w:rPr>
            <w:webHidden/>
          </w:rPr>
          <w:t>5</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193" w:history="1">
        <w:r w:rsidR="00ED2D6D" w:rsidRPr="00436AB8">
          <w:rPr>
            <w:rStyle w:val="Hipervnculo"/>
            <w:lang w:val="es-ES"/>
          </w:rPr>
          <w:t>c.3. ESCENARIOS DE EXPOSICIÓN AL COVID-19</w:t>
        </w:r>
        <w:r w:rsidR="00ED2D6D">
          <w:rPr>
            <w:webHidden/>
          </w:rPr>
          <w:tab/>
        </w:r>
        <w:r>
          <w:rPr>
            <w:webHidden/>
          </w:rPr>
          <w:fldChar w:fldCharType="begin"/>
        </w:r>
        <w:r w:rsidR="00ED2D6D">
          <w:rPr>
            <w:webHidden/>
          </w:rPr>
          <w:instrText xml:space="preserve"> PAGEREF _Toc49610193 \h </w:instrText>
        </w:r>
        <w:r>
          <w:rPr>
            <w:webHidden/>
          </w:rPr>
        </w:r>
        <w:r>
          <w:rPr>
            <w:webHidden/>
          </w:rPr>
          <w:fldChar w:fldCharType="separate"/>
        </w:r>
        <w:r w:rsidR="00E66830">
          <w:rPr>
            <w:webHidden/>
          </w:rPr>
          <w:t>6</w:t>
        </w:r>
        <w:r>
          <w:rPr>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194" w:history="1">
        <w:r w:rsidR="00ED2D6D" w:rsidRPr="00436AB8">
          <w:rPr>
            <w:rStyle w:val="Hipervnculo"/>
            <w:noProof/>
          </w:rPr>
          <w:t>C.3.1 Exposición del riesgo para las personas:</w:t>
        </w:r>
        <w:r w:rsidR="00ED2D6D">
          <w:rPr>
            <w:noProof/>
            <w:webHidden/>
          </w:rPr>
          <w:tab/>
        </w:r>
        <w:r>
          <w:rPr>
            <w:noProof/>
            <w:webHidden/>
          </w:rPr>
          <w:fldChar w:fldCharType="begin"/>
        </w:r>
        <w:r w:rsidR="00ED2D6D">
          <w:rPr>
            <w:noProof/>
            <w:webHidden/>
          </w:rPr>
          <w:instrText xml:space="preserve"> PAGEREF _Toc49610194 \h </w:instrText>
        </w:r>
        <w:r>
          <w:rPr>
            <w:noProof/>
            <w:webHidden/>
          </w:rPr>
        </w:r>
        <w:r>
          <w:rPr>
            <w:noProof/>
            <w:webHidden/>
          </w:rPr>
          <w:fldChar w:fldCharType="separate"/>
        </w:r>
        <w:r w:rsidR="00E66830">
          <w:rPr>
            <w:noProof/>
            <w:webHidden/>
          </w:rPr>
          <w:t>6</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195" w:history="1">
        <w:r w:rsidR="00ED2D6D" w:rsidRPr="00436AB8">
          <w:rPr>
            <w:rStyle w:val="Hipervnculo"/>
            <w:noProof/>
          </w:rPr>
          <w:t>C.3.2 Escenarios de riesgo laboral según exposición:</w:t>
        </w:r>
        <w:r w:rsidR="00ED2D6D">
          <w:rPr>
            <w:noProof/>
            <w:webHidden/>
          </w:rPr>
          <w:tab/>
        </w:r>
        <w:r>
          <w:rPr>
            <w:noProof/>
            <w:webHidden/>
          </w:rPr>
          <w:fldChar w:fldCharType="begin"/>
        </w:r>
        <w:r w:rsidR="00ED2D6D">
          <w:rPr>
            <w:noProof/>
            <w:webHidden/>
          </w:rPr>
          <w:instrText xml:space="preserve"> PAGEREF _Toc49610195 \h </w:instrText>
        </w:r>
        <w:r>
          <w:rPr>
            <w:noProof/>
            <w:webHidden/>
          </w:rPr>
        </w:r>
        <w:r>
          <w:rPr>
            <w:noProof/>
            <w:webHidden/>
          </w:rPr>
          <w:fldChar w:fldCharType="separate"/>
        </w:r>
        <w:r w:rsidR="00E66830">
          <w:rPr>
            <w:noProof/>
            <w:webHidden/>
          </w:rPr>
          <w:t>7</w:t>
        </w:r>
        <w:r>
          <w:rPr>
            <w:noProof/>
            <w:webHidden/>
          </w:rPr>
          <w:fldChar w:fldCharType="end"/>
        </w:r>
      </w:hyperlink>
    </w:p>
    <w:p w:rsidR="00ED2D6D" w:rsidRDefault="00B43C5C">
      <w:pPr>
        <w:pStyle w:val="TDC1"/>
        <w:rPr>
          <w:rFonts w:asciiTheme="minorHAnsi" w:eastAsiaTheme="minorEastAsia" w:hAnsiTheme="minorHAnsi" w:cstheme="minorBidi"/>
          <w:b w:val="0"/>
          <w:caps w:val="0"/>
          <w:sz w:val="22"/>
          <w:lang w:val="es-ES" w:eastAsia="es-ES"/>
        </w:rPr>
      </w:pPr>
      <w:hyperlink w:anchor="_Toc49610196" w:history="1">
        <w:r w:rsidR="00ED2D6D" w:rsidRPr="00436AB8">
          <w:rPr>
            <w:rStyle w:val="Hipervnculo"/>
            <w:lang w:val="es-ES"/>
          </w:rPr>
          <w:t>d. desarrollo</w:t>
        </w:r>
        <w:r w:rsidR="00ED2D6D">
          <w:rPr>
            <w:webHidden/>
          </w:rPr>
          <w:tab/>
        </w:r>
        <w:r>
          <w:rPr>
            <w:webHidden/>
          </w:rPr>
          <w:fldChar w:fldCharType="begin"/>
        </w:r>
        <w:r w:rsidR="00ED2D6D">
          <w:rPr>
            <w:webHidden/>
          </w:rPr>
          <w:instrText xml:space="preserve"> PAGEREF _Toc49610196 \h </w:instrText>
        </w:r>
        <w:r>
          <w:rPr>
            <w:webHidden/>
          </w:rPr>
        </w:r>
        <w:r>
          <w:rPr>
            <w:webHidden/>
          </w:rPr>
          <w:fldChar w:fldCharType="separate"/>
        </w:r>
        <w:r w:rsidR="00E66830">
          <w:rPr>
            <w:webHidden/>
          </w:rPr>
          <w:t>9</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197" w:history="1">
        <w:r w:rsidR="00ED2D6D" w:rsidRPr="00436AB8">
          <w:rPr>
            <w:rStyle w:val="Hipervnculo"/>
            <w:lang w:val="es-ES"/>
          </w:rPr>
          <w:t>d.1 comunicación con el personal</w:t>
        </w:r>
        <w:r w:rsidR="00ED2D6D">
          <w:rPr>
            <w:webHidden/>
          </w:rPr>
          <w:tab/>
        </w:r>
        <w:r>
          <w:rPr>
            <w:webHidden/>
          </w:rPr>
          <w:fldChar w:fldCharType="begin"/>
        </w:r>
        <w:r w:rsidR="00ED2D6D">
          <w:rPr>
            <w:webHidden/>
          </w:rPr>
          <w:instrText xml:space="preserve"> PAGEREF _Toc49610197 \h </w:instrText>
        </w:r>
        <w:r>
          <w:rPr>
            <w:webHidden/>
          </w:rPr>
        </w:r>
        <w:r>
          <w:rPr>
            <w:webHidden/>
          </w:rPr>
          <w:fldChar w:fldCharType="separate"/>
        </w:r>
        <w:r w:rsidR="00E66830">
          <w:rPr>
            <w:webHidden/>
          </w:rPr>
          <w:t>9</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198" w:history="1">
        <w:r w:rsidR="00ED2D6D" w:rsidRPr="00436AB8">
          <w:rPr>
            <w:rStyle w:val="Hipervnculo"/>
            <w:lang w:val="es-ES"/>
          </w:rPr>
          <w:t>d.2. información - formación</w:t>
        </w:r>
        <w:r w:rsidR="00ED2D6D">
          <w:rPr>
            <w:webHidden/>
          </w:rPr>
          <w:tab/>
        </w:r>
        <w:r>
          <w:rPr>
            <w:webHidden/>
          </w:rPr>
          <w:fldChar w:fldCharType="begin"/>
        </w:r>
        <w:r w:rsidR="00ED2D6D">
          <w:rPr>
            <w:webHidden/>
          </w:rPr>
          <w:instrText xml:space="preserve"> PAGEREF _Toc49610198 \h </w:instrText>
        </w:r>
        <w:r>
          <w:rPr>
            <w:webHidden/>
          </w:rPr>
        </w:r>
        <w:r>
          <w:rPr>
            <w:webHidden/>
          </w:rPr>
          <w:fldChar w:fldCharType="separate"/>
        </w:r>
        <w:r w:rsidR="00E66830">
          <w:rPr>
            <w:webHidden/>
          </w:rPr>
          <w:t>10</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199" w:history="1">
        <w:r w:rsidR="00ED2D6D" w:rsidRPr="00436AB8">
          <w:rPr>
            <w:rStyle w:val="Hipervnculo"/>
            <w:lang w:val="es-ES"/>
          </w:rPr>
          <w:t>D.3. medidas organizativas</w:t>
        </w:r>
        <w:r w:rsidR="00ED2D6D">
          <w:rPr>
            <w:webHidden/>
          </w:rPr>
          <w:tab/>
        </w:r>
        <w:r>
          <w:rPr>
            <w:webHidden/>
          </w:rPr>
          <w:fldChar w:fldCharType="begin"/>
        </w:r>
        <w:r w:rsidR="00ED2D6D">
          <w:rPr>
            <w:webHidden/>
          </w:rPr>
          <w:instrText xml:space="preserve"> PAGEREF _Toc49610199 \h </w:instrText>
        </w:r>
        <w:r>
          <w:rPr>
            <w:webHidden/>
          </w:rPr>
        </w:r>
        <w:r>
          <w:rPr>
            <w:webHidden/>
          </w:rPr>
          <w:fldChar w:fldCharType="separate"/>
        </w:r>
        <w:r w:rsidR="00E66830">
          <w:rPr>
            <w:webHidden/>
          </w:rPr>
          <w:t>11</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00" w:history="1">
        <w:r w:rsidR="00ED2D6D" w:rsidRPr="00436AB8">
          <w:rPr>
            <w:rStyle w:val="Hipervnculo"/>
            <w:lang w:val="es-ES"/>
          </w:rPr>
          <w:t>d.4. instalaciones, equipos y ayudas técnicas</w:t>
        </w:r>
        <w:r w:rsidR="00ED2D6D">
          <w:rPr>
            <w:webHidden/>
          </w:rPr>
          <w:tab/>
        </w:r>
        <w:r>
          <w:rPr>
            <w:webHidden/>
          </w:rPr>
          <w:fldChar w:fldCharType="begin"/>
        </w:r>
        <w:r w:rsidR="00ED2D6D">
          <w:rPr>
            <w:webHidden/>
          </w:rPr>
          <w:instrText xml:space="preserve"> PAGEREF _Toc49610200 \h </w:instrText>
        </w:r>
        <w:r>
          <w:rPr>
            <w:webHidden/>
          </w:rPr>
        </w:r>
        <w:r>
          <w:rPr>
            <w:webHidden/>
          </w:rPr>
          <w:fldChar w:fldCharType="separate"/>
        </w:r>
        <w:r w:rsidR="00E66830">
          <w:rPr>
            <w:webHidden/>
          </w:rPr>
          <w:t>15</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01" w:history="1">
        <w:r w:rsidR="00ED2D6D" w:rsidRPr="00436AB8">
          <w:rPr>
            <w:rStyle w:val="Hipervnculo"/>
            <w:lang w:val="es-ES"/>
          </w:rPr>
          <w:t>d.5. DOTACIÓN DE EQUIPOS DE PROTECCIÓN personal</w:t>
        </w:r>
        <w:r w:rsidR="00ED2D6D">
          <w:rPr>
            <w:webHidden/>
          </w:rPr>
          <w:tab/>
        </w:r>
        <w:r>
          <w:rPr>
            <w:webHidden/>
          </w:rPr>
          <w:fldChar w:fldCharType="begin"/>
        </w:r>
        <w:r w:rsidR="00ED2D6D">
          <w:rPr>
            <w:webHidden/>
          </w:rPr>
          <w:instrText xml:space="preserve"> PAGEREF _Toc49610201 \h </w:instrText>
        </w:r>
        <w:r>
          <w:rPr>
            <w:webHidden/>
          </w:rPr>
        </w:r>
        <w:r>
          <w:rPr>
            <w:webHidden/>
          </w:rPr>
          <w:fldChar w:fldCharType="separate"/>
        </w:r>
        <w:r w:rsidR="00E66830">
          <w:rPr>
            <w:webHidden/>
          </w:rPr>
          <w:t>17</w:t>
        </w:r>
        <w:r>
          <w:rPr>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02" w:history="1">
        <w:r w:rsidR="00ED2D6D" w:rsidRPr="00436AB8">
          <w:rPr>
            <w:rStyle w:val="Hipervnculo"/>
            <w:noProof/>
          </w:rPr>
          <w:t>D.5.1 Equipos de protección individual:</w:t>
        </w:r>
        <w:r w:rsidR="00ED2D6D">
          <w:rPr>
            <w:noProof/>
            <w:webHidden/>
          </w:rPr>
          <w:tab/>
        </w:r>
        <w:r>
          <w:rPr>
            <w:noProof/>
            <w:webHidden/>
          </w:rPr>
          <w:fldChar w:fldCharType="begin"/>
        </w:r>
        <w:r w:rsidR="00ED2D6D">
          <w:rPr>
            <w:noProof/>
            <w:webHidden/>
          </w:rPr>
          <w:instrText xml:space="preserve"> PAGEREF _Toc49610202 \h </w:instrText>
        </w:r>
        <w:r>
          <w:rPr>
            <w:noProof/>
            <w:webHidden/>
          </w:rPr>
        </w:r>
        <w:r>
          <w:rPr>
            <w:noProof/>
            <w:webHidden/>
          </w:rPr>
          <w:fldChar w:fldCharType="separate"/>
        </w:r>
        <w:r w:rsidR="00E66830">
          <w:rPr>
            <w:noProof/>
            <w:webHidden/>
          </w:rPr>
          <w:t>17</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03" w:history="1">
        <w:r w:rsidR="00ED2D6D" w:rsidRPr="00436AB8">
          <w:rPr>
            <w:rStyle w:val="Hipervnculo"/>
            <w:noProof/>
          </w:rPr>
          <w:t>D.5.2 Equipos de protección higiénica:</w:t>
        </w:r>
        <w:r w:rsidR="00ED2D6D">
          <w:rPr>
            <w:noProof/>
            <w:webHidden/>
          </w:rPr>
          <w:tab/>
        </w:r>
        <w:r>
          <w:rPr>
            <w:noProof/>
            <w:webHidden/>
          </w:rPr>
          <w:fldChar w:fldCharType="begin"/>
        </w:r>
        <w:r w:rsidR="00ED2D6D">
          <w:rPr>
            <w:noProof/>
            <w:webHidden/>
          </w:rPr>
          <w:instrText xml:space="preserve"> PAGEREF _Toc49610203 \h </w:instrText>
        </w:r>
        <w:r>
          <w:rPr>
            <w:noProof/>
            <w:webHidden/>
          </w:rPr>
        </w:r>
        <w:r>
          <w:rPr>
            <w:noProof/>
            <w:webHidden/>
          </w:rPr>
          <w:fldChar w:fldCharType="separate"/>
        </w:r>
        <w:r w:rsidR="00E66830">
          <w:rPr>
            <w:noProof/>
            <w:webHidden/>
          </w:rPr>
          <w:t>18</w:t>
        </w:r>
        <w:r>
          <w:rPr>
            <w:noProof/>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04" w:history="1">
        <w:r w:rsidR="00ED2D6D" w:rsidRPr="00436AB8">
          <w:rPr>
            <w:rStyle w:val="Hipervnculo"/>
            <w:lang w:val="es-ES"/>
          </w:rPr>
          <w:t>d.6. CONTROLES DE SALUD</w:t>
        </w:r>
        <w:r w:rsidR="00ED2D6D">
          <w:rPr>
            <w:webHidden/>
          </w:rPr>
          <w:tab/>
        </w:r>
        <w:r>
          <w:rPr>
            <w:webHidden/>
          </w:rPr>
          <w:fldChar w:fldCharType="begin"/>
        </w:r>
        <w:r w:rsidR="00ED2D6D">
          <w:rPr>
            <w:webHidden/>
          </w:rPr>
          <w:instrText xml:space="preserve"> PAGEREF _Toc49610204 \h </w:instrText>
        </w:r>
        <w:r>
          <w:rPr>
            <w:webHidden/>
          </w:rPr>
        </w:r>
        <w:r>
          <w:rPr>
            <w:webHidden/>
          </w:rPr>
          <w:fldChar w:fldCharType="separate"/>
        </w:r>
        <w:r w:rsidR="00E66830">
          <w:rPr>
            <w:webHidden/>
          </w:rPr>
          <w:t>21</w:t>
        </w:r>
        <w:r>
          <w:rPr>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05" w:history="1">
        <w:r w:rsidR="00ED2D6D" w:rsidRPr="00436AB8">
          <w:rPr>
            <w:rStyle w:val="Hipervnculo"/>
            <w:noProof/>
          </w:rPr>
          <w:t>D.6.1 Determinación de Personal Sensible:</w:t>
        </w:r>
        <w:r w:rsidR="00ED2D6D">
          <w:rPr>
            <w:noProof/>
            <w:webHidden/>
          </w:rPr>
          <w:tab/>
        </w:r>
        <w:r>
          <w:rPr>
            <w:noProof/>
            <w:webHidden/>
          </w:rPr>
          <w:fldChar w:fldCharType="begin"/>
        </w:r>
        <w:r w:rsidR="00ED2D6D">
          <w:rPr>
            <w:noProof/>
            <w:webHidden/>
          </w:rPr>
          <w:instrText xml:space="preserve"> PAGEREF _Toc49610205 \h </w:instrText>
        </w:r>
        <w:r>
          <w:rPr>
            <w:noProof/>
            <w:webHidden/>
          </w:rPr>
        </w:r>
        <w:r>
          <w:rPr>
            <w:noProof/>
            <w:webHidden/>
          </w:rPr>
          <w:fldChar w:fldCharType="separate"/>
        </w:r>
        <w:r w:rsidR="00E66830">
          <w:rPr>
            <w:noProof/>
            <w:webHidden/>
          </w:rPr>
          <w:t>21</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06" w:history="1">
        <w:r w:rsidR="00ED2D6D" w:rsidRPr="00436AB8">
          <w:rPr>
            <w:rStyle w:val="Hipervnculo"/>
            <w:noProof/>
          </w:rPr>
          <w:t>D.6.2 Actuación en caso de un persona con síntomas compatibles con Covid 19</w:t>
        </w:r>
        <w:r w:rsidR="00ED2D6D">
          <w:rPr>
            <w:noProof/>
            <w:webHidden/>
          </w:rPr>
          <w:tab/>
        </w:r>
        <w:r>
          <w:rPr>
            <w:noProof/>
            <w:webHidden/>
          </w:rPr>
          <w:fldChar w:fldCharType="begin"/>
        </w:r>
        <w:r w:rsidR="00ED2D6D">
          <w:rPr>
            <w:noProof/>
            <w:webHidden/>
          </w:rPr>
          <w:instrText xml:space="preserve"> PAGEREF _Toc49610206 \h </w:instrText>
        </w:r>
        <w:r>
          <w:rPr>
            <w:noProof/>
            <w:webHidden/>
          </w:rPr>
        </w:r>
        <w:r>
          <w:rPr>
            <w:noProof/>
            <w:webHidden/>
          </w:rPr>
          <w:fldChar w:fldCharType="separate"/>
        </w:r>
        <w:r w:rsidR="00E66830">
          <w:rPr>
            <w:noProof/>
            <w:webHidden/>
          </w:rPr>
          <w:t>22</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07" w:history="1">
        <w:r w:rsidR="00ED2D6D" w:rsidRPr="00436AB8">
          <w:rPr>
            <w:rStyle w:val="Hipervnculo"/>
            <w:noProof/>
          </w:rPr>
          <w:t>D.6.3 Contacto Estrecho Laboral:</w:t>
        </w:r>
        <w:r w:rsidR="00ED2D6D">
          <w:rPr>
            <w:noProof/>
            <w:webHidden/>
          </w:rPr>
          <w:tab/>
        </w:r>
        <w:r>
          <w:rPr>
            <w:noProof/>
            <w:webHidden/>
          </w:rPr>
          <w:fldChar w:fldCharType="begin"/>
        </w:r>
        <w:r w:rsidR="00ED2D6D">
          <w:rPr>
            <w:noProof/>
            <w:webHidden/>
          </w:rPr>
          <w:instrText xml:space="preserve"> PAGEREF _Toc49610207 \h </w:instrText>
        </w:r>
        <w:r>
          <w:rPr>
            <w:noProof/>
            <w:webHidden/>
          </w:rPr>
        </w:r>
        <w:r>
          <w:rPr>
            <w:noProof/>
            <w:webHidden/>
          </w:rPr>
          <w:fldChar w:fldCharType="separate"/>
        </w:r>
        <w:r w:rsidR="00E66830">
          <w:rPr>
            <w:noProof/>
            <w:webHidden/>
          </w:rPr>
          <w:t>23</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08" w:history="1">
        <w:r w:rsidR="00ED2D6D" w:rsidRPr="00436AB8">
          <w:rPr>
            <w:rStyle w:val="Hipervnculo"/>
            <w:noProof/>
          </w:rPr>
          <w:t>D.6.4 Coordinación con la autoridades sanitarias y pruebas de diagnostico</w:t>
        </w:r>
        <w:r w:rsidR="00ED2D6D">
          <w:rPr>
            <w:noProof/>
            <w:webHidden/>
          </w:rPr>
          <w:tab/>
        </w:r>
        <w:r>
          <w:rPr>
            <w:noProof/>
            <w:webHidden/>
          </w:rPr>
          <w:fldChar w:fldCharType="begin"/>
        </w:r>
        <w:r w:rsidR="00ED2D6D">
          <w:rPr>
            <w:noProof/>
            <w:webHidden/>
          </w:rPr>
          <w:instrText xml:space="preserve"> PAGEREF _Toc49610208 \h </w:instrText>
        </w:r>
        <w:r>
          <w:rPr>
            <w:noProof/>
            <w:webHidden/>
          </w:rPr>
        </w:r>
        <w:r>
          <w:rPr>
            <w:noProof/>
            <w:webHidden/>
          </w:rPr>
          <w:fldChar w:fldCharType="separate"/>
        </w:r>
        <w:r w:rsidR="00E66830">
          <w:rPr>
            <w:noProof/>
            <w:webHidden/>
          </w:rPr>
          <w:t>24</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09" w:history="1">
        <w:r w:rsidR="00ED2D6D" w:rsidRPr="00436AB8">
          <w:rPr>
            <w:rStyle w:val="Hipervnculo"/>
            <w:noProof/>
          </w:rPr>
          <w:t>D.6.5 Toma y control de temperatura del personal:</w:t>
        </w:r>
        <w:r w:rsidR="00ED2D6D">
          <w:rPr>
            <w:noProof/>
            <w:webHidden/>
          </w:rPr>
          <w:tab/>
        </w:r>
        <w:r>
          <w:rPr>
            <w:noProof/>
            <w:webHidden/>
          </w:rPr>
          <w:fldChar w:fldCharType="begin"/>
        </w:r>
        <w:r w:rsidR="00ED2D6D">
          <w:rPr>
            <w:noProof/>
            <w:webHidden/>
          </w:rPr>
          <w:instrText xml:space="preserve"> PAGEREF _Toc49610209 \h </w:instrText>
        </w:r>
        <w:r>
          <w:rPr>
            <w:noProof/>
            <w:webHidden/>
          </w:rPr>
        </w:r>
        <w:r>
          <w:rPr>
            <w:noProof/>
            <w:webHidden/>
          </w:rPr>
          <w:fldChar w:fldCharType="separate"/>
        </w:r>
        <w:r w:rsidR="00E66830">
          <w:rPr>
            <w:noProof/>
            <w:webHidden/>
          </w:rPr>
          <w:t>24</w:t>
        </w:r>
        <w:r>
          <w:rPr>
            <w:noProof/>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10" w:history="1">
        <w:r w:rsidR="00ED2D6D" w:rsidRPr="00436AB8">
          <w:rPr>
            <w:rStyle w:val="Hipervnculo"/>
            <w:lang w:val="es-ES"/>
          </w:rPr>
          <w:t>D.7. limpieza y desinfección</w:t>
        </w:r>
        <w:r w:rsidR="00ED2D6D">
          <w:rPr>
            <w:webHidden/>
          </w:rPr>
          <w:tab/>
        </w:r>
        <w:r>
          <w:rPr>
            <w:webHidden/>
          </w:rPr>
          <w:fldChar w:fldCharType="begin"/>
        </w:r>
        <w:r w:rsidR="00ED2D6D">
          <w:rPr>
            <w:webHidden/>
          </w:rPr>
          <w:instrText xml:space="preserve"> PAGEREF _Toc49610210 \h </w:instrText>
        </w:r>
        <w:r>
          <w:rPr>
            <w:webHidden/>
          </w:rPr>
        </w:r>
        <w:r>
          <w:rPr>
            <w:webHidden/>
          </w:rPr>
          <w:fldChar w:fldCharType="separate"/>
        </w:r>
        <w:r w:rsidR="00E66830">
          <w:rPr>
            <w:webHidden/>
          </w:rPr>
          <w:t>26</w:t>
        </w:r>
        <w:r>
          <w:rPr>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11" w:history="1">
        <w:r w:rsidR="00ED2D6D" w:rsidRPr="00436AB8">
          <w:rPr>
            <w:rStyle w:val="Hipervnculo"/>
            <w:noProof/>
          </w:rPr>
          <w:t>D.7.1 Productos desinfectantes homologados:</w:t>
        </w:r>
        <w:r w:rsidR="00ED2D6D">
          <w:rPr>
            <w:noProof/>
            <w:webHidden/>
          </w:rPr>
          <w:tab/>
        </w:r>
        <w:r>
          <w:rPr>
            <w:noProof/>
            <w:webHidden/>
          </w:rPr>
          <w:fldChar w:fldCharType="begin"/>
        </w:r>
        <w:r w:rsidR="00ED2D6D">
          <w:rPr>
            <w:noProof/>
            <w:webHidden/>
          </w:rPr>
          <w:instrText xml:space="preserve"> PAGEREF _Toc49610211 \h </w:instrText>
        </w:r>
        <w:r>
          <w:rPr>
            <w:noProof/>
            <w:webHidden/>
          </w:rPr>
        </w:r>
        <w:r>
          <w:rPr>
            <w:noProof/>
            <w:webHidden/>
          </w:rPr>
          <w:fldChar w:fldCharType="separate"/>
        </w:r>
        <w:r w:rsidR="00E66830">
          <w:rPr>
            <w:noProof/>
            <w:webHidden/>
          </w:rPr>
          <w:t>26</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12" w:history="1">
        <w:r w:rsidR="00ED2D6D" w:rsidRPr="00436AB8">
          <w:rPr>
            <w:rStyle w:val="Hipervnculo"/>
            <w:noProof/>
          </w:rPr>
          <w:t>D.7.2 Desinfección mediante equipos de lavado:</w:t>
        </w:r>
        <w:r w:rsidR="00ED2D6D">
          <w:rPr>
            <w:noProof/>
            <w:webHidden/>
          </w:rPr>
          <w:tab/>
        </w:r>
        <w:r>
          <w:rPr>
            <w:noProof/>
            <w:webHidden/>
          </w:rPr>
          <w:fldChar w:fldCharType="begin"/>
        </w:r>
        <w:r w:rsidR="00ED2D6D">
          <w:rPr>
            <w:noProof/>
            <w:webHidden/>
          </w:rPr>
          <w:instrText xml:space="preserve"> PAGEREF _Toc49610212 \h </w:instrText>
        </w:r>
        <w:r>
          <w:rPr>
            <w:noProof/>
            <w:webHidden/>
          </w:rPr>
        </w:r>
        <w:r>
          <w:rPr>
            <w:noProof/>
            <w:webHidden/>
          </w:rPr>
          <w:fldChar w:fldCharType="separate"/>
        </w:r>
        <w:r w:rsidR="00E66830">
          <w:rPr>
            <w:noProof/>
            <w:webHidden/>
          </w:rPr>
          <w:t>27</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13" w:history="1">
        <w:r w:rsidR="00ED2D6D" w:rsidRPr="00436AB8">
          <w:rPr>
            <w:rStyle w:val="Hipervnculo"/>
            <w:noProof/>
          </w:rPr>
          <w:t>D.7.3 Plan de limpieza específico frente a Covid-19:</w:t>
        </w:r>
        <w:r w:rsidR="00ED2D6D">
          <w:rPr>
            <w:noProof/>
            <w:webHidden/>
          </w:rPr>
          <w:tab/>
        </w:r>
        <w:r>
          <w:rPr>
            <w:noProof/>
            <w:webHidden/>
          </w:rPr>
          <w:fldChar w:fldCharType="begin"/>
        </w:r>
        <w:r w:rsidR="00ED2D6D">
          <w:rPr>
            <w:noProof/>
            <w:webHidden/>
          </w:rPr>
          <w:instrText xml:space="preserve"> PAGEREF _Toc49610213 \h </w:instrText>
        </w:r>
        <w:r>
          <w:rPr>
            <w:noProof/>
            <w:webHidden/>
          </w:rPr>
        </w:r>
        <w:r>
          <w:rPr>
            <w:noProof/>
            <w:webHidden/>
          </w:rPr>
          <w:fldChar w:fldCharType="separate"/>
        </w:r>
        <w:r w:rsidR="00E66830">
          <w:rPr>
            <w:noProof/>
            <w:webHidden/>
          </w:rPr>
          <w:t>28</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14" w:history="1">
        <w:r w:rsidR="00ED2D6D" w:rsidRPr="00436AB8">
          <w:rPr>
            <w:rStyle w:val="Hipervnculo"/>
            <w:noProof/>
          </w:rPr>
          <w:t>D.7.4 Limpieza y desinfección previa a la apertura:</w:t>
        </w:r>
        <w:r w:rsidR="00ED2D6D">
          <w:rPr>
            <w:noProof/>
            <w:webHidden/>
          </w:rPr>
          <w:tab/>
        </w:r>
        <w:r>
          <w:rPr>
            <w:noProof/>
            <w:webHidden/>
          </w:rPr>
          <w:fldChar w:fldCharType="begin"/>
        </w:r>
        <w:r w:rsidR="00ED2D6D">
          <w:rPr>
            <w:noProof/>
            <w:webHidden/>
          </w:rPr>
          <w:instrText xml:space="preserve"> PAGEREF _Toc49610214 \h </w:instrText>
        </w:r>
        <w:r>
          <w:rPr>
            <w:noProof/>
            <w:webHidden/>
          </w:rPr>
        </w:r>
        <w:r>
          <w:rPr>
            <w:noProof/>
            <w:webHidden/>
          </w:rPr>
          <w:fldChar w:fldCharType="separate"/>
        </w:r>
        <w:r w:rsidR="00E66830">
          <w:rPr>
            <w:noProof/>
            <w:webHidden/>
          </w:rPr>
          <w:t>28</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15" w:history="1">
        <w:r w:rsidR="00ED2D6D" w:rsidRPr="00436AB8">
          <w:rPr>
            <w:rStyle w:val="Hipervnculo"/>
            <w:noProof/>
          </w:rPr>
          <w:t>D.7.5 Limpieza y desinfección de Comedor y otros espacios utilizados para dar el servicio.</w:t>
        </w:r>
        <w:r w:rsidR="00ED2D6D">
          <w:rPr>
            <w:noProof/>
            <w:webHidden/>
          </w:rPr>
          <w:tab/>
        </w:r>
        <w:r>
          <w:rPr>
            <w:noProof/>
            <w:webHidden/>
          </w:rPr>
          <w:fldChar w:fldCharType="begin"/>
        </w:r>
        <w:r w:rsidR="00ED2D6D">
          <w:rPr>
            <w:noProof/>
            <w:webHidden/>
          </w:rPr>
          <w:instrText xml:space="preserve"> PAGEREF _Toc49610215 \h </w:instrText>
        </w:r>
        <w:r>
          <w:rPr>
            <w:noProof/>
            <w:webHidden/>
          </w:rPr>
        </w:r>
        <w:r>
          <w:rPr>
            <w:noProof/>
            <w:webHidden/>
          </w:rPr>
          <w:fldChar w:fldCharType="separate"/>
        </w:r>
        <w:r w:rsidR="00E66830">
          <w:rPr>
            <w:noProof/>
            <w:webHidden/>
          </w:rPr>
          <w:t>29</w:t>
        </w:r>
        <w:r>
          <w:rPr>
            <w:noProof/>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16" w:history="1">
        <w:r w:rsidR="00ED2D6D" w:rsidRPr="00436AB8">
          <w:rPr>
            <w:rStyle w:val="Hipervnculo"/>
            <w:lang w:val="es-ES"/>
          </w:rPr>
          <w:t>d.8. grupo estable de convivencia (GEC) / grupo de comedor (gc)</w:t>
        </w:r>
        <w:r w:rsidR="00ED2D6D">
          <w:rPr>
            <w:webHidden/>
          </w:rPr>
          <w:tab/>
        </w:r>
        <w:r>
          <w:rPr>
            <w:webHidden/>
          </w:rPr>
          <w:fldChar w:fldCharType="begin"/>
        </w:r>
        <w:r w:rsidR="00ED2D6D">
          <w:rPr>
            <w:webHidden/>
          </w:rPr>
          <w:instrText xml:space="preserve"> PAGEREF _Toc49610216 \h </w:instrText>
        </w:r>
        <w:r>
          <w:rPr>
            <w:webHidden/>
          </w:rPr>
        </w:r>
        <w:r>
          <w:rPr>
            <w:webHidden/>
          </w:rPr>
          <w:fldChar w:fldCharType="separate"/>
        </w:r>
        <w:r w:rsidR="00E66830">
          <w:rPr>
            <w:webHidden/>
          </w:rPr>
          <w:t>30</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17" w:history="1">
        <w:r w:rsidR="00ED2D6D" w:rsidRPr="00436AB8">
          <w:rPr>
            <w:rStyle w:val="Hipervnculo"/>
            <w:lang w:val="es-ES"/>
          </w:rPr>
          <w:t>d.9. organización de los espacios de comedor y otros</w:t>
        </w:r>
        <w:r w:rsidR="00ED2D6D">
          <w:rPr>
            <w:webHidden/>
          </w:rPr>
          <w:tab/>
        </w:r>
        <w:r>
          <w:rPr>
            <w:webHidden/>
          </w:rPr>
          <w:fldChar w:fldCharType="begin"/>
        </w:r>
        <w:r w:rsidR="00ED2D6D">
          <w:rPr>
            <w:webHidden/>
          </w:rPr>
          <w:instrText xml:space="preserve"> PAGEREF _Toc49610217 \h </w:instrText>
        </w:r>
        <w:r>
          <w:rPr>
            <w:webHidden/>
          </w:rPr>
        </w:r>
        <w:r>
          <w:rPr>
            <w:webHidden/>
          </w:rPr>
          <w:fldChar w:fldCharType="separate"/>
        </w:r>
        <w:r w:rsidR="00E66830">
          <w:rPr>
            <w:webHidden/>
          </w:rPr>
          <w:t>31</w:t>
        </w:r>
        <w:r>
          <w:rPr>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18" w:history="1">
        <w:r w:rsidR="00ED2D6D" w:rsidRPr="00436AB8">
          <w:rPr>
            <w:rStyle w:val="Hipervnculo"/>
            <w:noProof/>
          </w:rPr>
          <w:t>D.9.1 Control del aforo:</w:t>
        </w:r>
        <w:r w:rsidR="00ED2D6D">
          <w:rPr>
            <w:noProof/>
            <w:webHidden/>
          </w:rPr>
          <w:tab/>
        </w:r>
        <w:r>
          <w:rPr>
            <w:noProof/>
            <w:webHidden/>
          </w:rPr>
          <w:fldChar w:fldCharType="begin"/>
        </w:r>
        <w:r w:rsidR="00ED2D6D">
          <w:rPr>
            <w:noProof/>
            <w:webHidden/>
          </w:rPr>
          <w:instrText xml:space="preserve"> PAGEREF _Toc49610218 \h </w:instrText>
        </w:r>
        <w:r>
          <w:rPr>
            <w:noProof/>
            <w:webHidden/>
          </w:rPr>
        </w:r>
        <w:r>
          <w:rPr>
            <w:noProof/>
            <w:webHidden/>
          </w:rPr>
          <w:fldChar w:fldCharType="separate"/>
        </w:r>
        <w:r w:rsidR="00E66830">
          <w:rPr>
            <w:noProof/>
            <w:webHidden/>
          </w:rPr>
          <w:t>31</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19" w:history="1">
        <w:r w:rsidR="00ED2D6D" w:rsidRPr="00436AB8">
          <w:rPr>
            <w:rStyle w:val="Hipervnculo"/>
            <w:noProof/>
          </w:rPr>
          <w:t>D.9.2 Determinación de la entradas, salidas y recorridos:</w:t>
        </w:r>
        <w:r w:rsidR="00ED2D6D">
          <w:rPr>
            <w:noProof/>
            <w:webHidden/>
          </w:rPr>
          <w:tab/>
        </w:r>
        <w:r>
          <w:rPr>
            <w:noProof/>
            <w:webHidden/>
          </w:rPr>
          <w:fldChar w:fldCharType="begin"/>
        </w:r>
        <w:r w:rsidR="00ED2D6D">
          <w:rPr>
            <w:noProof/>
            <w:webHidden/>
          </w:rPr>
          <w:instrText xml:space="preserve"> PAGEREF _Toc49610219 \h </w:instrText>
        </w:r>
        <w:r>
          <w:rPr>
            <w:noProof/>
            <w:webHidden/>
          </w:rPr>
        </w:r>
        <w:r>
          <w:rPr>
            <w:noProof/>
            <w:webHidden/>
          </w:rPr>
          <w:fldChar w:fldCharType="separate"/>
        </w:r>
        <w:r w:rsidR="00E66830">
          <w:rPr>
            <w:noProof/>
            <w:webHidden/>
          </w:rPr>
          <w:t>31</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20" w:history="1">
        <w:r w:rsidR="00ED2D6D" w:rsidRPr="00436AB8">
          <w:rPr>
            <w:rStyle w:val="Hipervnculo"/>
            <w:noProof/>
          </w:rPr>
          <w:t>D.9.3 Control de entrada y salida:</w:t>
        </w:r>
        <w:r w:rsidR="00ED2D6D">
          <w:rPr>
            <w:noProof/>
            <w:webHidden/>
          </w:rPr>
          <w:tab/>
        </w:r>
        <w:r>
          <w:rPr>
            <w:noProof/>
            <w:webHidden/>
          </w:rPr>
          <w:fldChar w:fldCharType="begin"/>
        </w:r>
        <w:r w:rsidR="00ED2D6D">
          <w:rPr>
            <w:noProof/>
            <w:webHidden/>
          </w:rPr>
          <w:instrText xml:space="preserve"> PAGEREF _Toc49610220 \h </w:instrText>
        </w:r>
        <w:r>
          <w:rPr>
            <w:noProof/>
            <w:webHidden/>
          </w:rPr>
        </w:r>
        <w:r>
          <w:rPr>
            <w:noProof/>
            <w:webHidden/>
          </w:rPr>
          <w:fldChar w:fldCharType="separate"/>
        </w:r>
        <w:r w:rsidR="00E66830">
          <w:rPr>
            <w:noProof/>
            <w:webHidden/>
          </w:rPr>
          <w:t>32</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21" w:history="1">
        <w:r w:rsidR="00ED2D6D" w:rsidRPr="00436AB8">
          <w:rPr>
            <w:rStyle w:val="Hipervnculo"/>
            <w:noProof/>
          </w:rPr>
          <w:t>D.9.4 Uso de otras ubicaciones para comedor:</w:t>
        </w:r>
        <w:r w:rsidR="00ED2D6D">
          <w:rPr>
            <w:noProof/>
            <w:webHidden/>
          </w:rPr>
          <w:tab/>
        </w:r>
        <w:r>
          <w:rPr>
            <w:noProof/>
            <w:webHidden/>
          </w:rPr>
          <w:fldChar w:fldCharType="begin"/>
        </w:r>
        <w:r w:rsidR="00ED2D6D">
          <w:rPr>
            <w:noProof/>
            <w:webHidden/>
          </w:rPr>
          <w:instrText xml:space="preserve"> PAGEREF _Toc49610221 \h </w:instrText>
        </w:r>
        <w:r>
          <w:rPr>
            <w:noProof/>
            <w:webHidden/>
          </w:rPr>
        </w:r>
        <w:r>
          <w:rPr>
            <w:noProof/>
            <w:webHidden/>
          </w:rPr>
          <w:fldChar w:fldCharType="separate"/>
        </w:r>
        <w:r w:rsidR="00E66830">
          <w:rPr>
            <w:noProof/>
            <w:webHidden/>
          </w:rPr>
          <w:t>33</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22" w:history="1">
        <w:r w:rsidR="00ED2D6D" w:rsidRPr="00436AB8">
          <w:rPr>
            <w:rStyle w:val="Hipervnculo"/>
            <w:noProof/>
          </w:rPr>
          <w:t>D.9.5 Servicio:</w:t>
        </w:r>
        <w:r w:rsidR="00ED2D6D">
          <w:rPr>
            <w:noProof/>
            <w:webHidden/>
          </w:rPr>
          <w:tab/>
        </w:r>
        <w:r>
          <w:rPr>
            <w:noProof/>
            <w:webHidden/>
          </w:rPr>
          <w:fldChar w:fldCharType="begin"/>
        </w:r>
        <w:r w:rsidR="00ED2D6D">
          <w:rPr>
            <w:noProof/>
            <w:webHidden/>
          </w:rPr>
          <w:instrText xml:space="preserve"> PAGEREF _Toc49610222 \h </w:instrText>
        </w:r>
        <w:r>
          <w:rPr>
            <w:noProof/>
            <w:webHidden/>
          </w:rPr>
        </w:r>
        <w:r>
          <w:rPr>
            <w:noProof/>
            <w:webHidden/>
          </w:rPr>
          <w:fldChar w:fldCharType="separate"/>
        </w:r>
        <w:r w:rsidR="00E66830">
          <w:rPr>
            <w:noProof/>
            <w:webHidden/>
          </w:rPr>
          <w:t>34</w:t>
        </w:r>
        <w:r>
          <w:rPr>
            <w:noProof/>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23" w:history="1">
        <w:r w:rsidR="00ED2D6D" w:rsidRPr="00436AB8">
          <w:rPr>
            <w:rStyle w:val="Hipervnculo"/>
            <w:lang w:val="es-ES"/>
          </w:rPr>
          <w:t>d.10. RECEPCIÓN, ALMACENAJE y TRATAMIENTO del PRODUCTO</w:t>
        </w:r>
        <w:r w:rsidR="00ED2D6D">
          <w:rPr>
            <w:webHidden/>
          </w:rPr>
          <w:tab/>
        </w:r>
        <w:r>
          <w:rPr>
            <w:webHidden/>
          </w:rPr>
          <w:fldChar w:fldCharType="begin"/>
        </w:r>
        <w:r w:rsidR="00ED2D6D">
          <w:rPr>
            <w:webHidden/>
          </w:rPr>
          <w:instrText xml:space="preserve"> PAGEREF _Toc49610223 \h </w:instrText>
        </w:r>
        <w:r>
          <w:rPr>
            <w:webHidden/>
          </w:rPr>
        </w:r>
        <w:r>
          <w:rPr>
            <w:webHidden/>
          </w:rPr>
          <w:fldChar w:fldCharType="separate"/>
        </w:r>
        <w:r w:rsidR="00E66830">
          <w:rPr>
            <w:webHidden/>
          </w:rPr>
          <w:t>36</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24" w:history="1">
        <w:r w:rsidR="00ED2D6D" w:rsidRPr="00436AB8">
          <w:rPr>
            <w:rStyle w:val="Hipervnculo"/>
            <w:lang w:val="es-ES"/>
          </w:rPr>
          <w:t>d.11. Medidas a tomar con personal ajeno</w:t>
        </w:r>
        <w:r w:rsidR="00ED2D6D">
          <w:rPr>
            <w:webHidden/>
          </w:rPr>
          <w:tab/>
        </w:r>
        <w:r>
          <w:rPr>
            <w:webHidden/>
          </w:rPr>
          <w:fldChar w:fldCharType="begin"/>
        </w:r>
        <w:r w:rsidR="00ED2D6D">
          <w:rPr>
            <w:webHidden/>
          </w:rPr>
          <w:instrText xml:space="preserve"> PAGEREF _Toc49610224 \h </w:instrText>
        </w:r>
        <w:r>
          <w:rPr>
            <w:webHidden/>
          </w:rPr>
        </w:r>
        <w:r>
          <w:rPr>
            <w:webHidden/>
          </w:rPr>
          <w:fldChar w:fldCharType="separate"/>
        </w:r>
        <w:r w:rsidR="00E66830">
          <w:rPr>
            <w:webHidden/>
          </w:rPr>
          <w:t>36</w:t>
        </w:r>
        <w:r>
          <w:rPr>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25" w:history="1">
        <w:r w:rsidR="00ED2D6D" w:rsidRPr="00436AB8">
          <w:rPr>
            <w:rStyle w:val="Hipervnculo"/>
            <w:noProof/>
          </w:rPr>
          <w:t>D.11.1 Proveedores:</w:t>
        </w:r>
        <w:r w:rsidR="00ED2D6D">
          <w:rPr>
            <w:noProof/>
            <w:webHidden/>
          </w:rPr>
          <w:tab/>
        </w:r>
        <w:r>
          <w:rPr>
            <w:noProof/>
            <w:webHidden/>
          </w:rPr>
          <w:fldChar w:fldCharType="begin"/>
        </w:r>
        <w:r w:rsidR="00ED2D6D">
          <w:rPr>
            <w:noProof/>
            <w:webHidden/>
          </w:rPr>
          <w:instrText xml:space="preserve"> PAGEREF _Toc49610225 \h </w:instrText>
        </w:r>
        <w:r>
          <w:rPr>
            <w:noProof/>
            <w:webHidden/>
          </w:rPr>
        </w:r>
        <w:r>
          <w:rPr>
            <w:noProof/>
            <w:webHidden/>
          </w:rPr>
          <w:fldChar w:fldCharType="separate"/>
        </w:r>
        <w:r w:rsidR="00E66830">
          <w:rPr>
            <w:noProof/>
            <w:webHidden/>
          </w:rPr>
          <w:t>36</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26" w:history="1">
        <w:r w:rsidR="00ED2D6D" w:rsidRPr="00436AB8">
          <w:rPr>
            <w:rStyle w:val="Hipervnculo"/>
            <w:noProof/>
          </w:rPr>
          <w:t>D.11.2 Servicios y mantenimiento</w:t>
        </w:r>
        <w:r w:rsidR="00ED2D6D">
          <w:rPr>
            <w:noProof/>
            <w:webHidden/>
          </w:rPr>
          <w:tab/>
        </w:r>
        <w:r>
          <w:rPr>
            <w:noProof/>
            <w:webHidden/>
          </w:rPr>
          <w:fldChar w:fldCharType="begin"/>
        </w:r>
        <w:r w:rsidR="00ED2D6D">
          <w:rPr>
            <w:noProof/>
            <w:webHidden/>
          </w:rPr>
          <w:instrText xml:space="preserve"> PAGEREF _Toc49610226 \h </w:instrText>
        </w:r>
        <w:r>
          <w:rPr>
            <w:noProof/>
            <w:webHidden/>
          </w:rPr>
        </w:r>
        <w:r>
          <w:rPr>
            <w:noProof/>
            <w:webHidden/>
          </w:rPr>
          <w:fldChar w:fldCharType="separate"/>
        </w:r>
        <w:r w:rsidR="00E66830">
          <w:rPr>
            <w:noProof/>
            <w:webHidden/>
          </w:rPr>
          <w:t>37</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27" w:history="1">
        <w:r w:rsidR="00ED2D6D" w:rsidRPr="00436AB8">
          <w:rPr>
            <w:rStyle w:val="Hipervnculo"/>
            <w:noProof/>
          </w:rPr>
          <w:t>D.11.3 Visitas y Reuniones:</w:t>
        </w:r>
        <w:r w:rsidR="00ED2D6D">
          <w:rPr>
            <w:noProof/>
            <w:webHidden/>
          </w:rPr>
          <w:tab/>
        </w:r>
        <w:r>
          <w:rPr>
            <w:noProof/>
            <w:webHidden/>
          </w:rPr>
          <w:fldChar w:fldCharType="begin"/>
        </w:r>
        <w:r w:rsidR="00ED2D6D">
          <w:rPr>
            <w:noProof/>
            <w:webHidden/>
          </w:rPr>
          <w:instrText xml:space="preserve"> PAGEREF _Toc49610227 \h </w:instrText>
        </w:r>
        <w:r>
          <w:rPr>
            <w:noProof/>
            <w:webHidden/>
          </w:rPr>
        </w:r>
        <w:r>
          <w:rPr>
            <w:noProof/>
            <w:webHidden/>
          </w:rPr>
          <w:fldChar w:fldCharType="separate"/>
        </w:r>
        <w:r w:rsidR="00E66830">
          <w:rPr>
            <w:noProof/>
            <w:webHidden/>
          </w:rPr>
          <w:t>37</w:t>
        </w:r>
        <w:r>
          <w:rPr>
            <w:noProof/>
            <w:webHidden/>
          </w:rPr>
          <w:fldChar w:fldCharType="end"/>
        </w:r>
      </w:hyperlink>
    </w:p>
    <w:p w:rsidR="00ED2D6D" w:rsidRDefault="00B43C5C">
      <w:pPr>
        <w:pStyle w:val="TDC3"/>
        <w:tabs>
          <w:tab w:val="right" w:leader="dot" w:pos="10070"/>
        </w:tabs>
        <w:rPr>
          <w:rFonts w:asciiTheme="minorHAnsi" w:eastAsiaTheme="minorEastAsia" w:hAnsiTheme="minorHAnsi" w:cstheme="minorBidi"/>
          <w:noProof/>
          <w:sz w:val="22"/>
          <w:lang w:val="es-ES" w:eastAsia="es-ES"/>
        </w:rPr>
      </w:pPr>
      <w:hyperlink w:anchor="_Toc49610228" w:history="1">
        <w:r w:rsidR="00ED2D6D" w:rsidRPr="00436AB8">
          <w:rPr>
            <w:rStyle w:val="Hipervnculo"/>
            <w:noProof/>
          </w:rPr>
          <w:t>D.11.4 Personal del Cliente:</w:t>
        </w:r>
        <w:r w:rsidR="00ED2D6D">
          <w:rPr>
            <w:noProof/>
            <w:webHidden/>
          </w:rPr>
          <w:tab/>
        </w:r>
        <w:r>
          <w:rPr>
            <w:noProof/>
            <w:webHidden/>
          </w:rPr>
          <w:fldChar w:fldCharType="begin"/>
        </w:r>
        <w:r w:rsidR="00ED2D6D">
          <w:rPr>
            <w:noProof/>
            <w:webHidden/>
          </w:rPr>
          <w:instrText xml:space="preserve"> PAGEREF _Toc49610228 \h </w:instrText>
        </w:r>
        <w:r>
          <w:rPr>
            <w:noProof/>
            <w:webHidden/>
          </w:rPr>
        </w:r>
        <w:r>
          <w:rPr>
            <w:noProof/>
            <w:webHidden/>
          </w:rPr>
          <w:fldChar w:fldCharType="separate"/>
        </w:r>
        <w:r w:rsidR="00E66830">
          <w:rPr>
            <w:noProof/>
            <w:webHidden/>
          </w:rPr>
          <w:t>38</w:t>
        </w:r>
        <w:r>
          <w:rPr>
            <w:noProof/>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29" w:history="1">
        <w:r w:rsidR="00ED2D6D" w:rsidRPr="00436AB8">
          <w:rPr>
            <w:rStyle w:val="Hipervnculo"/>
            <w:lang w:val="es-ES"/>
          </w:rPr>
          <w:t>D.12. Medidas a tomar durante la preparación y/o elaboración de la comida.</w:t>
        </w:r>
        <w:r w:rsidR="00ED2D6D">
          <w:rPr>
            <w:webHidden/>
          </w:rPr>
          <w:tab/>
        </w:r>
        <w:r>
          <w:rPr>
            <w:webHidden/>
          </w:rPr>
          <w:fldChar w:fldCharType="begin"/>
        </w:r>
        <w:r w:rsidR="00ED2D6D">
          <w:rPr>
            <w:webHidden/>
          </w:rPr>
          <w:instrText xml:space="preserve"> PAGEREF _Toc49610229 \h </w:instrText>
        </w:r>
        <w:r>
          <w:rPr>
            <w:webHidden/>
          </w:rPr>
        </w:r>
        <w:r>
          <w:rPr>
            <w:webHidden/>
          </w:rPr>
          <w:fldChar w:fldCharType="separate"/>
        </w:r>
        <w:r w:rsidR="00E66830">
          <w:rPr>
            <w:webHidden/>
          </w:rPr>
          <w:t>39</w:t>
        </w:r>
        <w:r>
          <w:rPr>
            <w:webHidden/>
          </w:rPr>
          <w:fldChar w:fldCharType="end"/>
        </w:r>
      </w:hyperlink>
    </w:p>
    <w:p w:rsidR="00ED2D6D" w:rsidRDefault="00B43C5C">
      <w:pPr>
        <w:pStyle w:val="TDC1"/>
        <w:rPr>
          <w:rFonts w:asciiTheme="minorHAnsi" w:eastAsiaTheme="minorEastAsia" w:hAnsiTheme="minorHAnsi" w:cstheme="minorBidi"/>
          <w:b w:val="0"/>
          <w:caps w:val="0"/>
          <w:sz w:val="22"/>
          <w:lang w:val="es-ES" w:eastAsia="es-ES"/>
        </w:rPr>
      </w:pPr>
      <w:hyperlink w:anchor="_Toc49610230" w:history="1">
        <w:r w:rsidR="00ED2D6D" w:rsidRPr="00436AB8">
          <w:rPr>
            <w:rStyle w:val="Hipervnculo"/>
            <w:lang w:val="es-ES"/>
          </w:rPr>
          <w:t>E. organización del servicio</w:t>
        </w:r>
        <w:r w:rsidR="00ED2D6D">
          <w:rPr>
            <w:webHidden/>
          </w:rPr>
          <w:tab/>
        </w:r>
        <w:r>
          <w:rPr>
            <w:webHidden/>
          </w:rPr>
          <w:fldChar w:fldCharType="begin"/>
        </w:r>
        <w:r w:rsidR="00ED2D6D">
          <w:rPr>
            <w:webHidden/>
          </w:rPr>
          <w:instrText xml:space="preserve"> PAGEREF _Toc49610230 \h </w:instrText>
        </w:r>
        <w:r>
          <w:rPr>
            <w:webHidden/>
          </w:rPr>
        </w:r>
        <w:r>
          <w:rPr>
            <w:webHidden/>
          </w:rPr>
          <w:fldChar w:fldCharType="separate"/>
        </w:r>
        <w:r w:rsidR="00E66830">
          <w:rPr>
            <w:webHidden/>
          </w:rPr>
          <w:t>40</w:t>
        </w:r>
        <w:r>
          <w:rPr>
            <w:webHidden/>
          </w:rPr>
          <w:fldChar w:fldCharType="end"/>
        </w:r>
      </w:hyperlink>
    </w:p>
    <w:p w:rsidR="00ED2D6D" w:rsidRDefault="00B43C5C">
      <w:pPr>
        <w:pStyle w:val="TDC1"/>
        <w:rPr>
          <w:rFonts w:asciiTheme="minorHAnsi" w:eastAsiaTheme="minorEastAsia" w:hAnsiTheme="minorHAnsi" w:cstheme="minorBidi"/>
          <w:b w:val="0"/>
          <w:caps w:val="0"/>
          <w:sz w:val="22"/>
          <w:lang w:val="es-ES" w:eastAsia="es-ES"/>
        </w:rPr>
      </w:pPr>
      <w:hyperlink w:anchor="_Toc49610231" w:history="1">
        <w:r w:rsidR="00ED2D6D" w:rsidRPr="00436AB8">
          <w:rPr>
            <w:rStyle w:val="Hipervnculo"/>
            <w:lang w:val="es-ES"/>
          </w:rPr>
          <w:t>F. contingencias previstas</w:t>
        </w:r>
        <w:r w:rsidR="00ED2D6D">
          <w:rPr>
            <w:webHidden/>
          </w:rPr>
          <w:tab/>
        </w:r>
        <w:r>
          <w:rPr>
            <w:webHidden/>
          </w:rPr>
          <w:fldChar w:fldCharType="begin"/>
        </w:r>
        <w:r w:rsidR="00ED2D6D">
          <w:rPr>
            <w:webHidden/>
          </w:rPr>
          <w:instrText xml:space="preserve"> PAGEREF _Toc49610231 \h </w:instrText>
        </w:r>
        <w:r>
          <w:rPr>
            <w:webHidden/>
          </w:rPr>
        </w:r>
        <w:r>
          <w:rPr>
            <w:webHidden/>
          </w:rPr>
          <w:fldChar w:fldCharType="separate"/>
        </w:r>
        <w:r w:rsidR="00E66830">
          <w:rPr>
            <w:webHidden/>
          </w:rPr>
          <w:t>44</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32" w:history="1">
        <w:r w:rsidR="00ED2D6D" w:rsidRPr="00436AB8">
          <w:rPr>
            <w:rStyle w:val="Hipervnculo"/>
            <w:lang w:val="es-ES"/>
          </w:rPr>
          <w:t>F.1. ausencia DE personal</w:t>
        </w:r>
        <w:r w:rsidR="00ED2D6D">
          <w:rPr>
            <w:webHidden/>
          </w:rPr>
          <w:tab/>
        </w:r>
        <w:r>
          <w:rPr>
            <w:webHidden/>
          </w:rPr>
          <w:fldChar w:fldCharType="begin"/>
        </w:r>
        <w:r w:rsidR="00ED2D6D">
          <w:rPr>
            <w:webHidden/>
          </w:rPr>
          <w:instrText xml:space="preserve"> PAGEREF _Toc49610232 \h </w:instrText>
        </w:r>
        <w:r>
          <w:rPr>
            <w:webHidden/>
          </w:rPr>
        </w:r>
        <w:r>
          <w:rPr>
            <w:webHidden/>
          </w:rPr>
          <w:fldChar w:fldCharType="separate"/>
        </w:r>
        <w:r w:rsidR="00E66830">
          <w:rPr>
            <w:webHidden/>
          </w:rPr>
          <w:t>44</w:t>
        </w:r>
        <w:r>
          <w:rPr>
            <w:webHidden/>
          </w:rPr>
          <w:fldChar w:fldCharType="end"/>
        </w:r>
      </w:hyperlink>
    </w:p>
    <w:p w:rsidR="00ED2D6D" w:rsidRDefault="00B43C5C">
      <w:pPr>
        <w:pStyle w:val="TDC2"/>
        <w:rPr>
          <w:rFonts w:asciiTheme="minorHAnsi" w:eastAsiaTheme="minorEastAsia" w:hAnsiTheme="minorHAnsi" w:cstheme="minorBidi"/>
          <w:caps w:val="0"/>
          <w:sz w:val="22"/>
          <w:lang w:val="es-ES" w:eastAsia="es-ES"/>
        </w:rPr>
      </w:pPr>
      <w:hyperlink w:anchor="_Toc49610233" w:history="1">
        <w:r w:rsidR="00ED2D6D" w:rsidRPr="00436AB8">
          <w:rPr>
            <w:rStyle w:val="Hipervnculo"/>
            <w:lang w:val="es-ES"/>
          </w:rPr>
          <w:t>F.2 rotura de stock</w:t>
        </w:r>
        <w:r w:rsidR="00ED2D6D">
          <w:rPr>
            <w:webHidden/>
          </w:rPr>
          <w:tab/>
        </w:r>
        <w:r>
          <w:rPr>
            <w:webHidden/>
          </w:rPr>
          <w:fldChar w:fldCharType="begin"/>
        </w:r>
        <w:r w:rsidR="00ED2D6D">
          <w:rPr>
            <w:webHidden/>
          </w:rPr>
          <w:instrText xml:space="preserve"> PAGEREF _Toc49610233 \h </w:instrText>
        </w:r>
        <w:r>
          <w:rPr>
            <w:webHidden/>
          </w:rPr>
        </w:r>
        <w:r>
          <w:rPr>
            <w:webHidden/>
          </w:rPr>
          <w:fldChar w:fldCharType="separate"/>
        </w:r>
        <w:r w:rsidR="00E66830">
          <w:rPr>
            <w:webHidden/>
          </w:rPr>
          <w:t>45</w:t>
        </w:r>
        <w:r>
          <w:rPr>
            <w:webHidden/>
          </w:rPr>
          <w:fldChar w:fldCharType="end"/>
        </w:r>
      </w:hyperlink>
    </w:p>
    <w:p w:rsidR="00ED2D6D" w:rsidRDefault="00B43C5C">
      <w:pPr>
        <w:pStyle w:val="TDC1"/>
        <w:rPr>
          <w:rFonts w:asciiTheme="minorHAnsi" w:eastAsiaTheme="minorEastAsia" w:hAnsiTheme="minorHAnsi" w:cstheme="minorBidi"/>
          <w:b w:val="0"/>
          <w:caps w:val="0"/>
          <w:sz w:val="22"/>
          <w:lang w:val="es-ES" w:eastAsia="es-ES"/>
        </w:rPr>
      </w:pPr>
      <w:hyperlink w:anchor="_Toc49610234" w:history="1">
        <w:r w:rsidR="00ED2D6D" w:rsidRPr="00436AB8">
          <w:rPr>
            <w:rStyle w:val="Hipervnculo"/>
            <w:rFonts w:ascii="Century Gothic" w:hAnsi="Century Gothic"/>
            <w:lang w:val="es-ES"/>
          </w:rPr>
          <w:t>ANEXOS</w:t>
        </w:r>
        <w:r w:rsidR="00ED2D6D">
          <w:rPr>
            <w:webHidden/>
          </w:rPr>
          <w:tab/>
        </w:r>
        <w:r>
          <w:rPr>
            <w:webHidden/>
          </w:rPr>
          <w:fldChar w:fldCharType="begin"/>
        </w:r>
        <w:r w:rsidR="00ED2D6D">
          <w:rPr>
            <w:webHidden/>
          </w:rPr>
          <w:instrText xml:space="preserve"> PAGEREF _Toc49610234 \h </w:instrText>
        </w:r>
        <w:r>
          <w:rPr>
            <w:webHidden/>
          </w:rPr>
        </w:r>
        <w:r>
          <w:rPr>
            <w:webHidden/>
          </w:rPr>
          <w:fldChar w:fldCharType="separate"/>
        </w:r>
        <w:r w:rsidR="00E66830">
          <w:rPr>
            <w:webHidden/>
          </w:rPr>
          <w:t>46</w:t>
        </w:r>
        <w:r>
          <w:rPr>
            <w:webHidden/>
          </w:rPr>
          <w:fldChar w:fldCharType="end"/>
        </w:r>
      </w:hyperlink>
    </w:p>
    <w:p w:rsidR="00476B75" w:rsidRDefault="00B43C5C" w:rsidP="00336173">
      <w:pPr>
        <w:pStyle w:val="Sangradetextonormal"/>
        <w:ind w:left="0"/>
        <w:rPr>
          <w:b/>
          <w:bCs/>
          <w:sz w:val="18"/>
          <w:szCs w:val="18"/>
          <w:u w:val="single"/>
        </w:rPr>
      </w:pPr>
      <w:r w:rsidRPr="00476B75">
        <w:rPr>
          <w:b/>
          <w:bCs/>
          <w:sz w:val="18"/>
          <w:szCs w:val="18"/>
          <w:u w:val="single"/>
        </w:rPr>
        <w:fldChar w:fldCharType="end"/>
      </w:r>
    </w:p>
    <w:p w:rsidR="00476B75" w:rsidRDefault="00476B75">
      <w:pPr>
        <w:spacing w:after="160" w:line="259" w:lineRule="auto"/>
        <w:rPr>
          <w:b/>
          <w:bCs/>
          <w:sz w:val="18"/>
          <w:szCs w:val="18"/>
          <w:u w:val="single"/>
        </w:rPr>
      </w:pPr>
      <w:r>
        <w:rPr>
          <w:b/>
          <w:bCs/>
          <w:sz w:val="18"/>
          <w:szCs w:val="18"/>
          <w:u w:val="single"/>
        </w:rPr>
        <w:br w:type="page"/>
      </w:r>
    </w:p>
    <w:p w:rsidR="001A31E5" w:rsidRPr="001A31E5" w:rsidRDefault="001A31E5" w:rsidP="001A31E5">
      <w:pPr>
        <w:pStyle w:val="Ttulo1"/>
        <w:rPr>
          <w:i/>
          <w:iCs/>
          <w:sz w:val="32"/>
          <w:szCs w:val="32"/>
          <w:lang w:val="es-ES"/>
        </w:rPr>
      </w:pPr>
      <w:bookmarkStart w:id="0" w:name="_Toc49610188"/>
      <w:r>
        <w:rPr>
          <w:sz w:val="32"/>
          <w:szCs w:val="32"/>
          <w:lang w:val="es-ES"/>
        </w:rPr>
        <w:lastRenderedPageBreak/>
        <w:t>A</w:t>
      </w:r>
      <w:r w:rsidRPr="001A31E5">
        <w:rPr>
          <w:sz w:val="32"/>
          <w:szCs w:val="32"/>
          <w:lang w:val="es-ES"/>
        </w:rPr>
        <w:t xml:space="preserve">. </w:t>
      </w:r>
      <w:r>
        <w:rPr>
          <w:sz w:val="32"/>
          <w:szCs w:val="32"/>
          <w:lang w:val="es-ES"/>
        </w:rPr>
        <w:t>OBJETIVO</w:t>
      </w:r>
      <w:bookmarkEnd w:id="0"/>
    </w:p>
    <w:p w:rsidR="001A31E5" w:rsidRDefault="001A31E5" w:rsidP="434CE01A">
      <w:pPr>
        <w:jc w:val="both"/>
        <w:rPr>
          <w:rFonts w:cstheme="minorBidi"/>
          <w:lang w:val="es-ES"/>
        </w:rPr>
      </w:pPr>
    </w:p>
    <w:p w:rsidR="00891944" w:rsidRDefault="000E5E35" w:rsidP="434CE01A">
      <w:pPr>
        <w:jc w:val="both"/>
        <w:rPr>
          <w:rFonts w:asciiTheme="minorHAnsi" w:hAnsiTheme="minorHAnsi"/>
          <w:szCs w:val="24"/>
          <w:lang w:val="es-ES"/>
        </w:rPr>
      </w:pPr>
      <w:r w:rsidRPr="00A4427B">
        <w:rPr>
          <w:rFonts w:cstheme="minorBidi"/>
          <w:lang w:val="es-ES"/>
        </w:rPr>
        <w:t xml:space="preserve">Determinar las medidas </w:t>
      </w:r>
      <w:r w:rsidR="00F44074" w:rsidRPr="00A4427B">
        <w:rPr>
          <w:rFonts w:cstheme="minorBidi"/>
          <w:lang w:val="es-ES"/>
        </w:rPr>
        <w:t xml:space="preserve">de actuación y de contingencia en la actividad de </w:t>
      </w:r>
      <w:r w:rsidR="00A4427B" w:rsidRPr="00A4427B">
        <w:rPr>
          <w:rFonts w:cstheme="minorBidi"/>
          <w:lang w:val="es-ES"/>
        </w:rPr>
        <w:t>“In Situ”</w:t>
      </w:r>
      <w:r w:rsidRPr="00A4427B">
        <w:rPr>
          <w:rFonts w:cstheme="minorBidi"/>
          <w:lang w:val="es-ES"/>
        </w:rPr>
        <w:t xml:space="preserve"> en</w:t>
      </w:r>
      <w:r w:rsidR="00F44074" w:rsidRPr="00A4427B">
        <w:rPr>
          <w:rFonts w:cstheme="minorBidi"/>
          <w:lang w:val="es-ES"/>
        </w:rPr>
        <w:t xml:space="preserve"> el comedor escolar, así como en la actividad de </w:t>
      </w:r>
      <w:proofErr w:type="spellStart"/>
      <w:r w:rsidR="00F44074" w:rsidRPr="00A4427B">
        <w:rPr>
          <w:rFonts w:cstheme="minorBidi"/>
          <w:lang w:val="es-ES"/>
        </w:rPr>
        <w:t>monitoraje</w:t>
      </w:r>
      <w:proofErr w:type="spellEnd"/>
      <w:r w:rsidR="00F44074" w:rsidRPr="00A4427B">
        <w:rPr>
          <w:rFonts w:cstheme="minorBidi"/>
          <w:lang w:val="es-ES"/>
        </w:rPr>
        <w:t xml:space="preserve">, </w:t>
      </w:r>
      <w:r w:rsidR="00060319" w:rsidRPr="00A4427B">
        <w:rPr>
          <w:rFonts w:cstheme="minorBidi"/>
          <w:lang w:val="es-ES"/>
        </w:rPr>
        <w:t xml:space="preserve">a realizar por </w:t>
      </w:r>
      <w:proofErr w:type="spellStart"/>
      <w:r w:rsidR="00060319" w:rsidRPr="00A4427B">
        <w:rPr>
          <w:rFonts w:cstheme="minorBidi"/>
          <w:lang w:val="es-ES"/>
        </w:rPr>
        <w:t>Aramark</w:t>
      </w:r>
      <w:proofErr w:type="spellEnd"/>
      <w:r w:rsidR="00060319" w:rsidRPr="00A4427B">
        <w:rPr>
          <w:rFonts w:cstheme="minorBidi"/>
          <w:lang w:val="es-ES"/>
        </w:rPr>
        <w:t xml:space="preserve">, </w:t>
      </w:r>
      <w:r w:rsidRPr="00A4427B">
        <w:rPr>
          <w:rFonts w:cstheme="minorBidi"/>
          <w:lang w:val="es-ES"/>
        </w:rPr>
        <w:t>y que define</w:t>
      </w:r>
      <w:r w:rsidR="00DD5251" w:rsidRPr="00A4427B">
        <w:rPr>
          <w:rFonts w:cstheme="minorBidi"/>
          <w:lang w:val="es-ES"/>
        </w:rPr>
        <w:t>n</w:t>
      </w:r>
      <w:r w:rsidRPr="00A4427B">
        <w:rPr>
          <w:rFonts w:cstheme="minorBidi"/>
          <w:lang w:val="es-ES"/>
        </w:rPr>
        <w:t xml:space="preserve"> cómo nuestr</w:t>
      </w:r>
      <w:r w:rsidR="00465E82" w:rsidRPr="00A4427B">
        <w:rPr>
          <w:rFonts w:cstheme="minorBidi"/>
          <w:lang w:val="es-ES"/>
        </w:rPr>
        <w:t xml:space="preserve">a </w:t>
      </w:r>
      <w:r w:rsidR="00465E82" w:rsidRPr="004F4877">
        <w:rPr>
          <w:rFonts w:cstheme="minorBidi"/>
          <w:lang w:val="es-ES"/>
        </w:rPr>
        <w:t>actividad o</w:t>
      </w:r>
      <w:r w:rsidRPr="004F4877">
        <w:rPr>
          <w:rFonts w:cstheme="minorBidi"/>
          <w:lang w:val="es-ES"/>
        </w:rPr>
        <w:t xml:space="preserve"> servici</w:t>
      </w:r>
      <w:r w:rsidR="00465E82" w:rsidRPr="004F4877">
        <w:rPr>
          <w:rFonts w:cstheme="minorBidi"/>
          <w:lang w:val="es-ES"/>
        </w:rPr>
        <w:t>o</w:t>
      </w:r>
      <w:r w:rsidRPr="004F4877">
        <w:rPr>
          <w:rFonts w:cstheme="minorBidi"/>
          <w:lang w:val="es-ES"/>
        </w:rPr>
        <w:t xml:space="preserve"> se adapta </w:t>
      </w:r>
      <w:r w:rsidR="00176001" w:rsidRPr="004F4877">
        <w:rPr>
          <w:rFonts w:cstheme="minorBidi"/>
          <w:lang w:val="es-ES"/>
        </w:rPr>
        <w:t xml:space="preserve">a las nuevas condiciones actuales </w:t>
      </w:r>
      <w:r w:rsidR="00DD5251" w:rsidRPr="004F4877">
        <w:rPr>
          <w:rFonts w:cstheme="minorBidi"/>
          <w:lang w:val="es-ES"/>
        </w:rPr>
        <w:t xml:space="preserve">de </w:t>
      </w:r>
      <w:r w:rsidR="00735F50" w:rsidRPr="004F4877">
        <w:rPr>
          <w:rFonts w:cstheme="minorBidi"/>
          <w:lang w:val="es-ES"/>
        </w:rPr>
        <w:t>crisis sanitaria ocasionada por el</w:t>
      </w:r>
      <w:r w:rsidR="003F64F4" w:rsidRPr="004F4877">
        <w:rPr>
          <w:rFonts w:asciiTheme="minorHAnsi" w:hAnsiTheme="minorHAnsi"/>
          <w:szCs w:val="24"/>
          <w:lang w:val="es-ES"/>
        </w:rPr>
        <w:t xml:space="preserve"> Covid-19</w:t>
      </w:r>
      <w:r w:rsidR="009422BD" w:rsidRPr="004F4877">
        <w:rPr>
          <w:rFonts w:cstheme="minorBidi"/>
          <w:lang w:val="es-ES"/>
        </w:rPr>
        <w:t xml:space="preserve">, y </w:t>
      </w:r>
      <w:r w:rsidR="00465E82" w:rsidRPr="004F4877">
        <w:rPr>
          <w:rFonts w:cstheme="minorBidi"/>
          <w:lang w:val="es-ES"/>
        </w:rPr>
        <w:t>los</w:t>
      </w:r>
      <w:r w:rsidR="009422BD" w:rsidRPr="004F4877">
        <w:rPr>
          <w:rFonts w:cstheme="minorBidi"/>
          <w:lang w:val="es-ES"/>
        </w:rPr>
        <w:t xml:space="preserve"> mecanismos para </w:t>
      </w:r>
      <w:r w:rsidR="009422BD" w:rsidRPr="00C31989">
        <w:rPr>
          <w:rFonts w:cstheme="minorBidi"/>
          <w:lang w:val="es-ES"/>
        </w:rPr>
        <w:t xml:space="preserve">permitir </w:t>
      </w:r>
      <w:r w:rsidR="001053F3" w:rsidRPr="00C31989">
        <w:rPr>
          <w:rFonts w:cstheme="minorBidi"/>
          <w:lang w:val="es-ES"/>
        </w:rPr>
        <w:t>el reinicio</w:t>
      </w:r>
      <w:r w:rsidR="004F4877" w:rsidRPr="00C31989">
        <w:rPr>
          <w:rFonts w:cstheme="minorBidi"/>
          <w:lang w:val="es-ES"/>
        </w:rPr>
        <w:t xml:space="preserve"> </w:t>
      </w:r>
      <w:r w:rsidR="009422BD" w:rsidRPr="00C31989">
        <w:rPr>
          <w:rFonts w:cstheme="minorBidi"/>
          <w:lang w:val="es-ES"/>
        </w:rPr>
        <w:t>de</w:t>
      </w:r>
      <w:r w:rsidR="00465E82" w:rsidRPr="00C31989">
        <w:rPr>
          <w:rFonts w:cstheme="minorBidi"/>
          <w:lang w:val="es-ES"/>
        </w:rPr>
        <w:t xml:space="preserve">l </w:t>
      </w:r>
      <w:r w:rsidR="00465E82" w:rsidRPr="004F4877">
        <w:rPr>
          <w:rFonts w:cstheme="minorBidi"/>
          <w:lang w:val="es-ES"/>
        </w:rPr>
        <w:t>propi</w:t>
      </w:r>
      <w:r w:rsidR="00CE328A" w:rsidRPr="004F4877">
        <w:rPr>
          <w:rFonts w:cstheme="minorBidi"/>
          <w:lang w:val="es-ES"/>
        </w:rPr>
        <w:t xml:space="preserve">o </w:t>
      </w:r>
      <w:r w:rsidR="00CE328A" w:rsidRPr="004F4877">
        <w:rPr>
          <w:rFonts w:asciiTheme="minorHAnsi" w:hAnsiTheme="minorHAnsi"/>
          <w:szCs w:val="24"/>
          <w:lang w:val="es-ES"/>
        </w:rPr>
        <w:t xml:space="preserve">servicio </w:t>
      </w:r>
      <w:r w:rsidR="003F64F4" w:rsidRPr="004F4877">
        <w:rPr>
          <w:rFonts w:asciiTheme="minorHAnsi" w:hAnsiTheme="minorHAnsi"/>
          <w:szCs w:val="24"/>
          <w:lang w:val="es-ES"/>
        </w:rPr>
        <w:t>con seguridad y salud.</w:t>
      </w:r>
      <w:r w:rsidR="003F64F4" w:rsidRPr="00B719D2">
        <w:rPr>
          <w:rFonts w:asciiTheme="minorHAnsi" w:hAnsiTheme="minorHAnsi"/>
          <w:szCs w:val="24"/>
          <w:lang w:val="es-ES"/>
        </w:rPr>
        <w:t xml:space="preserve"> </w:t>
      </w:r>
    </w:p>
    <w:p w:rsidR="00891944" w:rsidRDefault="00891944" w:rsidP="434CE01A">
      <w:pPr>
        <w:jc w:val="both"/>
        <w:rPr>
          <w:rFonts w:asciiTheme="minorHAnsi" w:hAnsiTheme="minorHAnsi"/>
          <w:szCs w:val="24"/>
          <w:lang w:val="es-ES"/>
        </w:rPr>
      </w:pPr>
    </w:p>
    <w:p w:rsidR="000E5E35" w:rsidRPr="00B719D2" w:rsidRDefault="00C31989" w:rsidP="434CE01A">
      <w:pPr>
        <w:jc w:val="both"/>
        <w:rPr>
          <w:rFonts w:asciiTheme="minorHAnsi" w:hAnsiTheme="minorHAnsi"/>
          <w:szCs w:val="24"/>
          <w:lang w:val="es-ES"/>
        </w:rPr>
      </w:pPr>
      <w:r>
        <w:rPr>
          <w:rFonts w:asciiTheme="minorHAnsi" w:hAnsiTheme="minorHAnsi"/>
          <w:szCs w:val="24"/>
          <w:lang w:val="es-ES"/>
        </w:rPr>
        <w:t>Estas medidas se anexan al Plan de contingencia a desarrollar por el centro escolar y complementan a las allí desarrolladas</w:t>
      </w:r>
    </w:p>
    <w:p w:rsidR="000E5E35" w:rsidRDefault="000E5E35" w:rsidP="434CE01A">
      <w:pPr>
        <w:jc w:val="both"/>
        <w:rPr>
          <w:rFonts w:cstheme="minorBidi"/>
          <w:lang w:val="es-ES"/>
        </w:rPr>
      </w:pPr>
    </w:p>
    <w:p w:rsidR="00045866" w:rsidRDefault="00045866" w:rsidP="00045866">
      <w:pPr>
        <w:jc w:val="both"/>
        <w:rPr>
          <w:rFonts w:asciiTheme="minorHAnsi" w:hAnsiTheme="minorHAnsi"/>
          <w:szCs w:val="24"/>
          <w:lang w:val="es-ES"/>
        </w:rPr>
      </w:pPr>
      <w:bookmarkStart w:id="1" w:name="_Hlk49601295"/>
      <w:r>
        <w:rPr>
          <w:rFonts w:asciiTheme="minorHAnsi" w:hAnsiTheme="minorHAnsi"/>
          <w:szCs w:val="24"/>
          <w:lang w:val="es-ES"/>
        </w:rPr>
        <w:t>Este anexo es la versión para el centro escolar N</w:t>
      </w:r>
      <w:proofErr w:type="gramStart"/>
      <w:r>
        <w:rPr>
          <w:rFonts w:asciiTheme="minorHAnsi" w:hAnsiTheme="minorHAnsi"/>
          <w:szCs w:val="24"/>
          <w:lang w:val="es-ES"/>
        </w:rPr>
        <w:t>.º</w:t>
      </w:r>
      <w:proofErr w:type="gramEnd"/>
      <w:r>
        <w:rPr>
          <w:rFonts w:asciiTheme="minorHAnsi" w:hAnsiTheme="minorHAnsi"/>
          <w:szCs w:val="24"/>
          <w:lang w:val="es-ES"/>
        </w:rPr>
        <w:t>: 1</w:t>
      </w:r>
      <w:bookmarkEnd w:id="1"/>
    </w:p>
    <w:p w:rsidR="00045866" w:rsidRPr="00B719D2" w:rsidRDefault="00045866" w:rsidP="434CE01A">
      <w:pPr>
        <w:jc w:val="both"/>
        <w:rPr>
          <w:rFonts w:cstheme="minorBidi"/>
          <w:lang w:val="es-ES"/>
        </w:rPr>
      </w:pPr>
    </w:p>
    <w:p w:rsidR="001A31E5" w:rsidRPr="001A31E5" w:rsidRDefault="001A31E5" w:rsidP="001A31E5">
      <w:pPr>
        <w:pStyle w:val="Ttulo1"/>
        <w:rPr>
          <w:i/>
          <w:iCs/>
          <w:sz w:val="32"/>
          <w:szCs w:val="32"/>
          <w:lang w:val="es-ES"/>
        </w:rPr>
      </w:pPr>
      <w:bookmarkStart w:id="2" w:name="_Toc49610189"/>
      <w:r>
        <w:rPr>
          <w:sz w:val="32"/>
          <w:szCs w:val="32"/>
          <w:lang w:val="es-ES"/>
        </w:rPr>
        <w:t>B</w:t>
      </w:r>
      <w:r w:rsidRPr="001A31E5">
        <w:rPr>
          <w:sz w:val="32"/>
          <w:szCs w:val="32"/>
          <w:lang w:val="es-ES"/>
        </w:rPr>
        <w:t xml:space="preserve">. </w:t>
      </w:r>
      <w:r w:rsidR="0026473D">
        <w:rPr>
          <w:sz w:val="32"/>
          <w:szCs w:val="32"/>
          <w:lang w:val="es-ES"/>
        </w:rPr>
        <w:t>alcance</w:t>
      </w:r>
      <w:bookmarkEnd w:id="2"/>
    </w:p>
    <w:p w:rsidR="00C92246" w:rsidRDefault="00C92246" w:rsidP="00C92246">
      <w:pPr>
        <w:jc w:val="both"/>
        <w:rPr>
          <w:rFonts w:cstheme="minorBidi"/>
          <w:lang w:val="es-ES"/>
        </w:rPr>
      </w:pPr>
    </w:p>
    <w:p w:rsidR="00C92246" w:rsidRPr="00A4427B" w:rsidRDefault="00C92246" w:rsidP="00C92246">
      <w:pPr>
        <w:jc w:val="both"/>
        <w:rPr>
          <w:rFonts w:ascii="Century Gothic" w:hAnsi="Century Gothic"/>
          <w:sz w:val="22"/>
          <w:lang w:val="es-ES"/>
        </w:rPr>
      </w:pPr>
      <w:r w:rsidRPr="00A4427B">
        <w:rPr>
          <w:rFonts w:cstheme="minorBidi"/>
          <w:lang w:val="es-ES"/>
        </w:rPr>
        <w:t xml:space="preserve">Este documento afecta </w:t>
      </w:r>
      <w:r w:rsidR="00F44074" w:rsidRPr="00A4427B">
        <w:rPr>
          <w:rFonts w:cstheme="minorBidi"/>
          <w:lang w:val="es-ES"/>
        </w:rPr>
        <w:t xml:space="preserve">a la actividad de cocina en </w:t>
      </w:r>
      <w:r w:rsidR="00A4427B" w:rsidRPr="00A4427B">
        <w:rPr>
          <w:rFonts w:cstheme="minorBidi"/>
          <w:lang w:val="es-ES"/>
        </w:rPr>
        <w:t xml:space="preserve">“In situ” </w:t>
      </w:r>
      <w:r w:rsidR="00F44074" w:rsidRPr="00A4427B">
        <w:rPr>
          <w:rFonts w:cstheme="minorBidi"/>
          <w:lang w:val="es-ES"/>
        </w:rPr>
        <w:t xml:space="preserve">y </w:t>
      </w:r>
      <w:proofErr w:type="spellStart"/>
      <w:r w:rsidR="00F44074" w:rsidRPr="00A4427B">
        <w:rPr>
          <w:rFonts w:cstheme="minorBidi"/>
          <w:lang w:val="es-ES"/>
        </w:rPr>
        <w:t>monitoraje</w:t>
      </w:r>
      <w:proofErr w:type="spellEnd"/>
      <w:r w:rsidR="00F44074" w:rsidRPr="00A4427B">
        <w:rPr>
          <w:rFonts w:cstheme="minorBidi"/>
          <w:lang w:val="es-ES"/>
        </w:rPr>
        <w:t xml:space="preserve"> de</w:t>
      </w:r>
      <w:r w:rsidR="00C31989" w:rsidRPr="00A4427B">
        <w:rPr>
          <w:rFonts w:cstheme="minorBidi"/>
          <w:lang w:val="es-ES"/>
        </w:rPr>
        <w:t xml:space="preserve"> comedor del centro escolar</w:t>
      </w:r>
      <w:r w:rsidR="00A4427B">
        <w:rPr>
          <w:rFonts w:cstheme="minorBidi"/>
          <w:lang w:val="es-ES"/>
        </w:rPr>
        <w:t>.</w:t>
      </w:r>
    </w:p>
    <w:p w:rsidR="00C92246" w:rsidRDefault="00C92246" w:rsidP="434CE01A">
      <w:pPr>
        <w:jc w:val="both"/>
        <w:rPr>
          <w:rFonts w:cstheme="minorBidi"/>
          <w:highlight w:val="yellow"/>
          <w:lang w:val="es-ES"/>
        </w:rPr>
      </w:pPr>
    </w:p>
    <w:p w:rsidR="001053F3" w:rsidRPr="004F4877" w:rsidRDefault="00BC358B" w:rsidP="434CE01A">
      <w:pPr>
        <w:jc w:val="both"/>
        <w:rPr>
          <w:rFonts w:cstheme="minorBidi"/>
          <w:b/>
          <w:bCs/>
          <w:lang w:val="es-ES"/>
        </w:rPr>
      </w:pPr>
      <w:r w:rsidRPr="004F4877">
        <w:rPr>
          <w:rFonts w:cstheme="minorBidi"/>
          <w:b/>
          <w:bCs/>
          <w:lang w:val="es-ES"/>
        </w:rPr>
        <w:t>ALCANCE TEMPORAL:</w:t>
      </w:r>
    </w:p>
    <w:p w:rsidR="001053F3" w:rsidRPr="004F4877" w:rsidRDefault="001053F3" w:rsidP="434CE01A">
      <w:pPr>
        <w:jc w:val="both"/>
        <w:rPr>
          <w:rFonts w:cstheme="minorBidi"/>
          <w:lang w:val="es-ES"/>
        </w:rPr>
      </w:pPr>
      <w:r w:rsidRPr="004F4877">
        <w:rPr>
          <w:rFonts w:cstheme="minorBidi"/>
          <w:lang w:val="es-ES"/>
        </w:rPr>
        <w:t>Este plan adquiere vigencia</w:t>
      </w:r>
      <w:r w:rsidR="00BC358B" w:rsidRPr="004F4877">
        <w:rPr>
          <w:rFonts w:cstheme="minorBidi"/>
          <w:lang w:val="es-ES"/>
        </w:rPr>
        <w:t>, salvo por cambios que obliguen a una revisión del mismo,</w:t>
      </w:r>
      <w:r w:rsidRPr="004F4877">
        <w:rPr>
          <w:rFonts w:cstheme="minorBidi"/>
          <w:lang w:val="es-ES"/>
        </w:rPr>
        <w:t xml:space="preserve"> hasta que </w:t>
      </w:r>
      <w:r w:rsidR="00C34B75" w:rsidRPr="004F4877">
        <w:rPr>
          <w:rFonts w:cstheme="minorBidi"/>
          <w:lang w:val="es-ES"/>
        </w:rPr>
        <w:t>las autoridades declaren</w:t>
      </w:r>
      <w:r w:rsidRPr="004F4877">
        <w:rPr>
          <w:rFonts w:cstheme="minorBidi"/>
          <w:lang w:val="es-ES"/>
        </w:rPr>
        <w:t xml:space="preserve"> de manera motivada y de acuerdo con la evidencia científica disponible, previo informe del Centro de Coordinación de Alertas y Emergencias Sanitarias, la finalización de la situación de crisis sanitaria ocasionada por el COVID-19.</w:t>
      </w:r>
    </w:p>
    <w:p w:rsidR="001053F3" w:rsidRPr="004F4877" w:rsidRDefault="001053F3" w:rsidP="434CE01A">
      <w:pPr>
        <w:jc w:val="both"/>
        <w:rPr>
          <w:rFonts w:cstheme="minorBidi"/>
          <w:lang w:val="es-ES"/>
        </w:rPr>
      </w:pPr>
    </w:p>
    <w:p w:rsidR="00066CF9" w:rsidRPr="001A31E5" w:rsidRDefault="00060319" w:rsidP="00066CF9">
      <w:pPr>
        <w:pStyle w:val="Ttulo1"/>
        <w:rPr>
          <w:i/>
          <w:iCs/>
          <w:sz w:val="32"/>
          <w:szCs w:val="32"/>
          <w:lang w:val="es-ES"/>
        </w:rPr>
      </w:pPr>
      <w:bookmarkStart w:id="3" w:name="_Toc49610190"/>
      <w:r>
        <w:rPr>
          <w:sz w:val="32"/>
          <w:szCs w:val="32"/>
          <w:lang w:val="es-ES"/>
        </w:rPr>
        <w:t>c</w:t>
      </w:r>
      <w:r w:rsidR="00066CF9" w:rsidRPr="001A31E5">
        <w:rPr>
          <w:sz w:val="32"/>
          <w:szCs w:val="32"/>
          <w:lang w:val="es-ES"/>
        </w:rPr>
        <w:t xml:space="preserve">. </w:t>
      </w:r>
      <w:r w:rsidR="00A35C67">
        <w:rPr>
          <w:sz w:val="32"/>
          <w:szCs w:val="32"/>
          <w:lang w:val="es-ES"/>
        </w:rPr>
        <w:t>fundamentos generales</w:t>
      </w:r>
      <w:bookmarkEnd w:id="3"/>
    </w:p>
    <w:p w:rsidR="00066CF9" w:rsidRDefault="00066CF9" w:rsidP="008B37F6">
      <w:pPr>
        <w:spacing w:before="60" w:after="60"/>
        <w:jc w:val="both"/>
        <w:rPr>
          <w:rFonts w:asciiTheme="minorHAnsi" w:hAnsiTheme="minorHAnsi"/>
          <w:szCs w:val="24"/>
          <w:lang w:val="es-ES"/>
        </w:rPr>
      </w:pPr>
    </w:p>
    <w:p w:rsidR="00066CF9" w:rsidRPr="00A60C4D" w:rsidRDefault="00891944" w:rsidP="004262D0">
      <w:pPr>
        <w:pStyle w:val="Ttulo2"/>
        <w:rPr>
          <w:i/>
          <w:iCs/>
          <w:lang w:val="es-ES"/>
        </w:rPr>
      </w:pPr>
      <w:bookmarkStart w:id="4" w:name="_Toc49610191"/>
      <w:r>
        <w:rPr>
          <w:lang w:val="es-ES"/>
        </w:rPr>
        <w:t>c</w:t>
      </w:r>
      <w:r w:rsidR="00066CF9" w:rsidRPr="00A60C4D">
        <w:rPr>
          <w:lang w:val="es-ES"/>
        </w:rPr>
        <w:t xml:space="preserve">.1. </w:t>
      </w:r>
      <w:r w:rsidR="00060319">
        <w:rPr>
          <w:lang w:val="es-ES"/>
        </w:rPr>
        <w:t>gestion de la crisis</w:t>
      </w:r>
      <w:bookmarkEnd w:id="4"/>
    </w:p>
    <w:p w:rsidR="00066CF9" w:rsidRDefault="00066CF9" w:rsidP="008B37F6">
      <w:pPr>
        <w:spacing w:before="60" w:after="60"/>
        <w:jc w:val="both"/>
        <w:rPr>
          <w:rFonts w:asciiTheme="minorHAnsi" w:hAnsiTheme="minorHAnsi"/>
          <w:szCs w:val="24"/>
          <w:lang w:val="es-ES"/>
        </w:rPr>
      </w:pPr>
    </w:p>
    <w:p w:rsidR="00891944" w:rsidRPr="005D1BDF" w:rsidRDefault="00091A0E" w:rsidP="00891944">
      <w:pPr>
        <w:spacing w:before="60" w:after="60"/>
        <w:jc w:val="both"/>
        <w:rPr>
          <w:rFonts w:asciiTheme="minorHAnsi" w:hAnsiTheme="minorHAnsi"/>
          <w:szCs w:val="24"/>
          <w:lang w:val="es-ES"/>
        </w:rPr>
      </w:pPr>
      <w:r w:rsidRPr="00091A0E">
        <w:rPr>
          <w:rFonts w:asciiTheme="minorHAnsi" w:hAnsiTheme="minorHAnsi"/>
          <w:szCs w:val="24"/>
          <w:lang w:val="es-ES"/>
        </w:rPr>
        <w:t xml:space="preserve">La </w:t>
      </w:r>
      <w:r w:rsidR="00B218C6">
        <w:rPr>
          <w:rFonts w:asciiTheme="minorHAnsi" w:hAnsiTheme="minorHAnsi"/>
          <w:szCs w:val="24"/>
          <w:lang w:val="es-ES"/>
        </w:rPr>
        <w:t>compañía</w:t>
      </w:r>
      <w:r w:rsidRPr="00091A0E">
        <w:rPr>
          <w:rFonts w:asciiTheme="minorHAnsi" w:hAnsiTheme="minorHAnsi"/>
          <w:szCs w:val="24"/>
          <w:lang w:val="es-ES"/>
        </w:rPr>
        <w:t xml:space="preserve"> </w:t>
      </w:r>
      <w:r w:rsidR="00060319">
        <w:rPr>
          <w:rFonts w:asciiTheme="minorHAnsi" w:hAnsiTheme="minorHAnsi"/>
          <w:szCs w:val="24"/>
          <w:lang w:val="es-ES"/>
        </w:rPr>
        <w:t>monitorea la situación actual generada por la pandemia de Covid-19, revisa sus actuaciones</w:t>
      </w:r>
      <w:r w:rsidR="00891944">
        <w:rPr>
          <w:rFonts w:asciiTheme="minorHAnsi" w:hAnsiTheme="minorHAnsi"/>
          <w:szCs w:val="24"/>
          <w:lang w:val="es-ES"/>
        </w:rPr>
        <w:t xml:space="preserve">, analiza toda la información que pueda aparecer, y toma las decisiones para responder a </w:t>
      </w:r>
      <w:r w:rsidR="00891944" w:rsidRPr="005D1BDF">
        <w:rPr>
          <w:rFonts w:asciiTheme="minorHAnsi" w:hAnsiTheme="minorHAnsi"/>
          <w:szCs w:val="24"/>
          <w:lang w:val="es-ES"/>
        </w:rPr>
        <w:t>las necesidades y expectativas de nuestros clientes al objeto de dar una respuesta adecuada y eficiente en la lucha y protección frente al Covid-19</w:t>
      </w:r>
      <w:r w:rsidR="00891944">
        <w:rPr>
          <w:rFonts w:asciiTheme="minorHAnsi" w:hAnsiTheme="minorHAnsi"/>
          <w:szCs w:val="24"/>
          <w:lang w:val="es-ES"/>
        </w:rPr>
        <w:t xml:space="preserve">. Con todo ello se pretende </w:t>
      </w:r>
      <w:r w:rsidR="00891944" w:rsidRPr="005D1BDF">
        <w:rPr>
          <w:rFonts w:asciiTheme="minorHAnsi" w:hAnsiTheme="minorHAnsi"/>
          <w:szCs w:val="24"/>
          <w:lang w:val="es-ES"/>
        </w:rPr>
        <w:t>garantiza</w:t>
      </w:r>
      <w:r w:rsidR="00891944">
        <w:rPr>
          <w:rFonts w:asciiTheme="minorHAnsi" w:hAnsiTheme="minorHAnsi"/>
          <w:szCs w:val="24"/>
          <w:lang w:val="es-ES"/>
        </w:rPr>
        <w:t>r</w:t>
      </w:r>
      <w:r w:rsidR="00891944" w:rsidRPr="005D1BDF">
        <w:rPr>
          <w:rFonts w:asciiTheme="minorHAnsi" w:hAnsiTheme="minorHAnsi"/>
          <w:szCs w:val="24"/>
          <w:lang w:val="es-ES"/>
        </w:rPr>
        <w:t xml:space="preserve"> una continuidad del servicio adapt</w:t>
      </w:r>
      <w:r w:rsidR="00891944">
        <w:rPr>
          <w:rFonts w:asciiTheme="minorHAnsi" w:hAnsiTheme="minorHAnsi"/>
          <w:szCs w:val="24"/>
          <w:lang w:val="es-ES"/>
        </w:rPr>
        <w:t>ándose</w:t>
      </w:r>
      <w:r w:rsidR="00891944" w:rsidRPr="005D1BDF">
        <w:rPr>
          <w:rFonts w:asciiTheme="minorHAnsi" w:hAnsiTheme="minorHAnsi"/>
          <w:szCs w:val="24"/>
          <w:lang w:val="es-ES"/>
        </w:rPr>
        <w:t xml:space="preserve"> al nuevo escenario existente y cambiante por Covid-19.</w:t>
      </w:r>
    </w:p>
    <w:p w:rsidR="00060319" w:rsidRDefault="00060319" w:rsidP="008B37F6">
      <w:pPr>
        <w:spacing w:before="60" w:after="60"/>
        <w:jc w:val="both"/>
        <w:rPr>
          <w:rFonts w:asciiTheme="minorHAnsi" w:hAnsiTheme="minorHAnsi"/>
          <w:szCs w:val="24"/>
          <w:lang w:val="es-ES"/>
        </w:rPr>
      </w:pPr>
    </w:p>
    <w:p w:rsidR="00891944" w:rsidRPr="005D1BDF" w:rsidRDefault="00891944" w:rsidP="00891944">
      <w:pPr>
        <w:spacing w:before="60" w:after="60"/>
        <w:jc w:val="both"/>
        <w:rPr>
          <w:rFonts w:asciiTheme="minorHAnsi" w:hAnsiTheme="minorHAnsi"/>
          <w:szCs w:val="24"/>
          <w:lang w:val="es-ES"/>
        </w:rPr>
      </w:pPr>
      <w:r w:rsidRPr="005D1BDF">
        <w:rPr>
          <w:rFonts w:asciiTheme="minorHAnsi" w:hAnsiTheme="minorHAnsi"/>
          <w:szCs w:val="24"/>
          <w:lang w:val="es-ES"/>
        </w:rPr>
        <w:t>En la toma de decisiones se toman</w:t>
      </w:r>
      <w:r>
        <w:rPr>
          <w:rFonts w:asciiTheme="minorHAnsi" w:hAnsiTheme="minorHAnsi"/>
          <w:szCs w:val="24"/>
          <w:lang w:val="es-ES"/>
        </w:rPr>
        <w:t>, y se seguirán tomando</w:t>
      </w:r>
      <w:r w:rsidRPr="005D1BDF">
        <w:rPr>
          <w:rFonts w:asciiTheme="minorHAnsi" w:hAnsiTheme="minorHAnsi"/>
          <w:szCs w:val="24"/>
          <w:lang w:val="es-ES"/>
        </w:rPr>
        <w:t xml:space="preserve"> en consideración</w:t>
      </w:r>
      <w:r>
        <w:rPr>
          <w:rFonts w:asciiTheme="minorHAnsi" w:hAnsiTheme="minorHAnsi"/>
          <w:szCs w:val="24"/>
          <w:lang w:val="es-ES"/>
        </w:rPr>
        <w:t>,</w:t>
      </w:r>
      <w:r w:rsidRPr="005D1BDF">
        <w:rPr>
          <w:rFonts w:asciiTheme="minorHAnsi" w:hAnsiTheme="minorHAnsi"/>
          <w:szCs w:val="24"/>
          <w:lang w:val="es-ES"/>
        </w:rPr>
        <w:t xml:space="preserve"> las necesidades y expectativas de nuestros clientes.</w:t>
      </w:r>
    </w:p>
    <w:p w:rsidR="00891944" w:rsidRDefault="00891944" w:rsidP="008B37F6">
      <w:pPr>
        <w:spacing w:before="60" w:after="60"/>
        <w:jc w:val="both"/>
        <w:rPr>
          <w:rFonts w:asciiTheme="minorHAnsi" w:hAnsiTheme="minorHAnsi"/>
          <w:szCs w:val="24"/>
          <w:lang w:val="es-ES"/>
        </w:rPr>
      </w:pPr>
    </w:p>
    <w:p w:rsidR="00045866" w:rsidRDefault="005F7DF1" w:rsidP="005F7DF1">
      <w:pPr>
        <w:spacing w:before="60" w:after="60"/>
        <w:jc w:val="both"/>
        <w:rPr>
          <w:rFonts w:asciiTheme="minorHAnsi" w:hAnsiTheme="minorHAnsi"/>
          <w:szCs w:val="24"/>
          <w:lang w:val="es-ES"/>
        </w:rPr>
      </w:pPr>
      <w:r w:rsidRPr="005D1BDF">
        <w:rPr>
          <w:rFonts w:asciiTheme="minorHAnsi" w:hAnsiTheme="minorHAnsi"/>
          <w:szCs w:val="24"/>
          <w:lang w:val="es-ES"/>
        </w:rPr>
        <w:t xml:space="preserve">El GM o supervisor de centro </w:t>
      </w:r>
      <w:r>
        <w:rPr>
          <w:rFonts w:asciiTheme="minorHAnsi" w:hAnsiTheme="minorHAnsi"/>
          <w:szCs w:val="24"/>
          <w:lang w:val="es-ES"/>
        </w:rPr>
        <w:t xml:space="preserve">asignado al centro </w:t>
      </w:r>
      <w:r w:rsidRPr="005D1BDF">
        <w:rPr>
          <w:rFonts w:asciiTheme="minorHAnsi" w:hAnsiTheme="minorHAnsi"/>
          <w:szCs w:val="24"/>
          <w:lang w:val="es-ES"/>
        </w:rPr>
        <w:t>es responsable de atender, comunicar y resolver las incidencias que pudieran surgir en el centro, para lo cual contará con el apoyo y asesoramiento de la compañía, a través de diversos grupos multidisciplinares creados al efecto, de modo que le permita dar una respuesta temprana, efectiva y eficiente a cada situación.</w:t>
      </w:r>
    </w:p>
    <w:p w:rsidR="00045866" w:rsidRDefault="00045866">
      <w:pPr>
        <w:spacing w:after="160" w:line="259" w:lineRule="auto"/>
        <w:rPr>
          <w:rFonts w:asciiTheme="minorHAnsi" w:hAnsiTheme="minorHAnsi"/>
          <w:szCs w:val="24"/>
          <w:lang w:val="es-ES"/>
        </w:rPr>
      </w:pPr>
      <w:r>
        <w:rPr>
          <w:rFonts w:asciiTheme="minorHAnsi" w:hAnsiTheme="minorHAnsi"/>
          <w:szCs w:val="24"/>
          <w:lang w:val="es-ES"/>
        </w:rPr>
        <w:br w:type="page"/>
      </w:r>
    </w:p>
    <w:p w:rsidR="00066CF9" w:rsidRPr="00A60C4D" w:rsidRDefault="005F7DF1" w:rsidP="004262D0">
      <w:pPr>
        <w:pStyle w:val="Ttulo2"/>
        <w:rPr>
          <w:i/>
          <w:iCs/>
          <w:lang w:val="es-ES"/>
        </w:rPr>
      </w:pPr>
      <w:bookmarkStart w:id="5" w:name="_Toc49610192"/>
      <w:r>
        <w:rPr>
          <w:lang w:val="es-ES"/>
        </w:rPr>
        <w:lastRenderedPageBreak/>
        <w:t>c</w:t>
      </w:r>
      <w:r w:rsidR="00066CF9" w:rsidRPr="00A60C4D">
        <w:rPr>
          <w:lang w:val="es-ES"/>
        </w:rPr>
        <w:t xml:space="preserve">.2. </w:t>
      </w:r>
      <w:r w:rsidR="00ED3DC1" w:rsidRPr="00A60C4D">
        <w:rPr>
          <w:lang w:val="es-ES"/>
        </w:rPr>
        <w:t xml:space="preserve">GESTIÓN DEL </w:t>
      </w:r>
      <w:r w:rsidR="00066CF9" w:rsidRPr="00A60C4D">
        <w:rPr>
          <w:lang w:val="es-ES"/>
        </w:rPr>
        <w:t>riesgo por pandemia covid-19</w:t>
      </w:r>
      <w:bookmarkEnd w:id="5"/>
    </w:p>
    <w:p w:rsidR="00066CF9" w:rsidRDefault="00066CF9" w:rsidP="008B37F6">
      <w:pPr>
        <w:spacing w:before="60" w:after="60"/>
        <w:jc w:val="both"/>
        <w:rPr>
          <w:rFonts w:asciiTheme="minorHAnsi" w:hAnsiTheme="minorHAnsi"/>
          <w:szCs w:val="24"/>
          <w:lang w:val="es-ES"/>
        </w:rPr>
      </w:pPr>
    </w:p>
    <w:p w:rsidR="00B9063C" w:rsidRPr="00B0720A" w:rsidRDefault="005F7DF1" w:rsidP="009F6E00">
      <w:pPr>
        <w:spacing w:before="60" w:after="60"/>
        <w:jc w:val="both"/>
        <w:rPr>
          <w:rFonts w:asciiTheme="minorHAnsi" w:hAnsiTheme="minorHAnsi"/>
          <w:szCs w:val="24"/>
          <w:lang w:val="es-ES"/>
        </w:rPr>
      </w:pPr>
      <w:r>
        <w:rPr>
          <w:rFonts w:asciiTheme="minorHAnsi" w:hAnsiTheme="minorHAnsi"/>
          <w:szCs w:val="24"/>
          <w:lang w:val="es-ES"/>
        </w:rPr>
        <w:t>Se</w:t>
      </w:r>
      <w:r w:rsidR="009F6E00" w:rsidRPr="00B0720A">
        <w:rPr>
          <w:rFonts w:asciiTheme="minorHAnsi" w:hAnsiTheme="minorHAnsi"/>
          <w:szCs w:val="24"/>
          <w:lang w:val="es-ES"/>
        </w:rPr>
        <w:t xml:space="preserve"> analizan las actividades o servicios que se llevan a cabo, determinando las medidas especiales o de respaldo</w:t>
      </w:r>
      <w:r w:rsidR="00B9063C" w:rsidRPr="00B0720A">
        <w:rPr>
          <w:rFonts w:asciiTheme="minorHAnsi" w:hAnsiTheme="minorHAnsi"/>
          <w:szCs w:val="24"/>
          <w:lang w:val="es-ES"/>
        </w:rPr>
        <w:t xml:space="preserve"> frente </w:t>
      </w:r>
      <w:r w:rsidR="00E16E2C" w:rsidRPr="00B0720A">
        <w:rPr>
          <w:rFonts w:asciiTheme="minorHAnsi" w:hAnsiTheme="minorHAnsi"/>
          <w:szCs w:val="24"/>
          <w:lang w:val="es-ES"/>
        </w:rPr>
        <w:t>a</w:t>
      </w:r>
      <w:r w:rsidR="00705080" w:rsidRPr="00B0720A">
        <w:rPr>
          <w:rFonts w:asciiTheme="minorHAnsi" w:hAnsiTheme="minorHAnsi"/>
          <w:szCs w:val="24"/>
          <w:lang w:val="es-ES"/>
        </w:rPr>
        <w:t>l riesgo por</w:t>
      </w:r>
      <w:r w:rsidR="00B9063C" w:rsidRPr="00B0720A">
        <w:rPr>
          <w:rFonts w:asciiTheme="minorHAnsi" w:hAnsiTheme="minorHAnsi"/>
          <w:szCs w:val="24"/>
          <w:lang w:val="es-ES"/>
        </w:rPr>
        <w:t xml:space="preserve"> pandemia </w:t>
      </w:r>
      <w:r w:rsidR="00705080" w:rsidRPr="00B0720A">
        <w:rPr>
          <w:rFonts w:asciiTheme="minorHAnsi" w:hAnsiTheme="minorHAnsi"/>
          <w:szCs w:val="24"/>
          <w:lang w:val="es-ES"/>
        </w:rPr>
        <w:t>de</w:t>
      </w:r>
      <w:r w:rsidR="00721E2F" w:rsidRPr="00B0720A">
        <w:rPr>
          <w:rFonts w:asciiTheme="minorHAnsi" w:hAnsiTheme="minorHAnsi"/>
          <w:szCs w:val="24"/>
          <w:lang w:val="es-ES"/>
        </w:rPr>
        <w:t>l virus</w:t>
      </w:r>
      <w:r w:rsidR="00B9063C" w:rsidRPr="00B0720A">
        <w:rPr>
          <w:rFonts w:asciiTheme="minorHAnsi" w:hAnsiTheme="minorHAnsi"/>
          <w:szCs w:val="24"/>
          <w:lang w:val="es-ES"/>
        </w:rPr>
        <w:t xml:space="preserve"> Covid-19</w:t>
      </w:r>
      <w:r w:rsidR="00E16E2C" w:rsidRPr="00B0720A">
        <w:rPr>
          <w:rFonts w:asciiTheme="minorHAnsi" w:hAnsiTheme="minorHAnsi"/>
          <w:szCs w:val="24"/>
          <w:lang w:val="es-ES"/>
        </w:rPr>
        <w:t>, evitando o limitando su impacto</w:t>
      </w:r>
      <w:r w:rsidR="0046206C" w:rsidRPr="00B0720A">
        <w:rPr>
          <w:rFonts w:asciiTheme="minorHAnsi" w:hAnsiTheme="minorHAnsi"/>
          <w:szCs w:val="24"/>
          <w:lang w:val="es-ES"/>
        </w:rPr>
        <w:t xml:space="preserve"> sobre las operaciones y personas.</w:t>
      </w:r>
    </w:p>
    <w:p w:rsidR="00B9063C" w:rsidRPr="00B0720A" w:rsidRDefault="00B9063C" w:rsidP="009F6E00">
      <w:pPr>
        <w:spacing w:before="60" w:after="60"/>
        <w:jc w:val="both"/>
        <w:rPr>
          <w:rFonts w:asciiTheme="minorHAnsi" w:hAnsiTheme="minorHAnsi"/>
          <w:szCs w:val="24"/>
          <w:lang w:val="es-ES"/>
        </w:rPr>
      </w:pPr>
    </w:p>
    <w:p w:rsidR="009F6E00" w:rsidRPr="00B0720A" w:rsidRDefault="00B9063C" w:rsidP="009F6E00">
      <w:pPr>
        <w:spacing w:before="60" w:after="60"/>
        <w:jc w:val="both"/>
        <w:rPr>
          <w:rFonts w:asciiTheme="minorHAnsi" w:hAnsiTheme="minorHAnsi"/>
          <w:szCs w:val="24"/>
          <w:lang w:val="es-ES"/>
        </w:rPr>
      </w:pPr>
      <w:r w:rsidRPr="00B0720A">
        <w:rPr>
          <w:rFonts w:asciiTheme="minorHAnsi" w:hAnsiTheme="minorHAnsi"/>
          <w:szCs w:val="24"/>
          <w:lang w:val="es-ES"/>
        </w:rPr>
        <w:t xml:space="preserve">Para ello, la compañía </w:t>
      </w:r>
      <w:r w:rsidR="00A460F3" w:rsidRPr="00B0720A">
        <w:rPr>
          <w:rFonts w:asciiTheme="minorHAnsi" w:hAnsiTheme="minorHAnsi"/>
          <w:szCs w:val="24"/>
          <w:lang w:val="es-ES"/>
        </w:rPr>
        <w:t>adopta</w:t>
      </w:r>
      <w:r w:rsidRPr="00B0720A">
        <w:rPr>
          <w:rFonts w:asciiTheme="minorHAnsi" w:hAnsiTheme="minorHAnsi"/>
          <w:szCs w:val="24"/>
          <w:lang w:val="es-ES"/>
        </w:rPr>
        <w:t xml:space="preserve"> un enfoque proactivo del riesgo, donde </w:t>
      </w:r>
      <w:r w:rsidR="009F6E00" w:rsidRPr="00B0720A">
        <w:rPr>
          <w:rFonts w:asciiTheme="minorHAnsi" w:hAnsiTheme="minorHAnsi"/>
          <w:szCs w:val="24"/>
          <w:lang w:val="es-ES"/>
        </w:rPr>
        <w:t xml:space="preserve">lo esencial es la </w:t>
      </w:r>
      <w:r w:rsidR="009F6E00" w:rsidRPr="00B0720A">
        <w:rPr>
          <w:rFonts w:asciiTheme="minorHAnsi" w:hAnsiTheme="minorHAnsi"/>
          <w:b/>
          <w:bCs/>
          <w:szCs w:val="24"/>
          <w:lang w:val="es-ES"/>
        </w:rPr>
        <w:t>SEGURIDAD y SALUD</w:t>
      </w:r>
      <w:r w:rsidR="005D1BDF" w:rsidRPr="00B0720A">
        <w:rPr>
          <w:rFonts w:asciiTheme="minorHAnsi" w:hAnsiTheme="minorHAnsi"/>
          <w:b/>
          <w:bCs/>
          <w:szCs w:val="24"/>
          <w:lang w:val="es-ES"/>
        </w:rPr>
        <w:t xml:space="preserve"> DE LAS PERSONAS </w:t>
      </w:r>
      <w:r w:rsidR="009F6E00" w:rsidRPr="00B0720A">
        <w:rPr>
          <w:rFonts w:asciiTheme="minorHAnsi" w:hAnsiTheme="minorHAnsi"/>
          <w:b/>
          <w:bCs/>
          <w:szCs w:val="24"/>
          <w:lang w:val="es-ES"/>
        </w:rPr>
        <w:t>y ASEGURAR LA CONTINUIDAD DEL SERVICIO</w:t>
      </w:r>
      <w:r w:rsidR="00E16E2C" w:rsidRPr="00B0720A">
        <w:rPr>
          <w:rFonts w:asciiTheme="minorHAnsi" w:hAnsiTheme="minorHAnsi"/>
          <w:szCs w:val="24"/>
          <w:lang w:val="es-ES"/>
        </w:rPr>
        <w:t>, adelantándonos en lo posible a sus efectos negativos</w:t>
      </w:r>
      <w:r w:rsidR="00705080" w:rsidRPr="00B0720A">
        <w:rPr>
          <w:rFonts w:asciiTheme="minorHAnsi" w:hAnsiTheme="minorHAnsi"/>
          <w:szCs w:val="24"/>
          <w:lang w:val="es-ES"/>
        </w:rPr>
        <w:t>.</w:t>
      </w:r>
    </w:p>
    <w:p w:rsidR="00705080" w:rsidRPr="00B0720A" w:rsidRDefault="00705080" w:rsidP="009F6E00">
      <w:pPr>
        <w:spacing w:before="60" w:after="60"/>
        <w:jc w:val="both"/>
        <w:rPr>
          <w:rFonts w:asciiTheme="minorHAnsi" w:hAnsiTheme="minorHAnsi"/>
          <w:szCs w:val="24"/>
          <w:lang w:val="es-ES"/>
        </w:rPr>
      </w:pPr>
    </w:p>
    <w:p w:rsidR="00705080" w:rsidRPr="00B0720A" w:rsidRDefault="006914BA" w:rsidP="00705080">
      <w:pPr>
        <w:jc w:val="both"/>
        <w:rPr>
          <w:rFonts w:ascii="Century Gothic" w:hAnsi="Century Gothic"/>
          <w:color w:val="00B050"/>
          <w:sz w:val="22"/>
          <w:lang w:val="es-ES"/>
        </w:rPr>
      </w:pPr>
      <w:r w:rsidRPr="00B0720A">
        <w:rPr>
          <w:rFonts w:cstheme="minorBidi"/>
          <w:lang w:val="es-ES"/>
        </w:rPr>
        <w:t>Las a</w:t>
      </w:r>
      <w:r w:rsidR="00705080" w:rsidRPr="00B0720A">
        <w:rPr>
          <w:rFonts w:cstheme="minorBidi"/>
          <w:lang w:val="es-ES"/>
        </w:rPr>
        <w:t>ctividades o servicios afectados</w:t>
      </w:r>
      <w:r w:rsidRPr="00B0720A">
        <w:rPr>
          <w:rFonts w:cstheme="minorBidi"/>
          <w:lang w:val="es-ES"/>
        </w:rPr>
        <w:t xml:space="preserve"> por Covid-19 son</w:t>
      </w:r>
      <w:r w:rsidR="00705080" w:rsidRPr="00B0720A">
        <w:rPr>
          <w:rFonts w:cstheme="minorBidi"/>
          <w:lang w:val="es-ES"/>
        </w:rPr>
        <w:t>:</w:t>
      </w:r>
    </w:p>
    <w:p w:rsidR="00705080" w:rsidRPr="00B0720A" w:rsidRDefault="00705080" w:rsidP="00705080">
      <w:pPr>
        <w:jc w:val="both"/>
        <w:rPr>
          <w:rFonts w:cstheme="minorBidi"/>
          <w:lang w:val="es-ES"/>
        </w:rPr>
      </w:pPr>
    </w:p>
    <w:p w:rsidR="00BF33F3" w:rsidRPr="00A4427B" w:rsidRDefault="00BF33F3" w:rsidP="004C3B2A">
      <w:pPr>
        <w:numPr>
          <w:ilvl w:val="0"/>
          <w:numId w:val="10"/>
        </w:numPr>
        <w:tabs>
          <w:tab w:val="clear" w:pos="2520"/>
          <w:tab w:val="num" w:pos="2160"/>
        </w:tabs>
        <w:spacing w:before="60" w:after="60" w:line="360" w:lineRule="auto"/>
        <w:ind w:left="385"/>
        <w:jc w:val="both"/>
        <w:rPr>
          <w:rFonts w:cs="Arial"/>
          <w:bCs/>
          <w:szCs w:val="24"/>
          <w:lang w:val="es-ES_tradnl"/>
        </w:rPr>
      </w:pPr>
      <w:r w:rsidRPr="00A4427B">
        <w:rPr>
          <w:rFonts w:cs="Arial"/>
          <w:bCs/>
          <w:szCs w:val="24"/>
          <w:lang w:val="es-ES_tradnl"/>
        </w:rPr>
        <w:t xml:space="preserve">Elaboración y servicio de comidas “in situ” </w:t>
      </w:r>
    </w:p>
    <w:p w:rsidR="00BF33F3" w:rsidRPr="00A4427B" w:rsidRDefault="00BF33F3" w:rsidP="004C3B2A">
      <w:pPr>
        <w:numPr>
          <w:ilvl w:val="0"/>
          <w:numId w:val="10"/>
        </w:numPr>
        <w:tabs>
          <w:tab w:val="clear" w:pos="2520"/>
          <w:tab w:val="num" w:pos="2160"/>
        </w:tabs>
        <w:spacing w:before="60" w:after="60" w:line="360" w:lineRule="auto"/>
        <w:ind w:left="385"/>
        <w:jc w:val="both"/>
        <w:rPr>
          <w:sz w:val="22"/>
          <w:lang w:val="es-ES"/>
        </w:rPr>
      </w:pPr>
      <w:proofErr w:type="spellStart"/>
      <w:r w:rsidRPr="00A4427B">
        <w:rPr>
          <w:rFonts w:cs="Arial"/>
          <w:bCs/>
          <w:szCs w:val="24"/>
          <w:lang w:val="es-ES_tradnl"/>
        </w:rPr>
        <w:t>Emplatado</w:t>
      </w:r>
      <w:proofErr w:type="spellEnd"/>
      <w:r w:rsidRPr="00A4427B">
        <w:rPr>
          <w:rFonts w:cs="Arial"/>
          <w:bCs/>
          <w:szCs w:val="24"/>
          <w:lang w:val="es-ES_tradnl"/>
        </w:rPr>
        <w:t xml:space="preserve"> - montaje de carros </w:t>
      </w:r>
    </w:p>
    <w:p w:rsidR="00BF33F3" w:rsidRPr="00A4427B" w:rsidRDefault="00BF33F3" w:rsidP="004C3B2A">
      <w:pPr>
        <w:numPr>
          <w:ilvl w:val="0"/>
          <w:numId w:val="10"/>
        </w:numPr>
        <w:tabs>
          <w:tab w:val="clear" w:pos="2520"/>
          <w:tab w:val="num" w:pos="2160"/>
        </w:tabs>
        <w:spacing w:before="60" w:after="60" w:line="360" w:lineRule="auto"/>
        <w:ind w:left="385"/>
        <w:jc w:val="both"/>
        <w:rPr>
          <w:rFonts w:cs="Arial"/>
          <w:bCs/>
          <w:szCs w:val="24"/>
          <w:lang w:val="es-ES_tradnl"/>
        </w:rPr>
      </w:pPr>
      <w:r w:rsidRPr="00A4427B">
        <w:rPr>
          <w:rFonts w:cs="Arial"/>
          <w:bCs/>
          <w:szCs w:val="24"/>
          <w:lang w:val="es-ES_tradnl"/>
        </w:rPr>
        <w:t xml:space="preserve">Servicio de comedor y sala </w:t>
      </w:r>
    </w:p>
    <w:p w:rsidR="00BF33F3" w:rsidRPr="00A4427B" w:rsidRDefault="00BF33F3" w:rsidP="004C3B2A">
      <w:pPr>
        <w:numPr>
          <w:ilvl w:val="0"/>
          <w:numId w:val="10"/>
        </w:numPr>
        <w:tabs>
          <w:tab w:val="clear" w:pos="2520"/>
          <w:tab w:val="num" w:pos="2160"/>
        </w:tabs>
        <w:spacing w:before="60" w:after="60" w:line="360" w:lineRule="auto"/>
        <w:ind w:left="385"/>
        <w:jc w:val="both"/>
        <w:rPr>
          <w:rFonts w:cs="Arial"/>
          <w:bCs/>
          <w:szCs w:val="24"/>
          <w:lang w:val="es-ES_tradnl"/>
        </w:rPr>
      </w:pPr>
      <w:r w:rsidRPr="00A4427B">
        <w:rPr>
          <w:rFonts w:cs="Arial"/>
          <w:bCs/>
          <w:szCs w:val="24"/>
          <w:lang w:val="es-ES_tradnl"/>
        </w:rPr>
        <w:t xml:space="preserve">Servicios de cuidado y atención a menores </w:t>
      </w:r>
    </w:p>
    <w:p w:rsidR="00BF33F3" w:rsidRPr="00A4427B" w:rsidRDefault="00BF33F3" w:rsidP="004C3B2A">
      <w:pPr>
        <w:numPr>
          <w:ilvl w:val="0"/>
          <w:numId w:val="10"/>
        </w:numPr>
        <w:tabs>
          <w:tab w:val="clear" w:pos="2520"/>
          <w:tab w:val="num" w:pos="2160"/>
        </w:tabs>
        <w:spacing w:before="60" w:after="60" w:line="360" w:lineRule="auto"/>
        <w:ind w:left="385"/>
        <w:jc w:val="both"/>
        <w:rPr>
          <w:rFonts w:cs="Arial"/>
          <w:bCs/>
          <w:szCs w:val="24"/>
          <w:lang w:val="es-ES_tradnl"/>
        </w:rPr>
      </w:pPr>
      <w:r w:rsidRPr="00A4427B">
        <w:rPr>
          <w:rFonts w:cs="Arial"/>
          <w:bCs/>
          <w:szCs w:val="24"/>
          <w:lang w:val="es-ES_tradnl"/>
        </w:rPr>
        <w:t xml:space="preserve">Limpieza de instalaciones, equipos y menaje </w:t>
      </w:r>
    </w:p>
    <w:p w:rsidR="00BF33F3" w:rsidRPr="00A4427B" w:rsidRDefault="00BF33F3" w:rsidP="004C3B2A">
      <w:pPr>
        <w:numPr>
          <w:ilvl w:val="0"/>
          <w:numId w:val="10"/>
        </w:numPr>
        <w:tabs>
          <w:tab w:val="clear" w:pos="2520"/>
          <w:tab w:val="num" w:pos="2160"/>
        </w:tabs>
        <w:spacing w:before="60" w:after="60" w:line="360" w:lineRule="auto"/>
        <w:ind w:left="385"/>
        <w:jc w:val="both"/>
        <w:rPr>
          <w:sz w:val="22"/>
          <w:lang w:val="es-ES"/>
        </w:rPr>
      </w:pPr>
      <w:r w:rsidRPr="00A4427B">
        <w:rPr>
          <w:rFonts w:cs="Arial"/>
          <w:bCs/>
          <w:szCs w:val="24"/>
          <w:lang w:val="es-ES_tradnl"/>
        </w:rPr>
        <w:t xml:space="preserve">Tareas administrativas en centros y lugares de trabajo </w:t>
      </w:r>
    </w:p>
    <w:p w:rsidR="00BF33F3" w:rsidRPr="00A4427B" w:rsidRDefault="00BF33F3" w:rsidP="004C3B2A">
      <w:pPr>
        <w:numPr>
          <w:ilvl w:val="0"/>
          <w:numId w:val="10"/>
        </w:numPr>
        <w:tabs>
          <w:tab w:val="clear" w:pos="2520"/>
          <w:tab w:val="num" w:pos="2160"/>
        </w:tabs>
        <w:spacing w:before="60" w:after="60" w:line="360" w:lineRule="auto"/>
        <w:ind w:left="385"/>
        <w:jc w:val="both"/>
        <w:rPr>
          <w:rFonts w:cs="Arial"/>
          <w:bCs/>
          <w:szCs w:val="24"/>
          <w:lang w:val="es-ES_tradnl"/>
        </w:rPr>
      </w:pPr>
      <w:r w:rsidRPr="00A4427B">
        <w:rPr>
          <w:rFonts w:cs="Arial"/>
          <w:bCs/>
          <w:szCs w:val="24"/>
          <w:lang w:val="es-ES_tradnl"/>
        </w:rPr>
        <w:t xml:space="preserve">Gestión de residuos </w:t>
      </w:r>
    </w:p>
    <w:p w:rsidR="00A7732F" w:rsidRDefault="00A7732F">
      <w:pPr>
        <w:spacing w:after="160" w:line="259" w:lineRule="auto"/>
        <w:rPr>
          <w:rFonts w:asciiTheme="minorHAnsi" w:hAnsiTheme="minorHAnsi"/>
          <w:szCs w:val="24"/>
          <w:highlight w:val="yellow"/>
          <w:lang w:val="es-ES"/>
        </w:rPr>
      </w:pPr>
      <w:r>
        <w:rPr>
          <w:rFonts w:asciiTheme="minorHAnsi" w:hAnsiTheme="minorHAnsi"/>
          <w:szCs w:val="24"/>
          <w:highlight w:val="yellow"/>
          <w:lang w:val="es-ES"/>
        </w:rPr>
        <w:br w:type="page"/>
      </w:r>
    </w:p>
    <w:p w:rsidR="00721E2F" w:rsidRPr="00A60C4D" w:rsidRDefault="005F7DF1" w:rsidP="004262D0">
      <w:pPr>
        <w:pStyle w:val="Ttulo2"/>
        <w:rPr>
          <w:i/>
          <w:iCs/>
          <w:lang w:val="es-ES"/>
        </w:rPr>
      </w:pPr>
      <w:bookmarkStart w:id="6" w:name="_Toc49610193"/>
      <w:r>
        <w:rPr>
          <w:lang w:val="es-ES"/>
        </w:rPr>
        <w:lastRenderedPageBreak/>
        <w:t>c</w:t>
      </w:r>
      <w:r w:rsidR="00721E2F" w:rsidRPr="00A60C4D">
        <w:rPr>
          <w:lang w:val="es-ES"/>
        </w:rPr>
        <w:t>.</w:t>
      </w:r>
      <w:r w:rsidR="00ED3DC1" w:rsidRPr="00A60C4D">
        <w:rPr>
          <w:lang w:val="es-ES"/>
        </w:rPr>
        <w:t>3</w:t>
      </w:r>
      <w:r w:rsidR="00721E2F" w:rsidRPr="00A60C4D">
        <w:rPr>
          <w:lang w:val="es-ES"/>
        </w:rPr>
        <w:t xml:space="preserve">. </w:t>
      </w:r>
      <w:r w:rsidR="00B87DE6" w:rsidRPr="00A60C4D">
        <w:rPr>
          <w:lang w:val="es-ES"/>
        </w:rPr>
        <w:t>ESCENARIOS DE EXPOSICIÓN AL</w:t>
      </w:r>
      <w:r w:rsidR="00721E2F" w:rsidRPr="00A60C4D">
        <w:rPr>
          <w:lang w:val="es-ES"/>
        </w:rPr>
        <w:t xml:space="preserve"> COVID</w:t>
      </w:r>
      <w:r w:rsidR="00EC2DF7" w:rsidRPr="00A60C4D">
        <w:rPr>
          <w:lang w:val="es-ES"/>
        </w:rPr>
        <w:t>-19</w:t>
      </w:r>
      <w:bookmarkEnd w:id="6"/>
    </w:p>
    <w:p w:rsidR="009F6E00" w:rsidRDefault="009F6E00" w:rsidP="008B37F6">
      <w:pPr>
        <w:spacing w:before="60" w:after="60"/>
        <w:jc w:val="both"/>
        <w:rPr>
          <w:rFonts w:asciiTheme="minorHAnsi" w:hAnsiTheme="minorHAnsi"/>
          <w:szCs w:val="24"/>
          <w:highlight w:val="yellow"/>
          <w:lang w:val="es-ES"/>
        </w:rPr>
      </w:pPr>
    </w:p>
    <w:p w:rsidR="00721E2F" w:rsidRPr="00D2326A" w:rsidRDefault="00721E2F" w:rsidP="008D7196">
      <w:pPr>
        <w:spacing w:before="60" w:after="60"/>
        <w:jc w:val="both"/>
        <w:rPr>
          <w:rFonts w:asciiTheme="minorHAnsi" w:hAnsiTheme="minorHAnsi"/>
          <w:szCs w:val="24"/>
          <w:lang w:val="es-ES"/>
        </w:rPr>
      </w:pPr>
      <w:r w:rsidRPr="00D2326A">
        <w:rPr>
          <w:rFonts w:asciiTheme="minorHAnsi" w:hAnsiTheme="minorHAnsi"/>
          <w:szCs w:val="24"/>
          <w:lang w:val="es-ES"/>
        </w:rPr>
        <w:t>Es fundamental e imprescindible recordar que la vía de contagio del virus Covid-19 es persona a persona, mediante las secreciones respiratorias que se generan con la tos o el estornudo de una persona enferma.</w:t>
      </w:r>
    </w:p>
    <w:p w:rsidR="00721E2F" w:rsidRPr="00D2326A" w:rsidRDefault="00721E2F" w:rsidP="008D7196">
      <w:pPr>
        <w:spacing w:before="60" w:after="60"/>
        <w:jc w:val="both"/>
        <w:rPr>
          <w:rFonts w:asciiTheme="minorHAnsi" w:hAnsiTheme="minorHAnsi"/>
          <w:szCs w:val="24"/>
          <w:lang w:val="es-ES"/>
        </w:rPr>
      </w:pPr>
    </w:p>
    <w:p w:rsidR="004B2ACD" w:rsidRPr="00A07014" w:rsidRDefault="00780C66" w:rsidP="00A07014">
      <w:pPr>
        <w:pStyle w:val="Ttulo3"/>
      </w:pPr>
      <w:bookmarkStart w:id="7" w:name="_Toc49610194"/>
      <w:r>
        <w:t>C.</w:t>
      </w:r>
      <w:r w:rsidR="00ED3DC1" w:rsidRPr="00A07014">
        <w:t>3</w:t>
      </w:r>
      <w:r w:rsidR="00F023A5" w:rsidRPr="00A07014">
        <w:t>.</w:t>
      </w:r>
      <w:r w:rsidR="005D1BDF" w:rsidRPr="00A07014">
        <w:t xml:space="preserve">1 </w:t>
      </w:r>
      <w:r w:rsidR="004B2ACD" w:rsidRPr="00A07014">
        <w:t>Exposición del riesgo para las personas:</w:t>
      </w:r>
      <w:bookmarkEnd w:id="7"/>
    </w:p>
    <w:p w:rsidR="00B02650" w:rsidRDefault="00B02650" w:rsidP="00F023A5">
      <w:pPr>
        <w:spacing w:before="60" w:after="60"/>
        <w:jc w:val="both"/>
        <w:rPr>
          <w:rFonts w:asciiTheme="minorHAnsi" w:hAnsiTheme="minorHAnsi"/>
          <w:b/>
          <w:bCs/>
          <w:szCs w:val="24"/>
          <w:highlight w:val="yellow"/>
          <w:lang w:val="es-ES"/>
        </w:rPr>
      </w:pPr>
    </w:p>
    <w:p w:rsidR="005D1BDF" w:rsidRDefault="004B2ACD" w:rsidP="008D7196">
      <w:pPr>
        <w:spacing w:after="160"/>
        <w:jc w:val="both"/>
        <w:rPr>
          <w:lang w:val="es-ES"/>
        </w:rPr>
      </w:pPr>
      <w:r>
        <w:rPr>
          <w:rFonts w:cstheme="minorBidi"/>
          <w:lang w:val="es-ES"/>
        </w:rPr>
        <w:t xml:space="preserve">De acuerdo con la información disponible en la actualidad, </w:t>
      </w:r>
      <w:r>
        <w:rPr>
          <w:lang w:val="es-ES"/>
        </w:rPr>
        <w:t>l</w:t>
      </w:r>
      <w:r w:rsidRPr="00BB5340">
        <w:rPr>
          <w:lang w:val="es-ES"/>
        </w:rPr>
        <w:t xml:space="preserve">a vía de transmisión entre humanos se considera similar al descrito para otros coronavirus a través de las secreciones de personas infectadas, principalmente por contacto directo con gotas respiratorias de más de 5 micras (capaces de transmitirse a distancias de hasta 2 metros) y las manos o los fómites contaminados con estas secreciones seguido del contacto con la mucosa de la boca, nariz u ojos. </w:t>
      </w:r>
    </w:p>
    <w:p w:rsidR="004B2ACD" w:rsidRPr="00B069EB" w:rsidRDefault="004B2ACD" w:rsidP="008D7196">
      <w:pPr>
        <w:spacing w:after="160"/>
        <w:jc w:val="both"/>
        <w:rPr>
          <w:rFonts w:cstheme="minorBidi"/>
          <w:lang w:val="es-ES"/>
        </w:rPr>
      </w:pPr>
      <w:r w:rsidRPr="00B069EB">
        <w:rPr>
          <w:lang w:val="es-ES"/>
        </w:rPr>
        <w:t>Un</w:t>
      </w:r>
      <w:r>
        <w:rPr>
          <w:lang w:val="es-ES"/>
        </w:rPr>
        <w:t xml:space="preserve"> </w:t>
      </w:r>
      <w:r w:rsidRPr="00B069EB">
        <w:rPr>
          <w:lang w:val="es-ES"/>
        </w:rPr>
        <w:t>fómite</w:t>
      </w:r>
      <w:r>
        <w:rPr>
          <w:lang w:val="es-ES"/>
        </w:rPr>
        <w:t xml:space="preserve"> </w:t>
      </w:r>
      <w:r w:rsidRPr="00B069EB">
        <w:rPr>
          <w:lang w:val="es-ES"/>
        </w:rPr>
        <w:t>es cualquier objeto carente de vida o sustancia que si se contamina con algún patógeno viable, como bacterias, virus, hongos o parásitos, es capaz de transferir dicho patógeno de un individuo a</w:t>
      </w:r>
      <w:r>
        <w:rPr>
          <w:lang w:val="es-ES"/>
        </w:rPr>
        <w:t xml:space="preserve"> otro.</w:t>
      </w:r>
    </w:p>
    <w:p w:rsidR="004B2ACD" w:rsidRDefault="004B2ACD" w:rsidP="008D7196">
      <w:pPr>
        <w:spacing w:after="160"/>
        <w:jc w:val="both"/>
        <w:rPr>
          <w:rFonts w:cstheme="minorBidi"/>
          <w:lang w:val="es-ES"/>
        </w:rPr>
      </w:pPr>
      <w:r w:rsidRPr="00B069EB">
        <w:rPr>
          <w:rFonts w:cstheme="minorBidi"/>
          <w:lang w:val="es-ES"/>
        </w:rPr>
        <w:t xml:space="preserve">La permanencia de SARS-CoV-2 viable en superficies de cobre, cartón, acero inoxidable, y plástico ha sido de 4, 24, 48 y 72 horas, respectivamente cuando se mantiene a 21-23 ºC y con 40% de humedad relativa. </w:t>
      </w:r>
    </w:p>
    <w:p w:rsidR="004B2ACD" w:rsidRDefault="004B2ACD" w:rsidP="008D7196">
      <w:pPr>
        <w:spacing w:after="160"/>
        <w:jc w:val="both"/>
        <w:rPr>
          <w:rFonts w:cstheme="minorBidi"/>
          <w:lang w:val="es-ES"/>
        </w:rPr>
      </w:pPr>
      <w:r w:rsidRPr="00B069EB">
        <w:rPr>
          <w:rFonts w:cstheme="minorBidi"/>
          <w:lang w:val="es-ES"/>
        </w:rPr>
        <w:t xml:space="preserve">En otro estudio, a 22 ºC y 60% de humedad, se deja de detectar el virus tras 3 horas sobre superficie de papel (de imprimir o pañuelo de papel), de 1 a 2 días cuando lo aplican sobre madera, ropa o vidrio y más de 4 días cuando se aplica sobre acero inoxidable, plástico, billetes de dinero y mascarillas quirúrgicas. </w:t>
      </w:r>
    </w:p>
    <w:p w:rsidR="00D2326A" w:rsidRDefault="004B2ACD" w:rsidP="008D7196">
      <w:pPr>
        <w:spacing w:after="160"/>
        <w:jc w:val="both"/>
        <w:rPr>
          <w:rFonts w:cstheme="minorBidi"/>
          <w:lang w:val="es-ES"/>
        </w:rPr>
      </w:pPr>
      <w:r w:rsidRPr="00B069EB">
        <w:rPr>
          <w:rFonts w:cstheme="minorBidi"/>
          <w:lang w:val="es-ES"/>
        </w:rPr>
        <w:t xml:space="preserve">Recientemente se ha demostrado, en condiciones experimentales, la viabilidad de SARS-CoV-2 durante tres horas en aerosoles, con una semivida media de 1,1 horas (IC 95% 0,64-2,64). </w:t>
      </w:r>
    </w:p>
    <w:p w:rsidR="004B2ACD" w:rsidRDefault="004B2ACD" w:rsidP="008D7196">
      <w:pPr>
        <w:spacing w:after="160"/>
        <w:jc w:val="both"/>
        <w:rPr>
          <w:rFonts w:cstheme="minorBidi"/>
          <w:lang w:val="es-ES"/>
        </w:rPr>
      </w:pPr>
      <w:r w:rsidRPr="00B069EB">
        <w:rPr>
          <w:rFonts w:cstheme="minorBidi"/>
          <w:lang w:val="es-ES"/>
        </w:rPr>
        <w:t>Del mismo modo, se ha podido detectar el virus en algunas muestras de aire en dos hospitales de Wuhan, a diferentes concentraciones. Si bien la mayoría de las muestras fueron negativas o el virus se detectó en concentraciones muy bajas (menos de 3 copias/</w:t>
      </w:r>
      <w:proofErr w:type="gramStart"/>
      <w:r w:rsidRPr="00B069EB">
        <w:rPr>
          <w:rFonts w:cstheme="minorBidi"/>
          <w:lang w:val="es-ES"/>
        </w:rPr>
        <w:t>m3 )</w:t>
      </w:r>
      <w:proofErr w:type="gramEnd"/>
      <w:r w:rsidRPr="00B069EB">
        <w:rPr>
          <w:rFonts w:cstheme="minorBidi"/>
          <w:lang w:val="es-ES"/>
        </w:rPr>
        <w:t xml:space="preserve"> en algunos lugares se detectó a mayor concentración: en los baños de pacientes (19 copias/m3 ) y en las habitaciones designadas para retirar el EPI de los sanitarios (18-42 copias/m3 ). Tras aumentar la limpieza de los baños y reducir el número de sanitarios usando las habitaciones, se redujeron los contajes. Se desconoce el significado de estos hallazgos y si la cantidad detectada puede ser infectiva. En otros contextos, no se ha podido detectar SARS-CoV-2 en muestras de aire tomada a 10 centímetros de la boca de una persona infectada con cargas virales en</w:t>
      </w:r>
      <w:r>
        <w:rPr>
          <w:rFonts w:cstheme="minorBidi"/>
          <w:lang w:val="es-ES"/>
        </w:rPr>
        <w:t xml:space="preserve"> </w:t>
      </w:r>
      <w:r w:rsidRPr="00B069EB">
        <w:rPr>
          <w:rFonts w:cstheme="minorBidi"/>
          <w:lang w:val="es-ES"/>
        </w:rPr>
        <w:t>torno a 106 en nasofaringe y oro faringe, a la que se pidió que tosiera, ni en muestras de aire de las habitaciones de tres pacientes hospitalizado</w:t>
      </w:r>
      <w:r>
        <w:rPr>
          <w:rFonts w:cstheme="minorBidi"/>
          <w:lang w:val="es-ES"/>
        </w:rPr>
        <w:t>s</w:t>
      </w:r>
      <w:r w:rsidRPr="00B069EB">
        <w:rPr>
          <w:rFonts w:cstheme="minorBidi"/>
          <w:lang w:val="es-ES"/>
        </w:rPr>
        <w:t xml:space="preserve">. </w:t>
      </w:r>
    </w:p>
    <w:p w:rsidR="00195D6E" w:rsidRDefault="00195D6E" w:rsidP="008D7196">
      <w:pPr>
        <w:spacing w:after="160"/>
        <w:jc w:val="both"/>
        <w:rPr>
          <w:rFonts w:cstheme="minorBidi"/>
          <w:lang w:val="es-ES"/>
        </w:rPr>
      </w:pPr>
    </w:p>
    <w:p w:rsidR="00195D6E" w:rsidRDefault="006227BE" w:rsidP="008D7196">
      <w:pPr>
        <w:spacing w:after="160"/>
        <w:jc w:val="both"/>
        <w:rPr>
          <w:rFonts w:cstheme="minorBidi"/>
          <w:lang w:val="es-ES"/>
        </w:rPr>
      </w:pPr>
      <w:bookmarkStart w:id="8" w:name="_Hlk43211182"/>
      <w:r w:rsidRPr="004F4877">
        <w:rPr>
          <w:rFonts w:cstheme="minorBidi"/>
          <w:lang w:val="es-ES"/>
        </w:rPr>
        <w:t>El gobierno de España</w:t>
      </w:r>
      <w:r w:rsidR="00195D6E" w:rsidRPr="004F4877">
        <w:rPr>
          <w:rFonts w:cstheme="minorBidi"/>
          <w:lang w:val="es-ES"/>
        </w:rPr>
        <w:t xml:space="preserve"> </w:t>
      </w:r>
      <w:r w:rsidRPr="004F4877">
        <w:rPr>
          <w:rFonts w:cstheme="minorBidi"/>
          <w:lang w:val="es-ES"/>
        </w:rPr>
        <w:t>ha determinado en junio de 2020 que la distancia interpersonal segura es de al menos un metro y medio.</w:t>
      </w:r>
    </w:p>
    <w:bookmarkEnd w:id="8"/>
    <w:p w:rsidR="00195D6E" w:rsidRDefault="00195D6E" w:rsidP="008D7196">
      <w:pPr>
        <w:spacing w:after="160"/>
        <w:jc w:val="both"/>
        <w:rPr>
          <w:rFonts w:cstheme="minorBidi"/>
          <w:lang w:val="es-ES"/>
        </w:rPr>
      </w:pPr>
    </w:p>
    <w:p w:rsidR="00CD1FB7" w:rsidRDefault="00CD1FB7">
      <w:pPr>
        <w:spacing w:after="160" w:line="259" w:lineRule="auto"/>
        <w:rPr>
          <w:rFonts w:cstheme="minorBidi"/>
          <w:lang w:val="es-ES"/>
        </w:rPr>
      </w:pPr>
      <w:r>
        <w:rPr>
          <w:rFonts w:cstheme="minorBidi"/>
          <w:lang w:val="es-ES"/>
        </w:rPr>
        <w:lastRenderedPageBreak/>
        <w:br w:type="page"/>
      </w:r>
    </w:p>
    <w:p w:rsidR="00EC2DF7" w:rsidRPr="00B0720A" w:rsidRDefault="00780C66" w:rsidP="00A07014">
      <w:pPr>
        <w:pStyle w:val="Ttulo3"/>
      </w:pPr>
      <w:bookmarkStart w:id="9" w:name="_Toc49610195"/>
      <w:r>
        <w:lastRenderedPageBreak/>
        <w:t>C</w:t>
      </w:r>
      <w:r w:rsidR="00521C94" w:rsidRPr="00B0720A">
        <w:t>.</w:t>
      </w:r>
      <w:r w:rsidR="00ED3DC1" w:rsidRPr="00B0720A">
        <w:t>3</w:t>
      </w:r>
      <w:r w:rsidR="00521C94" w:rsidRPr="00B0720A">
        <w:t>.</w:t>
      </w:r>
      <w:r w:rsidR="00D61E91">
        <w:t>2</w:t>
      </w:r>
      <w:r w:rsidR="00521C94" w:rsidRPr="00B0720A">
        <w:t xml:space="preserve"> </w:t>
      </w:r>
      <w:r w:rsidR="009F2205" w:rsidRPr="00B0720A">
        <w:t>Escenarios de riesgo</w:t>
      </w:r>
      <w:r w:rsidR="00A460F3" w:rsidRPr="00B0720A">
        <w:t xml:space="preserve"> </w:t>
      </w:r>
      <w:r w:rsidR="00557F0A" w:rsidRPr="00B0720A">
        <w:t>laboral</w:t>
      </w:r>
      <w:r w:rsidR="009F2205" w:rsidRPr="00B0720A">
        <w:t xml:space="preserve"> según exposición:</w:t>
      </w:r>
      <w:bookmarkEnd w:id="9"/>
    </w:p>
    <w:p w:rsidR="00EC2DF7" w:rsidRPr="00B0720A" w:rsidRDefault="00EC2DF7" w:rsidP="00475DAA">
      <w:pPr>
        <w:jc w:val="both"/>
        <w:rPr>
          <w:rFonts w:cstheme="minorBidi"/>
          <w:lang w:val="es-ES"/>
        </w:rPr>
      </w:pPr>
    </w:p>
    <w:p w:rsidR="00890399" w:rsidRPr="00B0720A" w:rsidRDefault="0072517F" w:rsidP="434CE01A">
      <w:pPr>
        <w:jc w:val="both"/>
        <w:rPr>
          <w:rFonts w:cstheme="minorBidi"/>
          <w:lang w:val="es-ES"/>
        </w:rPr>
      </w:pPr>
      <w:r w:rsidRPr="00B0720A">
        <w:rPr>
          <w:rFonts w:cstheme="minorBidi"/>
          <w:lang w:val="es-ES"/>
        </w:rPr>
        <w:t xml:space="preserve">Las autoridades laborales y sanitarias, a través del </w:t>
      </w:r>
      <w:r w:rsidR="00A7732F" w:rsidRPr="00B0720A">
        <w:rPr>
          <w:rFonts w:cstheme="minorBidi"/>
          <w:lang w:val="es-ES"/>
        </w:rPr>
        <w:t>“</w:t>
      </w:r>
      <w:r w:rsidR="009F2205" w:rsidRPr="00B0720A">
        <w:rPr>
          <w:rFonts w:cstheme="minorBidi"/>
          <w:i/>
          <w:iCs/>
          <w:lang w:val="es-ES"/>
        </w:rPr>
        <w:t>P</w:t>
      </w:r>
      <w:r w:rsidRPr="00B0720A">
        <w:rPr>
          <w:rFonts w:cstheme="minorBidi"/>
          <w:i/>
          <w:iCs/>
          <w:lang w:val="es-ES"/>
        </w:rPr>
        <w:t>rocedimiento de actuación para los servicios de prevención de riesgos laborales frente a la exposición al SARS-CoV-2</w:t>
      </w:r>
      <w:r w:rsidR="00A7732F" w:rsidRPr="00B0720A">
        <w:rPr>
          <w:rFonts w:cstheme="minorBidi"/>
          <w:i/>
          <w:iCs/>
          <w:lang w:val="es-ES"/>
        </w:rPr>
        <w:t>”</w:t>
      </w:r>
      <w:r w:rsidR="009F2205" w:rsidRPr="00B0720A">
        <w:rPr>
          <w:rFonts w:cstheme="minorBidi"/>
          <w:lang w:val="es-ES"/>
        </w:rPr>
        <w:t>,</w:t>
      </w:r>
      <w:r w:rsidRPr="00B0720A">
        <w:rPr>
          <w:rFonts w:cstheme="minorBidi"/>
          <w:lang w:val="es-ES"/>
        </w:rPr>
        <w:t xml:space="preserve"> determinan los siguientes </w:t>
      </w:r>
      <w:r w:rsidR="00EC0F3C" w:rsidRPr="00B0720A">
        <w:rPr>
          <w:rFonts w:cstheme="minorBidi"/>
          <w:lang w:val="es-ES"/>
        </w:rPr>
        <w:t>escenarios</w:t>
      </w:r>
      <w:r w:rsidRPr="00B0720A">
        <w:rPr>
          <w:rFonts w:cstheme="minorBidi"/>
          <w:lang w:val="es-ES"/>
        </w:rPr>
        <w:t xml:space="preserve"> de riesgo</w:t>
      </w:r>
      <w:r w:rsidR="009F2205" w:rsidRPr="00B0720A">
        <w:rPr>
          <w:rFonts w:cstheme="minorBidi"/>
          <w:lang w:val="es-ES"/>
        </w:rPr>
        <w:t xml:space="preserve"> en el entorno laboral</w:t>
      </w:r>
      <w:r w:rsidRPr="00B0720A">
        <w:rPr>
          <w:rFonts w:cstheme="minorBidi"/>
          <w:lang w:val="es-ES"/>
        </w:rPr>
        <w:t xml:space="preserve"> según la exposició</w:t>
      </w:r>
      <w:r w:rsidR="00EC0F3C" w:rsidRPr="00B0720A">
        <w:rPr>
          <w:rFonts w:cstheme="minorBidi"/>
          <w:lang w:val="es-ES"/>
        </w:rPr>
        <w:t xml:space="preserve">n </w:t>
      </w:r>
      <w:r w:rsidR="0030412E" w:rsidRPr="00B0720A">
        <w:rPr>
          <w:rFonts w:cstheme="minorBidi"/>
          <w:lang w:val="es-ES"/>
        </w:rPr>
        <w:t xml:space="preserve">y </w:t>
      </w:r>
      <w:r w:rsidR="00EC0F3C" w:rsidRPr="00B0720A">
        <w:rPr>
          <w:rFonts w:cstheme="minorBidi"/>
          <w:lang w:val="es-ES"/>
        </w:rPr>
        <w:t>en función de la naturaleza de las actividades y los mecanismos de transmisión del Covid-19:</w:t>
      </w:r>
    </w:p>
    <w:p w:rsidR="0072517F" w:rsidRPr="00B0720A" w:rsidRDefault="0072517F" w:rsidP="434CE01A">
      <w:pPr>
        <w:jc w:val="both"/>
        <w:rPr>
          <w:rFonts w:cstheme="minorBidi"/>
          <w:lang w:val="es-ES"/>
        </w:rPr>
      </w:pPr>
    </w:p>
    <w:tbl>
      <w:tblPr>
        <w:tblStyle w:val="Tablaconcuadrcula"/>
        <w:tblW w:w="0" w:type="auto"/>
        <w:tblLook w:val="04A0"/>
      </w:tblPr>
      <w:tblGrid>
        <w:gridCol w:w="3356"/>
        <w:gridCol w:w="3357"/>
        <w:gridCol w:w="3357"/>
      </w:tblGrid>
      <w:tr w:rsidR="00EC0F3C" w:rsidRPr="00B0720A" w:rsidTr="00EC0F3C">
        <w:tc>
          <w:tcPr>
            <w:tcW w:w="3356" w:type="dxa"/>
            <w:shd w:val="pct25" w:color="auto" w:fill="auto"/>
          </w:tcPr>
          <w:p w:rsidR="00EC0F3C" w:rsidRPr="00B0720A" w:rsidRDefault="00EC0F3C" w:rsidP="00EC0F3C">
            <w:pPr>
              <w:jc w:val="center"/>
              <w:rPr>
                <w:rFonts w:cstheme="minorBidi"/>
                <w:b/>
                <w:bCs/>
                <w:lang w:val="es-ES"/>
              </w:rPr>
            </w:pPr>
            <w:r w:rsidRPr="00B0720A">
              <w:rPr>
                <w:b/>
                <w:bCs/>
              </w:rPr>
              <w:t>EXPOSICIÓN DE RIESGO</w:t>
            </w:r>
          </w:p>
        </w:tc>
        <w:tc>
          <w:tcPr>
            <w:tcW w:w="3357" w:type="dxa"/>
            <w:shd w:val="pct25" w:color="auto" w:fill="auto"/>
          </w:tcPr>
          <w:p w:rsidR="00EC0F3C" w:rsidRPr="00B0720A" w:rsidRDefault="00EC0F3C" w:rsidP="00EC0F3C">
            <w:pPr>
              <w:jc w:val="center"/>
              <w:rPr>
                <w:rFonts w:cstheme="minorBidi"/>
                <w:b/>
                <w:bCs/>
                <w:lang w:val="es-ES"/>
              </w:rPr>
            </w:pPr>
            <w:r w:rsidRPr="00B0720A">
              <w:rPr>
                <w:b/>
                <w:bCs/>
              </w:rPr>
              <w:t>EXPOSICIÓN DE BAJO RIESGO</w:t>
            </w:r>
          </w:p>
        </w:tc>
        <w:tc>
          <w:tcPr>
            <w:tcW w:w="3357" w:type="dxa"/>
            <w:shd w:val="pct25" w:color="auto" w:fill="auto"/>
          </w:tcPr>
          <w:p w:rsidR="00EC0F3C" w:rsidRPr="00B0720A" w:rsidRDefault="00EC0F3C" w:rsidP="00EC0F3C">
            <w:pPr>
              <w:jc w:val="center"/>
              <w:rPr>
                <w:rFonts w:cstheme="minorBidi"/>
                <w:b/>
                <w:bCs/>
                <w:lang w:val="es-ES"/>
              </w:rPr>
            </w:pPr>
            <w:r w:rsidRPr="00B0720A">
              <w:rPr>
                <w:b/>
                <w:bCs/>
              </w:rPr>
              <w:t>BAJA PROBABILIDAD DE EXPOSICIÓN</w:t>
            </w:r>
          </w:p>
        </w:tc>
      </w:tr>
      <w:tr w:rsidR="00EC0F3C" w:rsidRPr="00C739BD" w:rsidTr="009F2205">
        <w:tc>
          <w:tcPr>
            <w:tcW w:w="3356" w:type="dxa"/>
            <w:tcBorders>
              <w:bottom w:val="single" w:sz="4" w:space="0" w:color="auto"/>
            </w:tcBorders>
          </w:tcPr>
          <w:p w:rsidR="00EC0F3C" w:rsidRPr="00B0720A" w:rsidRDefault="00EC0F3C" w:rsidP="434CE01A">
            <w:pPr>
              <w:jc w:val="both"/>
              <w:rPr>
                <w:lang w:val="es-ES"/>
              </w:rPr>
            </w:pPr>
            <w:r w:rsidRPr="00B0720A">
              <w:rPr>
                <w:lang w:val="es-ES"/>
              </w:rPr>
              <w:t xml:space="preserve">Personal sanitario asistencial y no asistencial que atiende a una persona sintomática. </w:t>
            </w:r>
          </w:p>
          <w:p w:rsidR="00EC0F3C" w:rsidRPr="00B0720A" w:rsidRDefault="00EC0F3C" w:rsidP="434CE01A">
            <w:pPr>
              <w:jc w:val="both"/>
              <w:rPr>
                <w:lang w:val="es-ES"/>
              </w:rPr>
            </w:pPr>
          </w:p>
          <w:p w:rsidR="00EC0F3C" w:rsidRPr="00B0720A" w:rsidRDefault="00EC0F3C" w:rsidP="434CE01A">
            <w:pPr>
              <w:jc w:val="both"/>
              <w:rPr>
                <w:lang w:val="es-ES"/>
              </w:rPr>
            </w:pPr>
            <w:r w:rsidRPr="00B0720A">
              <w:rPr>
                <w:lang w:val="es-ES"/>
              </w:rPr>
              <w:t xml:space="preserve">Técnicos de transporte sanitario, si hay contacto directo con la persona sintomática trasladada. </w:t>
            </w:r>
          </w:p>
          <w:p w:rsidR="00EC0F3C" w:rsidRPr="00B0720A" w:rsidRDefault="00EC0F3C" w:rsidP="434CE01A">
            <w:pPr>
              <w:jc w:val="both"/>
              <w:rPr>
                <w:lang w:val="es-ES"/>
              </w:rPr>
            </w:pPr>
          </w:p>
          <w:p w:rsidR="00EC0F3C" w:rsidRPr="00B0720A" w:rsidRDefault="00EC0F3C" w:rsidP="434CE01A">
            <w:pPr>
              <w:jc w:val="both"/>
              <w:rPr>
                <w:rFonts w:cstheme="minorBidi"/>
                <w:lang w:val="es-ES"/>
              </w:rPr>
            </w:pPr>
            <w:r w:rsidRPr="00B0720A">
              <w:rPr>
                <w:lang w:val="es-ES"/>
              </w:rPr>
              <w:t>Situaciones en las que no se puede evitar un contacto estrecho en el trabajo con una persona sintomática.</w:t>
            </w:r>
          </w:p>
        </w:tc>
        <w:tc>
          <w:tcPr>
            <w:tcW w:w="3357" w:type="dxa"/>
            <w:tcBorders>
              <w:bottom w:val="single" w:sz="4" w:space="0" w:color="auto"/>
            </w:tcBorders>
          </w:tcPr>
          <w:p w:rsidR="00275DFE" w:rsidRPr="00B0720A" w:rsidRDefault="00EC0F3C" w:rsidP="434CE01A">
            <w:pPr>
              <w:jc w:val="both"/>
              <w:rPr>
                <w:lang w:val="es-ES"/>
              </w:rPr>
            </w:pPr>
            <w:r w:rsidRPr="00B0720A">
              <w:rPr>
                <w:lang w:val="es-ES"/>
              </w:rPr>
              <w:t xml:space="preserve">Personal sanitario cuya actividad laboral no incluye contacto estrecho con una persona sintomática, por ejemplo: </w:t>
            </w:r>
          </w:p>
          <w:p w:rsidR="00275DFE" w:rsidRPr="00B0720A" w:rsidRDefault="00EC0F3C" w:rsidP="0030412E">
            <w:pPr>
              <w:rPr>
                <w:lang w:val="es-ES"/>
              </w:rPr>
            </w:pPr>
            <w:r w:rsidRPr="00B0720A">
              <w:rPr>
                <w:lang w:val="es-ES"/>
              </w:rPr>
              <w:t>― Acompañantes para traslado. ―</w:t>
            </w:r>
            <w:r w:rsidR="00275DFE" w:rsidRPr="00B0720A">
              <w:rPr>
                <w:lang w:val="es-ES"/>
              </w:rPr>
              <w:t xml:space="preserve"> </w:t>
            </w:r>
            <w:r w:rsidRPr="00B0720A">
              <w:rPr>
                <w:lang w:val="es-ES"/>
              </w:rPr>
              <w:t xml:space="preserve">Celadores, camilleros, trabajadores de limpieza. </w:t>
            </w:r>
          </w:p>
          <w:p w:rsidR="00275DFE" w:rsidRPr="00B0720A" w:rsidRDefault="00275DFE" w:rsidP="0030412E">
            <w:pPr>
              <w:rPr>
                <w:lang w:val="es-ES"/>
              </w:rPr>
            </w:pPr>
          </w:p>
          <w:p w:rsidR="00275DFE" w:rsidRPr="00B0720A" w:rsidRDefault="00EC0F3C" w:rsidP="434CE01A">
            <w:pPr>
              <w:jc w:val="both"/>
              <w:rPr>
                <w:lang w:val="es-ES"/>
              </w:rPr>
            </w:pPr>
            <w:r w:rsidRPr="00B0720A">
              <w:rPr>
                <w:lang w:val="es-ES"/>
              </w:rPr>
              <w:t xml:space="preserve">Personal de laboratorio responsable de las pruebas de diagnóstico virológico. </w:t>
            </w:r>
          </w:p>
          <w:p w:rsidR="00275DFE" w:rsidRPr="00B0720A" w:rsidRDefault="00275DFE" w:rsidP="434CE01A">
            <w:pPr>
              <w:jc w:val="both"/>
              <w:rPr>
                <w:lang w:val="es-ES"/>
              </w:rPr>
            </w:pPr>
          </w:p>
          <w:p w:rsidR="00275DFE" w:rsidRPr="00B0720A" w:rsidRDefault="00EC0F3C" w:rsidP="434CE01A">
            <w:pPr>
              <w:jc w:val="both"/>
              <w:rPr>
                <w:lang w:val="es-ES"/>
              </w:rPr>
            </w:pPr>
            <w:r w:rsidRPr="00B0720A">
              <w:rPr>
                <w:lang w:val="es-ES"/>
              </w:rPr>
              <w:t xml:space="preserve">Personal no sanitario que tenga contacto con material sanitario, fómites o desechos posiblemente contaminados. </w:t>
            </w:r>
          </w:p>
          <w:p w:rsidR="00275DFE" w:rsidRPr="00B0720A" w:rsidRDefault="00275DFE" w:rsidP="434CE01A">
            <w:pPr>
              <w:jc w:val="both"/>
              <w:rPr>
                <w:lang w:val="es-ES"/>
              </w:rPr>
            </w:pPr>
          </w:p>
          <w:p w:rsidR="00EC0F3C" w:rsidRPr="00B0720A" w:rsidRDefault="00EC0F3C" w:rsidP="434CE01A">
            <w:pPr>
              <w:jc w:val="both"/>
              <w:rPr>
                <w:rFonts w:cstheme="minorBidi"/>
                <w:lang w:val="es-ES"/>
              </w:rPr>
            </w:pPr>
            <w:r w:rsidRPr="00B0720A">
              <w:rPr>
                <w:lang w:val="es-ES"/>
              </w:rPr>
              <w:t>Ayuda a domicilio de contactos asintomáticos.</w:t>
            </w:r>
          </w:p>
        </w:tc>
        <w:tc>
          <w:tcPr>
            <w:tcW w:w="3357" w:type="dxa"/>
            <w:tcBorders>
              <w:bottom w:val="single" w:sz="4" w:space="0" w:color="auto"/>
            </w:tcBorders>
          </w:tcPr>
          <w:p w:rsidR="00275DFE" w:rsidRPr="00B0720A" w:rsidRDefault="00EC0F3C" w:rsidP="434CE01A">
            <w:pPr>
              <w:jc w:val="both"/>
              <w:rPr>
                <w:lang w:val="es-ES"/>
              </w:rPr>
            </w:pPr>
            <w:r w:rsidRPr="00B0720A">
              <w:rPr>
                <w:lang w:val="es-ES"/>
              </w:rPr>
              <w:t xml:space="preserve">Trabajadores sin atención directa al público, o a más de 2 metro de distancia, o con medidas de protección colectiva que evitan el contacto, por ejemplo: </w:t>
            </w:r>
          </w:p>
          <w:p w:rsidR="00275DFE" w:rsidRPr="00B0720A" w:rsidRDefault="00EC0F3C" w:rsidP="434CE01A">
            <w:pPr>
              <w:jc w:val="both"/>
              <w:rPr>
                <w:lang w:val="es-ES"/>
              </w:rPr>
            </w:pPr>
            <w:r w:rsidRPr="00B0720A">
              <w:rPr>
                <w:lang w:val="es-ES"/>
              </w:rPr>
              <w:t>― Personal administrativo.</w:t>
            </w:r>
          </w:p>
          <w:p w:rsidR="00275DFE" w:rsidRPr="00B0720A" w:rsidRDefault="00EC0F3C" w:rsidP="434CE01A">
            <w:pPr>
              <w:jc w:val="both"/>
              <w:rPr>
                <w:lang w:val="es-ES"/>
              </w:rPr>
            </w:pPr>
            <w:r w:rsidRPr="00B0720A">
              <w:rPr>
                <w:lang w:val="es-ES"/>
              </w:rPr>
              <w:t xml:space="preserve"> ― Técnicos de transporte sanitario con barrera colectiva, sin contacto directo con el paciente. </w:t>
            </w:r>
          </w:p>
          <w:p w:rsidR="00EC0F3C" w:rsidRPr="00B0720A" w:rsidRDefault="00EC0F3C" w:rsidP="434CE01A">
            <w:pPr>
              <w:jc w:val="both"/>
              <w:rPr>
                <w:rFonts w:cstheme="minorBidi"/>
                <w:lang w:val="es-ES"/>
              </w:rPr>
            </w:pPr>
            <w:r w:rsidRPr="00B0720A">
              <w:rPr>
                <w:lang w:val="es-ES"/>
              </w:rPr>
              <w:t>― Conductores de transportes públicos con barrera colectiva. ― Personal de seguridad.</w:t>
            </w:r>
          </w:p>
        </w:tc>
      </w:tr>
      <w:tr w:rsidR="00EC0F3C" w:rsidRPr="00B0720A" w:rsidTr="009F2205">
        <w:tc>
          <w:tcPr>
            <w:tcW w:w="10070" w:type="dxa"/>
            <w:gridSpan w:val="3"/>
            <w:shd w:val="pct25" w:color="auto" w:fill="auto"/>
          </w:tcPr>
          <w:p w:rsidR="00EC0F3C" w:rsidRPr="00B0720A" w:rsidRDefault="00275DFE" w:rsidP="434CE01A">
            <w:pPr>
              <w:jc w:val="both"/>
              <w:rPr>
                <w:rFonts w:cstheme="minorBidi"/>
                <w:b/>
                <w:bCs/>
                <w:lang w:val="es-ES"/>
              </w:rPr>
            </w:pPr>
            <w:r w:rsidRPr="00B0720A">
              <w:rPr>
                <w:rFonts w:cstheme="minorBidi"/>
                <w:b/>
                <w:bCs/>
                <w:lang w:val="es-ES"/>
              </w:rPr>
              <w:t>REQUERIMIENTOS</w:t>
            </w:r>
          </w:p>
        </w:tc>
      </w:tr>
      <w:tr w:rsidR="00EC0F3C" w:rsidRPr="00C739BD" w:rsidTr="00EC0F3C">
        <w:tc>
          <w:tcPr>
            <w:tcW w:w="3356" w:type="dxa"/>
          </w:tcPr>
          <w:p w:rsidR="00EC0F3C" w:rsidRPr="00B0720A" w:rsidRDefault="00EC0F3C" w:rsidP="434CE01A">
            <w:pPr>
              <w:jc w:val="both"/>
              <w:rPr>
                <w:rFonts w:cstheme="minorBidi"/>
                <w:lang w:val="es-ES"/>
              </w:rPr>
            </w:pPr>
            <w:r w:rsidRPr="00B0720A">
              <w:rPr>
                <w:lang w:val="es-ES"/>
              </w:rPr>
              <w:t>En función de la evaluación específica del riesgo de exposición de cada caso: componentes de EPI de protección biológica y, en ciertas circunstancias, de protección frente a aerosoles y frente a salpicaduras.</w:t>
            </w:r>
          </w:p>
        </w:tc>
        <w:tc>
          <w:tcPr>
            <w:tcW w:w="3357" w:type="dxa"/>
          </w:tcPr>
          <w:p w:rsidR="00EC0F3C" w:rsidRPr="00B0720A" w:rsidRDefault="00EC0F3C" w:rsidP="434CE01A">
            <w:pPr>
              <w:jc w:val="both"/>
              <w:rPr>
                <w:rFonts w:cstheme="minorBidi"/>
                <w:lang w:val="es-ES"/>
              </w:rPr>
            </w:pPr>
            <w:r w:rsidRPr="00B0720A">
              <w:rPr>
                <w:lang w:val="es-ES"/>
              </w:rPr>
              <w:t>En función de la evaluación específica del riesgo de cada caso: componentes de EPI de protección biológica.</w:t>
            </w:r>
          </w:p>
        </w:tc>
        <w:tc>
          <w:tcPr>
            <w:tcW w:w="3357" w:type="dxa"/>
          </w:tcPr>
          <w:p w:rsidR="0030412E" w:rsidRPr="00B0720A" w:rsidRDefault="00EC0F3C" w:rsidP="434CE01A">
            <w:pPr>
              <w:jc w:val="both"/>
              <w:rPr>
                <w:lang w:val="es-ES"/>
              </w:rPr>
            </w:pPr>
            <w:r w:rsidRPr="00B0720A">
              <w:rPr>
                <w:lang w:val="es-ES"/>
              </w:rPr>
              <w:t xml:space="preserve">No necesario uso de EPI. </w:t>
            </w:r>
          </w:p>
          <w:p w:rsidR="0030412E" w:rsidRPr="00B0720A" w:rsidRDefault="0030412E" w:rsidP="434CE01A">
            <w:pPr>
              <w:jc w:val="both"/>
              <w:rPr>
                <w:lang w:val="es-ES"/>
              </w:rPr>
            </w:pPr>
          </w:p>
          <w:p w:rsidR="0030412E" w:rsidRPr="00B0720A" w:rsidRDefault="00EC0F3C" w:rsidP="434CE01A">
            <w:pPr>
              <w:jc w:val="both"/>
              <w:rPr>
                <w:lang w:val="es-ES"/>
              </w:rPr>
            </w:pPr>
            <w:r w:rsidRPr="00B0720A">
              <w:rPr>
                <w:lang w:val="es-ES"/>
              </w:rPr>
              <w:t xml:space="preserve">En ciertas situaciones (falta de cooperación de una persona sintomática): </w:t>
            </w:r>
          </w:p>
          <w:p w:rsidR="0030412E" w:rsidRPr="00B0720A" w:rsidRDefault="00EC0F3C" w:rsidP="434CE01A">
            <w:pPr>
              <w:jc w:val="both"/>
              <w:rPr>
                <w:lang w:val="es-ES"/>
              </w:rPr>
            </w:pPr>
            <w:r w:rsidRPr="00B0720A">
              <w:rPr>
                <w:lang w:val="es-ES"/>
              </w:rPr>
              <w:t>― protección respiratoria</w:t>
            </w:r>
          </w:p>
          <w:p w:rsidR="00EC0F3C" w:rsidRPr="00275DFE" w:rsidRDefault="00EC0F3C" w:rsidP="434CE01A">
            <w:pPr>
              <w:jc w:val="both"/>
              <w:rPr>
                <w:rFonts w:cstheme="minorBidi"/>
                <w:lang w:val="es-ES"/>
              </w:rPr>
            </w:pPr>
            <w:r w:rsidRPr="00B0720A">
              <w:rPr>
                <w:lang w:val="es-ES"/>
              </w:rPr>
              <w:t xml:space="preserve">― </w:t>
            </w:r>
            <w:proofErr w:type="gramStart"/>
            <w:r w:rsidRPr="00B0720A">
              <w:rPr>
                <w:lang w:val="es-ES"/>
              </w:rPr>
              <w:t>guantes</w:t>
            </w:r>
            <w:proofErr w:type="gramEnd"/>
            <w:r w:rsidRPr="00B0720A">
              <w:rPr>
                <w:lang w:val="es-ES"/>
              </w:rPr>
              <w:t xml:space="preserve"> de protección.</w:t>
            </w:r>
          </w:p>
        </w:tc>
      </w:tr>
    </w:tbl>
    <w:p w:rsidR="0072517F" w:rsidRDefault="0072517F" w:rsidP="434CE01A">
      <w:pPr>
        <w:jc w:val="both"/>
        <w:rPr>
          <w:rFonts w:cstheme="minorBidi"/>
          <w:lang w:val="es-ES"/>
        </w:rPr>
      </w:pPr>
    </w:p>
    <w:p w:rsidR="00EC0F3C" w:rsidRPr="0011048D" w:rsidRDefault="0030412E" w:rsidP="434CE01A">
      <w:pPr>
        <w:jc w:val="both"/>
        <w:rPr>
          <w:rFonts w:cstheme="minorBidi"/>
          <w:lang w:val="es-ES"/>
        </w:rPr>
      </w:pPr>
      <w:bookmarkStart w:id="10" w:name="_Hlk49687405"/>
      <w:r w:rsidRPr="0011048D">
        <w:rPr>
          <w:rFonts w:cstheme="minorBidi"/>
          <w:lang w:val="es-ES"/>
        </w:rPr>
        <w:t xml:space="preserve">En </w:t>
      </w:r>
      <w:r w:rsidR="00A7732F" w:rsidRPr="0011048D">
        <w:rPr>
          <w:rFonts w:cstheme="minorBidi"/>
          <w:lang w:val="es-ES"/>
        </w:rPr>
        <w:t xml:space="preserve">interpretación y </w:t>
      </w:r>
      <w:r w:rsidRPr="0011048D">
        <w:rPr>
          <w:rFonts w:cstheme="minorBidi"/>
          <w:lang w:val="es-ES"/>
        </w:rPr>
        <w:t>aplicación de lo anterior</w:t>
      </w:r>
      <w:r w:rsidR="00557F0A" w:rsidRPr="0011048D">
        <w:rPr>
          <w:rFonts w:cstheme="minorBidi"/>
          <w:lang w:val="es-ES"/>
        </w:rPr>
        <w:t xml:space="preserve"> y notas posteriores de interpretación de la tabla y emitidas por las autoridades</w:t>
      </w:r>
      <w:r w:rsidRPr="0011048D">
        <w:rPr>
          <w:rFonts w:cstheme="minorBidi"/>
          <w:lang w:val="es-ES"/>
        </w:rPr>
        <w:t xml:space="preserve">, </w:t>
      </w:r>
      <w:r w:rsidR="00FC670B" w:rsidRPr="0011048D">
        <w:rPr>
          <w:rFonts w:cstheme="minorBidi"/>
          <w:lang w:val="es-ES"/>
        </w:rPr>
        <w:t>el</w:t>
      </w:r>
      <w:r w:rsidRPr="0011048D">
        <w:rPr>
          <w:rFonts w:cstheme="minorBidi"/>
          <w:lang w:val="es-ES"/>
        </w:rPr>
        <w:t xml:space="preserve"> servicio de prevención de riesgos laborales</w:t>
      </w:r>
      <w:r w:rsidR="00FC670B" w:rsidRPr="0011048D">
        <w:rPr>
          <w:rFonts w:cstheme="minorBidi"/>
          <w:lang w:val="es-ES"/>
        </w:rPr>
        <w:t xml:space="preserve"> </w:t>
      </w:r>
      <w:r w:rsidRPr="0011048D">
        <w:rPr>
          <w:rFonts w:cstheme="minorBidi"/>
          <w:lang w:val="es-ES"/>
        </w:rPr>
        <w:t>determina</w:t>
      </w:r>
      <w:r w:rsidR="00FC670B" w:rsidRPr="0011048D">
        <w:rPr>
          <w:rFonts w:cstheme="minorBidi"/>
          <w:lang w:val="es-ES"/>
        </w:rPr>
        <w:t xml:space="preserve"> la siguiente evaluación y valoración del riesgo por </w:t>
      </w:r>
      <w:proofErr w:type="spellStart"/>
      <w:r w:rsidR="00FC670B" w:rsidRPr="0011048D">
        <w:rPr>
          <w:rFonts w:cstheme="minorBidi"/>
          <w:lang w:val="es-ES"/>
        </w:rPr>
        <w:t>Covid</w:t>
      </w:r>
      <w:proofErr w:type="spellEnd"/>
      <w:r w:rsidR="00FC670B" w:rsidRPr="0011048D">
        <w:rPr>
          <w:rFonts w:cstheme="minorBidi"/>
          <w:lang w:val="es-ES"/>
        </w:rPr>
        <w:t xml:space="preserve"> 19</w:t>
      </w:r>
      <w:r w:rsidRPr="0011048D">
        <w:rPr>
          <w:rFonts w:cstheme="minorBidi"/>
          <w:lang w:val="es-ES"/>
        </w:rPr>
        <w:t xml:space="preserve"> </w:t>
      </w:r>
      <w:r w:rsidR="00FC670B" w:rsidRPr="0011048D">
        <w:rPr>
          <w:rFonts w:cstheme="minorBidi"/>
          <w:lang w:val="es-ES"/>
        </w:rPr>
        <w:t>en</w:t>
      </w:r>
      <w:r w:rsidRPr="0011048D">
        <w:rPr>
          <w:rFonts w:cstheme="minorBidi"/>
          <w:lang w:val="es-ES"/>
        </w:rPr>
        <w:t xml:space="preserve"> nuestras actividades y servicios:</w:t>
      </w:r>
    </w:p>
    <w:bookmarkEnd w:id="10"/>
    <w:p w:rsidR="0030412E" w:rsidRPr="0011048D" w:rsidRDefault="0030412E" w:rsidP="434CE01A">
      <w:pPr>
        <w:jc w:val="both"/>
        <w:rPr>
          <w:rFonts w:cstheme="minorBidi"/>
          <w:lang w:val="es-ES"/>
        </w:rPr>
      </w:pPr>
    </w:p>
    <w:p w:rsidR="00CD1FB7" w:rsidRPr="0011048D" w:rsidRDefault="00CD1FB7" w:rsidP="434CE01A">
      <w:pPr>
        <w:jc w:val="both"/>
        <w:rPr>
          <w:rFonts w:cstheme="minorBidi"/>
          <w:lang w:val="es-ES"/>
        </w:rPr>
      </w:pPr>
    </w:p>
    <w:tbl>
      <w:tblPr>
        <w:tblStyle w:val="Tablaconcuadrcula"/>
        <w:tblW w:w="10485" w:type="dxa"/>
        <w:tblLook w:val="04A0"/>
      </w:tblPr>
      <w:tblGrid>
        <w:gridCol w:w="10485"/>
      </w:tblGrid>
      <w:tr w:rsidR="004F4877" w:rsidRPr="0011048D" w:rsidTr="004F4877">
        <w:tc>
          <w:tcPr>
            <w:tcW w:w="10485" w:type="dxa"/>
            <w:shd w:val="pct25" w:color="auto" w:fill="auto"/>
          </w:tcPr>
          <w:p w:rsidR="004F4877" w:rsidRPr="0011048D" w:rsidRDefault="004F4877" w:rsidP="009F2205">
            <w:pPr>
              <w:jc w:val="both"/>
              <w:rPr>
                <w:rFonts w:cstheme="minorBidi"/>
                <w:lang w:val="es-ES"/>
              </w:rPr>
            </w:pPr>
            <w:r w:rsidRPr="0011048D">
              <w:rPr>
                <w:b/>
                <w:bCs/>
              </w:rPr>
              <w:t>BAJA PROBABILIDAD DE EXPOSICIÓN</w:t>
            </w:r>
          </w:p>
        </w:tc>
      </w:tr>
      <w:tr w:rsidR="004F4877" w:rsidRPr="0011048D" w:rsidTr="004F4877">
        <w:tc>
          <w:tcPr>
            <w:tcW w:w="10485" w:type="dxa"/>
          </w:tcPr>
          <w:p w:rsidR="00A4427B" w:rsidRPr="0011048D" w:rsidRDefault="00A4427B" w:rsidP="004C3B2A">
            <w:pPr>
              <w:numPr>
                <w:ilvl w:val="0"/>
                <w:numId w:val="23"/>
              </w:numPr>
              <w:spacing w:before="60" w:after="60" w:line="360" w:lineRule="auto"/>
              <w:jc w:val="both"/>
              <w:rPr>
                <w:rFonts w:cs="Arial"/>
                <w:bCs/>
                <w:szCs w:val="24"/>
                <w:lang w:val="es-ES_tradnl"/>
              </w:rPr>
            </w:pPr>
            <w:r w:rsidRPr="0011048D">
              <w:rPr>
                <w:rFonts w:cs="Arial"/>
                <w:bCs/>
                <w:szCs w:val="24"/>
                <w:lang w:val="es-ES_tradnl"/>
              </w:rPr>
              <w:t xml:space="preserve">Elaboración y servicio de comidas “in situ” </w:t>
            </w:r>
          </w:p>
          <w:p w:rsidR="00A4427B" w:rsidRPr="0011048D" w:rsidRDefault="00A4427B" w:rsidP="004C3B2A">
            <w:pPr>
              <w:numPr>
                <w:ilvl w:val="0"/>
                <w:numId w:val="23"/>
              </w:numPr>
              <w:spacing w:before="60" w:after="60" w:line="360" w:lineRule="auto"/>
              <w:jc w:val="both"/>
              <w:rPr>
                <w:lang w:val="es-ES"/>
              </w:rPr>
            </w:pPr>
            <w:proofErr w:type="spellStart"/>
            <w:r w:rsidRPr="0011048D">
              <w:rPr>
                <w:rFonts w:cs="Arial"/>
                <w:bCs/>
                <w:szCs w:val="24"/>
                <w:lang w:val="es-ES_tradnl"/>
              </w:rPr>
              <w:t>Emplatado</w:t>
            </w:r>
            <w:proofErr w:type="spellEnd"/>
            <w:r w:rsidRPr="0011048D">
              <w:rPr>
                <w:rFonts w:cs="Arial"/>
                <w:bCs/>
                <w:szCs w:val="24"/>
                <w:lang w:val="es-ES_tradnl"/>
              </w:rPr>
              <w:t xml:space="preserve"> - montaje de carros </w:t>
            </w:r>
          </w:p>
          <w:p w:rsidR="00A4427B" w:rsidRPr="0011048D" w:rsidRDefault="00A4427B" w:rsidP="004C3B2A">
            <w:pPr>
              <w:numPr>
                <w:ilvl w:val="0"/>
                <w:numId w:val="23"/>
              </w:numPr>
              <w:spacing w:before="60" w:after="60" w:line="360" w:lineRule="auto"/>
              <w:jc w:val="both"/>
              <w:rPr>
                <w:rFonts w:cs="Arial"/>
                <w:bCs/>
                <w:szCs w:val="24"/>
                <w:lang w:val="es-ES_tradnl"/>
              </w:rPr>
            </w:pPr>
            <w:r w:rsidRPr="0011048D">
              <w:rPr>
                <w:rFonts w:cs="Arial"/>
                <w:bCs/>
                <w:szCs w:val="24"/>
                <w:lang w:val="es-ES_tradnl"/>
              </w:rPr>
              <w:lastRenderedPageBreak/>
              <w:t xml:space="preserve">Servicio de comedor y sala </w:t>
            </w:r>
          </w:p>
          <w:p w:rsidR="00A4427B" w:rsidRPr="0011048D" w:rsidRDefault="00A4427B" w:rsidP="004C3B2A">
            <w:pPr>
              <w:numPr>
                <w:ilvl w:val="0"/>
                <w:numId w:val="23"/>
              </w:numPr>
              <w:spacing w:before="60" w:after="60" w:line="360" w:lineRule="auto"/>
              <w:jc w:val="both"/>
              <w:rPr>
                <w:rFonts w:cs="Arial"/>
                <w:bCs/>
                <w:szCs w:val="24"/>
                <w:lang w:val="es-ES_tradnl"/>
              </w:rPr>
            </w:pPr>
            <w:r w:rsidRPr="0011048D">
              <w:rPr>
                <w:rFonts w:cs="Arial"/>
                <w:bCs/>
                <w:szCs w:val="24"/>
                <w:lang w:val="es-ES_tradnl"/>
              </w:rPr>
              <w:t xml:space="preserve">Servicios de cuidado y atención a menores </w:t>
            </w:r>
          </w:p>
          <w:p w:rsidR="00A4427B" w:rsidRPr="0011048D" w:rsidRDefault="00A4427B" w:rsidP="004C3B2A">
            <w:pPr>
              <w:numPr>
                <w:ilvl w:val="0"/>
                <w:numId w:val="23"/>
              </w:numPr>
              <w:spacing w:before="60" w:after="60" w:line="360" w:lineRule="auto"/>
              <w:jc w:val="both"/>
              <w:rPr>
                <w:rFonts w:cs="Arial"/>
                <w:bCs/>
                <w:szCs w:val="24"/>
                <w:lang w:val="es-ES_tradnl"/>
              </w:rPr>
            </w:pPr>
            <w:r w:rsidRPr="0011048D">
              <w:rPr>
                <w:rFonts w:cs="Arial"/>
                <w:bCs/>
                <w:szCs w:val="24"/>
                <w:lang w:val="es-ES_tradnl"/>
              </w:rPr>
              <w:t xml:space="preserve">Limpieza de instalaciones, equipos y menaje </w:t>
            </w:r>
          </w:p>
          <w:p w:rsidR="00A4427B" w:rsidRPr="0011048D" w:rsidRDefault="00A4427B" w:rsidP="004C3B2A">
            <w:pPr>
              <w:numPr>
                <w:ilvl w:val="0"/>
                <w:numId w:val="23"/>
              </w:numPr>
              <w:spacing w:before="60" w:after="60" w:line="360" w:lineRule="auto"/>
              <w:jc w:val="both"/>
              <w:rPr>
                <w:lang w:val="es-ES"/>
              </w:rPr>
            </w:pPr>
            <w:r w:rsidRPr="0011048D">
              <w:rPr>
                <w:rFonts w:cs="Arial"/>
                <w:bCs/>
                <w:szCs w:val="24"/>
                <w:lang w:val="es-ES_tradnl"/>
              </w:rPr>
              <w:t xml:space="preserve">Tareas administrativas en centros y lugares de trabajo </w:t>
            </w:r>
          </w:p>
          <w:p w:rsidR="004F4877" w:rsidRPr="0011048D" w:rsidRDefault="00A4427B" w:rsidP="004C3B2A">
            <w:pPr>
              <w:numPr>
                <w:ilvl w:val="0"/>
                <w:numId w:val="23"/>
              </w:numPr>
              <w:spacing w:before="60" w:after="60" w:line="360" w:lineRule="auto"/>
              <w:jc w:val="both"/>
              <w:rPr>
                <w:rFonts w:cs="Arial"/>
                <w:bCs/>
                <w:szCs w:val="24"/>
                <w:lang w:val="es-ES_tradnl"/>
              </w:rPr>
            </w:pPr>
            <w:r w:rsidRPr="0011048D">
              <w:rPr>
                <w:rFonts w:cs="Arial"/>
                <w:bCs/>
                <w:szCs w:val="24"/>
                <w:lang w:val="es-ES_tradnl"/>
              </w:rPr>
              <w:t>Gestión de residuos</w:t>
            </w:r>
            <w:r w:rsidR="004F4877" w:rsidRPr="0011048D">
              <w:rPr>
                <w:rFonts w:cs="Arial"/>
                <w:bCs/>
                <w:color w:val="FF0000"/>
                <w:szCs w:val="24"/>
                <w:lang w:val="es-ES_tradnl"/>
              </w:rPr>
              <w:t xml:space="preserve"> </w:t>
            </w:r>
          </w:p>
        </w:tc>
      </w:tr>
    </w:tbl>
    <w:p w:rsidR="00A7732F" w:rsidRPr="0011048D" w:rsidRDefault="00A7732F" w:rsidP="434CE01A">
      <w:pPr>
        <w:jc w:val="both"/>
        <w:rPr>
          <w:rFonts w:cstheme="minorBidi"/>
          <w:lang w:val="es-ES"/>
        </w:rPr>
      </w:pPr>
    </w:p>
    <w:p w:rsidR="00DE05BC" w:rsidRPr="0011048D" w:rsidRDefault="00DE05BC" w:rsidP="00764520">
      <w:pPr>
        <w:jc w:val="both"/>
        <w:rPr>
          <w:rFonts w:cstheme="minorBidi"/>
          <w:lang w:val="es-ES"/>
        </w:rPr>
      </w:pPr>
      <w:bookmarkStart w:id="11" w:name="_Hlk49687440"/>
      <w:r w:rsidRPr="0011048D">
        <w:rPr>
          <w:rFonts w:cstheme="minorBidi"/>
          <w:lang w:val="es-ES"/>
        </w:rPr>
        <w:t>Esta valoración del riesgo viene determinada por</w:t>
      </w:r>
      <w:r w:rsidR="00764520" w:rsidRPr="0011048D">
        <w:rPr>
          <w:rFonts w:cstheme="minorBidi"/>
          <w:lang w:val="es-ES"/>
        </w:rPr>
        <w:t xml:space="preserve"> que </w:t>
      </w:r>
      <w:proofErr w:type="gramStart"/>
      <w:r w:rsidR="00764520" w:rsidRPr="0011048D">
        <w:rPr>
          <w:rFonts w:cstheme="minorBidi"/>
          <w:lang w:val="es-ES"/>
        </w:rPr>
        <w:t>l</w:t>
      </w:r>
      <w:r w:rsidRPr="0011048D">
        <w:rPr>
          <w:rFonts w:cstheme="minorBidi"/>
          <w:lang w:val="es-ES"/>
        </w:rPr>
        <w:t>os menores</w:t>
      </w:r>
      <w:proofErr w:type="gramEnd"/>
      <w:r w:rsidRPr="0011048D">
        <w:rPr>
          <w:rFonts w:cstheme="minorBidi"/>
          <w:lang w:val="es-ES"/>
        </w:rPr>
        <w:t xml:space="preserve"> objeto del servicio</w:t>
      </w:r>
      <w:r w:rsidR="00764520" w:rsidRPr="0011048D">
        <w:rPr>
          <w:rFonts w:cstheme="minorBidi"/>
          <w:lang w:val="es-ES"/>
        </w:rPr>
        <w:t>,</w:t>
      </w:r>
      <w:r w:rsidRPr="0011048D">
        <w:rPr>
          <w:rFonts w:cstheme="minorBidi"/>
          <w:lang w:val="es-ES"/>
        </w:rPr>
        <w:t xml:space="preserve"> o bien a cargo de nuestra vigilancia y control durante el periodo de </w:t>
      </w:r>
      <w:proofErr w:type="spellStart"/>
      <w:r w:rsidRPr="0011048D">
        <w:rPr>
          <w:rFonts w:cstheme="minorBidi"/>
          <w:lang w:val="es-ES"/>
        </w:rPr>
        <w:t>intersesiones</w:t>
      </w:r>
      <w:proofErr w:type="spellEnd"/>
      <w:r w:rsidRPr="0011048D">
        <w:rPr>
          <w:rFonts w:cstheme="minorBidi"/>
          <w:lang w:val="es-ES"/>
        </w:rPr>
        <w:t xml:space="preserve"> de comedor</w:t>
      </w:r>
      <w:r w:rsidR="00764520" w:rsidRPr="0011048D">
        <w:rPr>
          <w:rFonts w:cstheme="minorBidi"/>
          <w:lang w:val="es-ES"/>
        </w:rPr>
        <w:t>,</w:t>
      </w:r>
      <w:r w:rsidRPr="0011048D">
        <w:rPr>
          <w:rFonts w:cstheme="minorBidi"/>
          <w:lang w:val="es-ES"/>
        </w:rPr>
        <w:t xml:space="preserve"> no </w:t>
      </w:r>
      <w:r w:rsidR="00764520" w:rsidRPr="0011048D">
        <w:rPr>
          <w:rFonts w:cstheme="minorBidi"/>
          <w:lang w:val="es-ES"/>
        </w:rPr>
        <w:t xml:space="preserve">se considera </w:t>
      </w:r>
      <w:r w:rsidRPr="0011048D">
        <w:rPr>
          <w:rFonts w:cstheme="minorBidi"/>
          <w:lang w:val="es-ES"/>
        </w:rPr>
        <w:t xml:space="preserve">“público”, entiendo como tal personas cualesquiera que solicitan nuestro servicio, sino personas </w:t>
      </w:r>
      <w:r w:rsidRPr="0011048D">
        <w:rPr>
          <w:rFonts w:eastAsia="Times New Roman"/>
          <w:lang w:val="es-ES"/>
        </w:rPr>
        <w:t>claramente determinadas</w:t>
      </w:r>
      <w:r w:rsidR="00C14DE0" w:rsidRPr="0011048D">
        <w:rPr>
          <w:rFonts w:eastAsia="Times New Roman"/>
          <w:lang w:val="es-ES"/>
        </w:rPr>
        <w:t xml:space="preserve"> y controladas</w:t>
      </w:r>
      <w:r w:rsidRPr="0011048D">
        <w:rPr>
          <w:rFonts w:eastAsia="Times New Roman"/>
          <w:lang w:val="es-ES"/>
        </w:rPr>
        <w:t xml:space="preserve"> por el cliente.</w:t>
      </w:r>
    </w:p>
    <w:p w:rsidR="00DE05BC" w:rsidRPr="0011048D" w:rsidRDefault="00DE05BC" w:rsidP="00DE05BC">
      <w:pPr>
        <w:pStyle w:val="Prrafodelista"/>
        <w:jc w:val="both"/>
        <w:rPr>
          <w:rFonts w:cstheme="minorBidi"/>
          <w:lang w:val="es-ES"/>
        </w:rPr>
      </w:pPr>
    </w:p>
    <w:p w:rsidR="0034706C" w:rsidRPr="0011048D" w:rsidRDefault="0034706C" w:rsidP="00DE05BC">
      <w:pPr>
        <w:pStyle w:val="Prrafodelista"/>
        <w:numPr>
          <w:ilvl w:val="0"/>
          <w:numId w:val="46"/>
        </w:numPr>
        <w:jc w:val="both"/>
        <w:rPr>
          <w:rFonts w:cstheme="minorBidi"/>
          <w:lang w:val="es-ES"/>
        </w:rPr>
      </w:pPr>
      <w:r w:rsidRPr="0011048D">
        <w:rPr>
          <w:rFonts w:eastAsia="Times New Roman"/>
          <w:lang w:val="es-ES"/>
        </w:rPr>
        <w:t xml:space="preserve">El </w:t>
      </w:r>
      <w:r w:rsidR="00A27123" w:rsidRPr="0011048D">
        <w:rPr>
          <w:rFonts w:eastAsia="Times New Roman"/>
          <w:lang w:val="es-ES"/>
        </w:rPr>
        <w:t>servicio a estos</w:t>
      </w:r>
      <w:r w:rsidRPr="0011048D">
        <w:rPr>
          <w:rFonts w:eastAsia="Times New Roman"/>
          <w:lang w:val="es-ES"/>
        </w:rPr>
        <w:t xml:space="preserve"> menores</w:t>
      </w:r>
      <w:r w:rsidR="00A27123" w:rsidRPr="0011048D">
        <w:rPr>
          <w:rFonts w:eastAsia="Times New Roman"/>
          <w:lang w:val="es-ES"/>
        </w:rPr>
        <w:t xml:space="preserve"> </w:t>
      </w:r>
      <w:r w:rsidRPr="0011048D">
        <w:rPr>
          <w:rFonts w:eastAsia="Times New Roman"/>
          <w:lang w:val="es-ES"/>
        </w:rPr>
        <w:t>es en el centro y dentro de las instalaciones del empresario principal, que es quien nos contrata para la prestación de este servicio.</w:t>
      </w:r>
    </w:p>
    <w:p w:rsidR="0034706C" w:rsidRPr="0011048D" w:rsidRDefault="0034706C" w:rsidP="00C14DE0">
      <w:pPr>
        <w:rPr>
          <w:rFonts w:eastAsia="Times New Roman"/>
          <w:lang w:val="es-ES"/>
        </w:rPr>
      </w:pPr>
    </w:p>
    <w:p w:rsidR="00C14DE0" w:rsidRPr="0011048D" w:rsidRDefault="0034706C" w:rsidP="00EE5791">
      <w:pPr>
        <w:pStyle w:val="Prrafodelista"/>
        <w:numPr>
          <w:ilvl w:val="0"/>
          <w:numId w:val="46"/>
        </w:numPr>
        <w:jc w:val="both"/>
        <w:rPr>
          <w:rFonts w:eastAsia="Times New Roman"/>
          <w:lang w:val="es-ES"/>
        </w:rPr>
      </w:pPr>
      <w:r w:rsidRPr="0011048D">
        <w:rPr>
          <w:rFonts w:eastAsia="Times New Roman"/>
          <w:lang w:val="es-ES"/>
        </w:rPr>
        <w:t xml:space="preserve"> El acceso a nuestro servicio se hace una vez que estos menores han cursado el periodo lectivo</w:t>
      </w:r>
      <w:r w:rsidR="00A27123" w:rsidRPr="0011048D">
        <w:rPr>
          <w:rFonts w:eastAsia="Times New Roman"/>
          <w:lang w:val="es-ES"/>
        </w:rPr>
        <w:t xml:space="preserve"> matina</w:t>
      </w:r>
      <w:r w:rsidR="00C14DE0" w:rsidRPr="0011048D">
        <w:rPr>
          <w:rFonts w:eastAsia="Times New Roman"/>
          <w:lang w:val="es-ES"/>
        </w:rPr>
        <w:t>l,</w:t>
      </w:r>
      <w:r w:rsidR="00A27123" w:rsidRPr="0011048D">
        <w:rPr>
          <w:rFonts w:eastAsia="Times New Roman"/>
          <w:lang w:val="es-ES"/>
        </w:rPr>
        <w:t xml:space="preserve"> de modo que los menores son</w:t>
      </w:r>
      <w:r w:rsidR="00C14DE0" w:rsidRPr="0011048D">
        <w:rPr>
          <w:rFonts w:eastAsia="Times New Roman"/>
          <w:lang w:val="es-ES"/>
        </w:rPr>
        <w:t xml:space="preserve"> objeto de una vigilancia y</w:t>
      </w:r>
      <w:r w:rsidR="00A27123" w:rsidRPr="0011048D">
        <w:rPr>
          <w:rFonts w:eastAsia="Times New Roman"/>
          <w:lang w:val="es-ES"/>
        </w:rPr>
        <w:t xml:space="preserve"> super</w:t>
      </w:r>
      <w:r w:rsidR="00C14DE0" w:rsidRPr="0011048D">
        <w:rPr>
          <w:rFonts w:eastAsia="Times New Roman"/>
          <w:lang w:val="es-ES"/>
        </w:rPr>
        <w:t>visión</w:t>
      </w:r>
      <w:r w:rsidR="00A27123" w:rsidRPr="0011048D">
        <w:rPr>
          <w:rFonts w:eastAsia="Times New Roman"/>
          <w:lang w:val="es-ES"/>
        </w:rPr>
        <w:t xml:space="preserve"> por los responsables del centro escolar</w:t>
      </w:r>
      <w:r w:rsidR="00C14DE0" w:rsidRPr="0011048D">
        <w:rPr>
          <w:rFonts w:eastAsia="Times New Roman"/>
          <w:lang w:val="es-ES"/>
        </w:rPr>
        <w:t xml:space="preserve"> </w:t>
      </w:r>
      <w:r w:rsidR="00D02DAB" w:rsidRPr="0011048D">
        <w:rPr>
          <w:rFonts w:eastAsia="Times New Roman"/>
          <w:lang w:val="es-ES"/>
        </w:rPr>
        <w:t xml:space="preserve">a la entrada y </w:t>
      </w:r>
      <w:r w:rsidR="00C14DE0" w:rsidRPr="0011048D">
        <w:rPr>
          <w:rFonts w:eastAsia="Times New Roman"/>
          <w:lang w:val="es-ES"/>
        </w:rPr>
        <w:t xml:space="preserve">durante </w:t>
      </w:r>
      <w:r w:rsidR="00764520" w:rsidRPr="0011048D">
        <w:rPr>
          <w:rFonts w:eastAsia="Times New Roman"/>
          <w:lang w:val="es-ES"/>
        </w:rPr>
        <w:t>este periodo previo</w:t>
      </w:r>
      <w:r w:rsidR="0079383D" w:rsidRPr="0011048D">
        <w:rPr>
          <w:rFonts w:eastAsia="Times New Roman"/>
          <w:lang w:val="es-ES"/>
        </w:rPr>
        <w:t>.</w:t>
      </w:r>
    </w:p>
    <w:p w:rsidR="00030F14" w:rsidRPr="0011048D" w:rsidRDefault="00030F14" w:rsidP="00030F14">
      <w:pPr>
        <w:jc w:val="both"/>
        <w:rPr>
          <w:rFonts w:eastAsia="Times New Roman"/>
          <w:lang w:val="es-ES"/>
        </w:rPr>
      </w:pPr>
    </w:p>
    <w:p w:rsidR="0079383D" w:rsidRPr="0011048D" w:rsidRDefault="0079383D" w:rsidP="0079383D">
      <w:pPr>
        <w:pStyle w:val="Prrafodelista"/>
        <w:numPr>
          <w:ilvl w:val="0"/>
          <w:numId w:val="46"/>
        </w:numPr>
        <w:jc w:val="both"/>
        <w:rPr>
          <w:rFonts w:cstheme="minorBidi"/>
          <w:lang w:val="es-ES"/>
        </w:rPr>
      </w:pPr>
      <w:r w:rsidRPr="0011048D">
        <w:rPr>
          <w:rFonts w:cstheme="minorBidi"/>
          <w:lang w:val="es-ES"/>
        </w:rPr>
        <w:t>El cliente ha</w:t>
      </w:r>
      <w:r w:rsidR="00C14DE0" w:rsidRPr="0011048D">
        <w:rPr>
          <w:rFonts w:cstheme="minorBidi"/>
          <w:lang w:val="es-ES"/>
        </w:rPr>
        <w:t xml:space="preserve"> determinado que únicamente podrán hacer uso de nuestros servicios los menores sin procesos confirmados o sintomatología probable por Covid-19</w:t>
      </w:r>
      <w:r w:rsidRPr="0011048D">
        <w:rPr>
          <w:rFonts w:cstheme="minorBidi"/>
          <w:lang w:val="es-ES"/>
        </w:rPr>
        <w:t>. Para ello el cliente,</w:t>
      </w:r>
      <w:r w:rsidR="00C14DE0" w:rsidRPr="0011048D">
        <w:rPr>
          <w:rFonts w:cstheme="minorBidi"/>
          <w:lang w:val="es-ES"/>
        </w:rPr>
        <w:t xml:space="preserve"> como entidad responsable y empresario principal, </w:t>
      </w:r>
      <w:r w:rsidRPr="0011048D">
        <w:rPr>
          <w:rFonts w:cstheme="minorBidi"/>
          <w:lang w:val="es-ES"/>
        </w:rPr>
        <w:t xml:space="preserve">ha determinado </w:t>
      </w:r>
      <w:r w:rsidR="00C14DE0" w:rsidRPr="0011048D">
        <w:rPr>
          <w:rFonts w:cstheme="minorBidi"/>
          <w:lang w:val="es-ES"/>
        </w:rPr>
        <w:t>unos controles</w:t>
      </w:r>
      <w:r w:rsidRPr="0011048D">
        <w:rPr>
          <w:rFonts w:eastAsia="Times New Roman"/>
          <w:lang w:val="es-ES"/>
        </w:rPr>
        <w:t>.</w:t>
      </w:r>
    </w:p>
    <w:p w:rsidR="00030F14" w:rsidRPr="0011048D" w:rsidRDefault="00030F14" w:rsidP="00030F14">
      <w:pPr>
        <w:pStyle w:val="Prrafodelista"/>
        <w:rPr>
          <w:rFonts w:eastAsia="Times New Roman"/>
          <w:lang w:val="es-ES"/>
        </w:rPr>
      </w:pPr>
    </w:p>
    <w:p w:rsidR="00DE05BC" w:rsidRPr="0011048D" w:rsidRDefault="00764520" w:rsidP="00764520">
      <w:pPr>
        <w:rPr>
          <w:rFonts w:eastAsia="Times New Roman"/>
          <w:lang w:val="es-ES"/>
        </w:rPr>
      </w:pPr>
      <w:r w:rsidRPr="0011048D">
        <w:rPr>
          <w:rFonts w:eastAsia="Times New Roman"/>
          <w:lang w:val="es-ES"/>
        </w:rPr>
        <w:t>El</w:t>
      </w:r>
      <w:r w:rsidR="00DE05BC" w:rsidRPr="0011048D">
        <w:rPr>
          <w:rFonts w:eastAsia="Times New Roman"/>
          <w:lang w:val="es-ES"/>
        </w:rPr>
        <w:t xml:space="preserve"> contacto con</w:t>
      </w:r>
      <w:r w:rsidR="00C14DE0" w:rsidRPr="0011048D">
        <w:rPr>
          <w:rFonts w:eastAsia="Times New Roman"/>
          <w:lang w:val="es-ES"/>
        </w:rPr>
        <w:t xml:space="preserve"> posibles familiares de esos menores sí es considerado</w:t>
      </w:r>
      <w:r w:rsidR="00DE05BC" w:rsidRPr="0011048D">
        <w:rPr>
          <w:rFonts w:eastAsia="Times New Roman"/>
          <w:lang w:val="es-ES"/>
        </w:rPr>
        <w:t xml:space="preserve"> </w:t>
      </w:r>
      <w:r w:rsidR="00C14DE0" w:rsidRPr="0011048D">
        <w:rPr>
          <w:rFonts w:eastAsia="Times New Roman"/>
          <w:lang w:val="es-ES"/>
        </w:rPr>
        <w:t>“</w:t>
      </w:r>
      <w:r w:rsidR="00DE05BC" w:rsidRPr="0011048D">
        <w:rPr>
          <w:rFonts w:eastAsia="Times New Roman"/>
          <w:lang w:val="es-ES"/>
        </w:rPr>
        <w:t>público</w:t>
      </w:r>
      <w:r w:rsidR="00C14DE0" w:rsidRPr="0011048D">
        <w:rPr>
          <w:rFonts w:eastAsia="Times New Roman"/>
          <w:lang w:val="es-ES"/>
        </w:rPr>
        <w:t xml:space="preserve">”, al no </w:t>
      </w:r>
      <w:r w:rsidR="00030F14" w:rsidRPr="0011048D">
        <w:rPr>
          <w:rFonts w:eastAsia="Times New Roman"/>
          <w:lang w:val="es-ES"/>
        </w:rPr>
        <w:t>poder controlar su defini</w:t>
      </w:r>
      <w:r w:rsidRPr="0011048D">
        <w:rPr>
          <w:rFonts w:eastAsia="Times New Roman"/>
          <w:lang w:val="es-ES"/>
        </w:rPr>
        <w:t>ción y estado</w:t>
      </w:r>
      <w:r w:rsidR="00030F14" w:rsidRPr="0011048D">
        <w:rPr>
          <w:rFonts w:eastAsia="Times New Roman"/>
          <w:lang w:val="es-ES"/>
        </w:rPr>
        <w:t>, si bien se diseñan y organizan los proceso</w:t>
      </w:r>
      <w:r w:rsidRPr="0011048D">
        <w:rPr>
          <w:rFonts w:eastAsia="Times New Roman"/>
          <w:lang w:val="es-ES"/>
        </w:rPr>
        <w:t>s relacionados con ellos para</w:t>
      </w:r>
      <w:r w:rsidR="00030F14" w:rsidRPr="0011048D">
        <w:rPr>
          <w:rFonts w:eastAsia="Times New Roman"/>
          <w:lang w:val="es-ES"/>
        </w:rPr>
        <w:t xml:space="preserve"> que</w:t>
      </w:r>
      <w:r w:rsidRPr="0011048D">
        <w:rPr>
          <w:rFonts w:eastAsia="Times New Roman"/>
          <w:lang w:val="es-ES"/>
        </w:rPr>
        <w:t xml:space="preserve"> en todo momento exista</w:t>
      </w:r>
      <w:r w:rsidR="00030F14" w:rsidRPr="0011048D">
        <w:rPr>
          <w:rFonts w:eastAsia="Times New Roman"/>
          <w:lang w:val="es-ES"/>
        </w:rPr>
        <w:t xml:space="preserve"> </w:t>
      </w:r>
      <w:r w:rsidRPr="0011048D">
        <w:rPr>
          <w:rFonts w:eastAsia="Times New Roman"/>
          <w:lang w:val="es-ES"/>
        </w:rPr>
        <w:t>al menos</w:t>
      </w:r>
      <w:r w:rsidR="00DE05BC" w:rsidRPr="0011048D">
        <w:rPr>
          <w:rFonts w:eastAsia="Times New Roman"/>
          <w:lang w:val="es-ES"/>
        </w:rPr>
        <w:t xml:space="preserve"> 1,5 m</w:t>
      </w:r>
      <w:r w:rsidRPr="0011048D">
        <w:rPr>
          <w:rFonts w:eastAsia="Times New Roman"/>
          <w:lang w:val="es-ES"/>
        </w:rPr>
        <w:t>.</w:t>
      </w:r>
    </w:p>
    <w:p w:rsidR="00764520" w:rsidRPr="0011048D" w:rsidRDefault="00764520" w:rsidP="434CE01A">
      <w:pPr>
        <w:jc w:val="both"/>
        <w:rPr>
          <w:rFonts w:cstheme="minorBidi"/>
          <w:lang w:val="es-ES"/>
        </w:rPr>
      </w:pPr>
    </w:p>
    <w:p w:rsidR="00C24485" w:rsidRDefault="00C24485" w:rsidP="434CE01A">
      <w:pPr>
        <w:jc w:val="both"/>
        <w:rPr>
          <w:rFonts w:cstheme="minorBidi"/>
          <w:lang w:val="es-ES"/>
        </w:rPr>
      </w:pPr>
      <w:r w:rsidRPr="0011048D">
        <w:rPr>
          <w:rFonts w:cstheme="minorBidi"/>
          <w:lang w:val="es-ES"/>
        </w:rPr>
        <w:t>Todos estos servicios se consideran esenciales, aplicando una serie de medidas de contingencia que aseguren su continuidad de manera segura frente al escenario de pandemia por Covid-19.</w:t>
      </w:r>
    </w:p>
    <w:bookmarkEnd w:id="11"/>
    <w:p w:rsidR="00A7732F" w:rsidRDefault="00A7732F">
      <w:pPr>
        <w:spacing w:after="160" w:line="259" w:lineRule="auto"/>
        <w:rPr>
          <w:rFonts w:cstheme="minorBidi"/>
          <w:lang w:val="es-ES"/>
        </w:rPr>
      </w:pPr>
      <w:r>
        <w:rPr>
          <w:rFonts w:cstheme="minorBidi"/>
          <w:lang w:val="es-ES"/>
        </w:rPr>
        <w:br w:type="page"/>
      </w:r>
    </w:p>
    <w:p w:rsidR="00474E5A" w:rsidRPr="001A31E5" w:rsidRDefault="005F7DF1" w:rsidP="00474E5A">
      <w:pPr>
        <w:pStyle w:val="Ttulo1"/>
        <w:rPr>
          <w:i/>
          <w:iCs/>
          <w:sz w:val="32"/>
          <w:szCs w:val="32"/>
          <w:lang w:val="es-ES"/>
        </w:rPr>
      </w:pPr>
      <w:bookmarkStart w:id="12" w:name="_Toc49610196"/>
      <w:r>
        <w:rPr>
          <w:sz w:val="32"/>
          <w:szCs w:val="32"/>
          <w:lang w:val="es-ES"/>
        </w:rPr>
        <w:lastRenderedPageBreak/>
        <w:t>d</w:t>
      </w:r>
      <w:r w:rsidR="00474E5A" w:rsidRPr="001A31E5">
        <w:rPr>
          <w:sz w:val="32"/>
          <w:szCs w:val="32"/>
          <w:lang w:val="es-ES"/>
        </w:rPr>
        <w:t xml:space="preserve">. </w:t>
      </w:r>
      <w:r w:rsidR="00A35C67">
        <w:rPr>
          <w:sz w:val="32"/>
          <w:szCs w:val="32"/>
          <w:lang w:val="es-ES"/>
        </w:rPr>
        <w:t>desarrollo</w:t>
      </w:r>
      <w:bookmarkEnd w:id="12"/>
    </w:p>
    <w:p w:rsidR="00474E5A" w:rsidRDefault="00474E5A" w:rsidP="00474E5A">
      <w:pPr>
        <w:spacing w:before="60" w:after="60"/>
        <w:jc w:val="both"/>
        <w:rPr>
          <w:rFonts w:asciiTheme="minorHAnsi" w:hAnsiTheme="minorHAnsi"/>
          <w:szCs w:val="24"/>
          <w:lang w:val="es-ES"/>
        </w:rPr>
      </w:pPr>
    </w:p>
    <w:p w:rsidR="00474E5A" w:rsidRPr="00D2326A" w:rsidRDefault="00474E5A" w:rsidP="00474E5A">
      <w:pPr>
        <w:spacing w:after="160"/>
        <w:jc w:val="both"/>
        <w:rPr>
          <w:rFonts w:cstheme="minorBidi"/>
          <w:lang w:val="es-ES"/>
        </w:rPr>
      </w:pPr>
      <w:r w:rsidRPr="004F4877">
        <w:rPr>
          <w:rFonts w:cstheme="minorBidi"/>
          <w:lang w:val="es-ES"/>
        </w:rPr>
        <w:t>En la determinación de las actuaciones que se desarrollan a continuación</w:t>
      </w:r>
      <w:r w:rsidRPr="004F4877">
        <w:rPr>
          <w:lang w:val="es-ES"/>
        </w:rPr>
        <w:t xml:space="preserve">, se han </w:t>
      </w:r>
      <w:r w:rsidR="00974F53" w:rsidRPr="004F4877">
        <w:rPr>
          <w:lang w:val="es-ES"/>
        </w:rPr>
        <w:t>tenido en cuenta</w:t>
      </w:r>
      <w:r w:rsidRPr="004F4877">
        <w:rPr>
          <w:lang w:val="es-ES"/>
        </w:rPr>
        <w:t xml:space="preserve"> las valoraciones realizadas en la protección frente al COVID-19, y que se señalan en los diferentes protocolos y documentación publicados </w:t>
      </w:r>
      <w:bookmarkStart w:id="13" w:name="_Hlk43211225"/>
      <w:r w:rsidRPr="004F4877">
        <w:rPr>
          <w:lang w:val="es-ES"/>
        </w:rPr>
        <w:t xml:space="preserve">por las </w:t>
      </w:r>
      <w:r w:rsidR="00E26786" w:rsidRPr="004F4877">
        <w:rPr>
          <w:lang w:val="es-ES"/>
        </w:rPr>
        <w:t>administraciones competentes en cada ámbito.</w:t>
      </w:r>
    </w:p>
    <w:bookmarkEnd w:id="13"/>
    <w:p w:rsidR="00474E5A" w:rsidRDefault="00474E5A" w:rsidP="00474E5A">
      <w:pPr>
        <w:jc w:val="both"/>
        <w:rPr>
          <w:lang w:val="es-ES"/>
        </w:rPr>
      </w:pPr>
    </w:p>
    <w:p w:rsidR="00474E5A" w:rsidRDefault="00474E5A" w:rsidP="00474E5A">
      <w:pPr>
        <w:jc w:val="both"/>
        <w:rPr>
          <w:lang w:val="es-ES"/>
        </w:rPr>
      </w:pPr>
      <w:r>
        <w:rPr>
          <w:lang w:val="es-ES"/>
        </w:rPr>
        <w:t>Igualmente, l</w:t>
      </w:r>
      <w:r w:rsidRPr="00D05DA1">
        <w:rPr>
          <w:lang w:val="es-ES"/>
        </w:rPr>
        <w:t>a adopción de medidas de protección frente al COVID-19 se diseñan y ejecutan teniendo en cuenta los principios de acción preventiva señalados en el art. 15 de la Ley 31/95 de riesgos laborales.</w:t>
      </w:r>
    </w:p>
    <w:p w:rsidR="003550C2" w:rsidRDefault="003550C2" w:rsidP="00474E5A">
      <w:pPr>
        <w:jc w:val="both"/>
        <w:rPr>
          <w:lang w:val="es-ES"/>
        </w:rPr>
      </w:pPr>
    </w:p>
    <w:p w:rsidR="003550C2" w:rsidRPr="001307C6" w:rsidRDefault="003550C2" w:rsidP="00474E5A">
      <w:pPr>
        <w:jc w:val="both"/>
        <w:rPr>
          <w:lang w:val="es-ES"/>
        </w:rPr>
      </w:pPr>
      <w:r w:rsidRPr="00394CAC">
        <w:rPr>
          <w:lang w:val="es-ES"/>
        </w:rPr>
        <w:t xml:space="preserve">La </w:t>
      </w:r>
      <w:r w:rsidR="00A4427B" w:rsidRPr="00394CAC">
        <w:rPr>
          <w:lang w:val="es-ES"/>
        </w:rPr>
        <w:t>verificación</w:t>
      </w:r>
      <w:r w:rsidRPr="00394CAC">
        <w:rPr>
          <w:lang w:val="es-ES"/>
        </w:rPr>
        <w:t xml:space="preserve"> de actuaciones</w:t>
      </w:r>
      <w:r w:rsidR="00A4427B" w:rsidRPr="00394CAC">
        <w:rPr>
          <w:lang w:val="es-ES"/>
        </w:rPr>
        <w:t xml:space="preserve"> realizadas</w:t>
      </w:r>
      <w:r w:rsidRPr="00394CAC">
        <w:rPr>
          <w:lang w:val="es-ES"/>
        </w:rPr>
        <w:t xml:space="preserve"> por Covid-19 y que se señalan en el presente documento se identifican</w:t>
      </w:r>
      <w:r w:rsidR="00A4427B" w:rsidRPr="00394CAC">
        <w:rPr>
          <w:lang w:val="es-ES"/>
        </w:rPr>
        <w:t xml:space="preserve"> igualmente</w:t>
      </w:r>
      <w:r w:rsidRPr="00394CAC">
        <w:rPr>
          <w:lang w:val="es-ES"/>
        </w:rPr>
        <w:t xml:space="preserve"> en el registro </w:t>
      </w:r>
      <w:r w:rsidR="00A4427B" w:rsidRPr="00394CAC">
        <w:rPr>
          <w:lang w:val="es-ES"/>
        </w:rPr>
        <w:t>“</w:t>
      </w:r>
      <w:proofErr w:type="spellStart"/>
      <w:r w:rsidRPr="00394CAC">
        <w:rPr>
          <w:lang w:val="es-ES"/>
        </w:rPr>
        <w:t>Check-</w:t>
      </w:r>
      <w:r w:rsidR="00A4427B" w:rsidRPr="00394CAC">
        <w:rPr>
          <w:lang w:val="es-ES"/>
        </w:rPr>
        <w:t>L</w:t>
      </w:r>
      <w:r w:rsidRPr="00394CAC">
        <w:rPr>
          <w:lang w:val="es-ES"/>
        </w:rPr>
        <w:t>ist</w:t>
      </w:r>
      <w:proofErr w:type="spellEnd"/>
      <w:r w:rsidRPr="00394CAC">
        <w:rPr>
          <w:lang w:val="es-ES"/>
        </w:rPr>
        <w:t xml:space="preserve"> </w:t>
      </w:r>
      <w:r w:rsidR="001307C6" w:rsidRPr="00394CAC">
        <w:rPr>
          <w:lang w:val="es-ES"/>
        </w:rPr>
        <w:t xml:space="preserve">de verificación de reapertura </w:t>
      </w:r>
      <w:proofErr w:type="spellStart"/>
      <w:r w:rsidR="001307C6" w:rsidRPr="00394CAC">
        <w:rPr>
          <w:lang w:val="es-ES"/>
        </w:rPr>
        <w:t>Covid</w:t>
      </w:r>
      <w:proofErr w:type="spellEnd"/>
      <w:r w:rsidR="001307C6" w:rsidRPr="00394CAC">
        <w:rPr>
          <w:lang w:val="es-ES"/>
        </w:rPr>
        <w:t xml:space="preserve"> 19</w:t>
      </w:r>
      <w:r w:rsidR="00A4427B" w:rsidRPr="00394CAC">
        <w:rPr>
          <w:lang w:val="es-ES"/>
        </w:rPr>
        <w:t>”</w:t>
      </w:r>
      <w:r w:rsidR="001307C6" w:rsidRPr="00394CAC">
        <w:rPr>
          <w:lang w:val="es-ES"/>
        </w:rPr>
        <w:t>.</w:t>
      </w:r>
    </w:p>
    <w:p w:rsidR="00474E5A" w:rsidRDefault="00474E5A" w:rsidP="00474E5A">
      <w:pPr>
        <w:spacing w:before="60" w:after="60"/>
        <w:jc w:val="both"/>
        <w:rPr>
          <w:rFonts w:asciiTheme="minorHAnsi" w:hAnsiTheme="minorHAnsi"/>
          <w:szCs w:val="24"/>
          <w:lang w:val="es-ES"/>
        </w:rPr>
      </w:pPr>
    </w:p>
    <w:p w:rsidR="00474E5A" w:rsidRPr="00A60C4D" w:rsidRDefault="009C2992" w:rsidP="004262D0">
      <w:pPr>
        <w:pStyle w:val="Ttulo2"/>
        <w:rPr>
          <w:i/>
          <w:iCs/>
          <w:lang w:val="es-ES"/>
        </w:rPr>
      </w:pPr>
      <w:bookmarkStart w:id="14" w:name="_Toc49610197"/>
      <w:r>
        <w:rPr>
          <w:lang w:val="es-ES"/>
        </w:rPr>
        <w:t>d</w:t>
      </w:r>
      <w:r w:rsidR="00474E5A" w:rsidRPr="00A60C4D">
        <w:rPr>
          <w:lang w:val="es-ES"/>
        </w:rPr>
        <w:t>.1 comunicación con el personal</w:t>
      </w:r>
      <w:bookmarkEnd w:id="14"/>
      <w:r w:rsidR="00474E5A" w:rsidRPr="00A60C4D">
        <w:rPr>
          <w:lang w:val="es-ES"/>
        </w:rPr>
        <w:t xml:space="preserve"> </w:t>
      </w:r>
    </w:p>
    <w:p w:rsidR="00474E5A" w:rsidRPr="00D2326A" w:rsidRDefault="00474E5A" w:rsidP="00474E5A">
      <w:pPr>
        <w:spacing w:after="160" w:line="259" w:lineRule="auto"/>
        <w:rPr>
          <w:rFonts w:cstheme="minorBidi"/>
          <w:lang w:val="es-ES"/>
        </w:rPr>
      </w:pPr>
    </w:p>
    <w:p w:rsidR="008E517C" w:rsidRPr="00D2326A" w:rsidRDefault="008E517C" w:rsidP="00CE07A2">
      <w:pPr>
        <w:spacing w:after="160" w:line="259" w:lineRule="auto"/>
        <w:jc w:val="both"/>
        <w:rPr>
          <w:rFonts w:cstheme="minorBidi"/>
          <w:lang w:val="es-ES"/>
        </w:rPr>
      </w:pPr>
      <w:r w:rsidRPr="00D2326A">
        <w:rPr>
          <w:rFonts w:cstheme="minorBidi"/>
          <w:lang w:val="es-ES"/>
        </w:rPr>
        <w:t>La pandemia por Covid-19 ha generado temor e incertidumbre en la sociedad</w:t>
      </w:r>
      <w:r w:rsidR="00E03D01" w:rsidRPr="00D2326A">
        <w:rPr>
          <w:rFonts w:cstheme="minorBidi"/>
          <w:lang w:val="es-ES"/>
        </w:rPr>
        <w:t>. A la compañía, nos importan las personas,</w:t>
      </w:r>
      <w:r w:rsidR="00FA1963" w:rsidRPr="00D2326A">
        <w:rPr>
          <w:rFonts w:cstheme="minorBidi"/>
          <w:lang w:val="es-ES"/>
        </w:rPr>
        <w:t xml:space="preserve"> </w:t>
      </w:r>
      <w:r w:rsidR="008E3448" w:rsidRPr="00D2326A">
        <w:rPr>
          <w:rFonts w:cstheme="minorBidi"/>
          <w:lang w:val="es-ES"/>
        </w:rPr>
        <w:t>donde</w:t>
      </w:r>
      <w:r w:rsidR="00E03D01" w:rsidRPr="00D2326A">
        <w:rPr>
          <w:rFonts w:cstheme="minorBidi"/>
          <w:lang w:val="es-ES"/>
        </w:rPr>
        <w:t xml:space="preserve"> el personal</w:t>
      </w:r>
      <w:r w:rsidR="00FA1963" w:rsidRPr="00D2326A">
        <w:rPr>
          <w:rFonts w:cstheme="minorBidi"/>
          <w:lang w:val="es-ES"/>
        </w:rPr>
        <w:t xml:space="preserve"> </w:t>
      </w:r>
      <w:r w:rsidR="008E3448" w:rsidRPr="00D2326A">
        <w:rPr>
          <w:rFonts w:cstheme="minorBidi"/>
          <w:lang w:val="es-ES"/>
        </w:rPr>
        <w:t xml:space="preserve">es </w:t>
      </w:r>
      <w:r w:rsidR="00E03D01" w:rsidRPr="00D2326A">
        <w:rPr>
          <w:rFonts w:cstheme="minorBidi"/>
          <w:lang w:val="es-ES"/>
        </w:rPr>
        <w:t>nuestro mayor activo.</w:t>
      </w:r>
    </w:p>
    <w:p w:rsidR="00E03D01" w:rsidRPr="00D2326A" w:rsidRDefault="00E03D01" w:rsidP="00CE07A2">
      <w:pPr>
        <w:spacing w:after="160" w:line="259" w:lineRule="auto"/>
        <w:jc w:val="both"/>
        <w:rPr>
          <w:rFonts w:cstheme="minorBidi"/>
          <w:lang w:val="es-ES"/>
        </w:rPr>
      </w:pPr>
      <w:r w:rsidRPr="00D2326A">
        <w:rPr>
          <w:rFonts w:cstheme="minorBidi"/>
          <w:lang w:val="es-ES"/>
        </w:rPr>
        <w:t>Desde la compañía</w:t>
      </w:r>
      <w:r w:rsidR="00FA1963" w:rsidRPr="00D2326A">
        <w:rPr>
          <w:rFonts w:cstheme="minorBidi"/>
          <w:lang w:val="es-ES"/>
        </w:rPr>
        <w:t xml:space="preserve">, </w:t>
      </w:r>
      <w:r w:rsidR="00CE07A2" w:rsidRPr="00D2326A">
        <w:rPr>
          <w:rFonts w:cstheme="minorBidi"/>
          <w:lang w:val="es-ES"/>
        </w:rPr>
        <w:t xml:space="preserve">sabemos que tan importante es garantizar unas condiciones de trabajo seguras y optimas, como asegurarse que las personas se sienten realmente seguras </w:t>
      </w:r>
      <w:r w:rsidR="00DF6C23" w:rsidRPr="00D2326A">
        <w:rPr>
          <w:rFonts w:cstheme="minorBidi"/>
          <w:lang w:val="es-ES"/>
        </w:rPr>
        <w:t>al trabajar</w:t>
      </w:r>
      <w:r w:rsidR="00B1444F" w:rsidRPr="00D2326A">
        <w:rPr>
          <w:rFonts w:cstheme="minorBidi"/>
          <w:lang w:val="es-ES"/>
        </w:rPr>
        <w:t>, controlando los potenciales riesgos psicosociales que podrían generarse.</w:t>
      </w:r>
    </w:p>
    <w:p w:rsidR="00CE07A2" w:rsidRPr="00D2326A" w:rsidRDefault="00CE07A2" w:rsidP="00CE07A2">
      <w:pPr>
        <w:spacing w:after="160" w:line="259" w:lineRule="auto"/>
        <w:jc w:val="both"/>
        <w:rPr>
          <w:rFonts w:cstheme="minorBidi"/>
          <w:lang w:val="es-ES"/>
        </w:rPr>
      </w:pPr>
      <w:r w:rsidRPr="00D2326A">
        <w:rPr>
          <w:rFonts w:cstheme="minorBidi"/>
          <w:lang w:val="es-ES"/>
        </w:rPr>
        <w:t>Para ello, y dada la situación actual de distanciamiento social</w:t>
      </w:r>
      <w:r w:rsidR="00DF6C23" w:rsidRPr="00D2326A">
        <w:rPr>
          <w:rFonts w:cstheme="minorBidi"/>
          <w:lang w:val="es-ES"/>
        </w:rPr>
        <w:t xml:space="preserve"> y de limitación de movimientos</w:t>
      </w:r>
      <w:r w:rsidRPr="00D2326A">
        <w:rPr>
          <w:rFonts w:cstheme="minorBidi"/>
          <w:lang w:val="es-ES"/>
        </w:rPr>
        <w:t>, se ha</w:t>
      </w:r>
      <w:r w:rsidR="008E4E21" w:rsidRPr="00D2326A">
        <w:rPr>
          <w:rFonts w:cstheme="minorBidi"/>
          <w:lang w:val="es-ES"/>
        </w:rPr>
        <w:t>n</w:t>
      </w:r>
      <w:r w:rsidRPr="00D2326A">
        <w:rPr>
          <w:rFonts w:cstheme="minorBidi"/>
          <w:lang w:val="es-ES"/>
        </w:rPr>
        <w:t xml:space="preserve"> establecido </w:t>
      </w:r>
      <w:r w:rsidR="008E4E21" w:rsidRPr="00D2326A">
        <w:rPr>
          <w:rFonts w:cstheme="minorBidi"/>
          <w:lang w:val="es-ES"/>
        </w:rPr>
        <w:t>vías de contacto alternativas y permanentes</w:t>
      </w:r>
      <w:r w:rsidR="00FC10AD" w:rsidRPr="00D2326A">
        <w:rPr>
          <w:rFonts w:cstheme="minorBidi"/>
          <w:lang w:val="es-ES"/>
        </w:rPr>
        <w:t xml:space="preserve">, </w:t>
      </w:r>
      <w:r w:rsidR="00DF6C23" w:rsidRPr="00D2326A">
        <w:rPr>
          <w:rFonts w:cstheme="minorBidi"/>
          <w:lang w:val="es-ES"/>
        </w:rPr>
        <w:t>fomentando el contacto</w:t>
      </w:r>
      <w:r w:rsidR="00FC10AD" w:rsidRPr="00D2326A">
        <w:rPr>
          <w:rFonts w:cstheme="minorBidi"/>
          <w:lang w:val="es-ES"/>
        </w:rPr>
        <w:t xml:space="preserve"> digital,</w:t>
      </w:r>
      <w:r w:rsidR="008E4E21" w:rsidRPr="00D2326A">
        <w:rPr>
          <w:rFonts w:cstheme="minorBidi"/>
          <w:lang w:val="es-ES"/>
        </w:rPr>
        <w:t xml:space="preserve"> a través de:</w:t>
      </w:r>
      <w:r w:rsidR="00FC10AD" w:rsidRPr="00D2326A">
        <w:rPr>
          <w:rFonts w:cstheme="minorBidi"/>
          <w:lang w:val="es-ES"/>
        </w:rPr>
        <w:t xml:space="preserve"> </w:t>
      </w:r>
    </w:p>
    <w:p w:rsidR="008E4E21" w:rsidRPr="009C2992" w:rsidRDefault="00557F0A" w:rsidP="004C3B2A">
      <w:pPr>
        <w:pStyle w:val="Prrafodelista"/>
        <w:numPr>
          <w:ilvl w:val="0"/>
          <w:numId w:val="12"/>
        </w:numPr>
        <w:spacing w:after="160" w:line="259" w:lineRule="auto"/>
        <w:jc w:val="both"/>
        <w:rPr>
          <w:rFonts w:cstheme="minorBidi"/>
          <w:lang w:val="es-ES"/>
        </w:rPr>
      </w:pPr>
      <w:r w:rsidRPr="009C2992">
        <w:rPr>
          <w:rFonts w:cstheme="minorBidi"/>
          <w:lang w:val="es-ES"/>
        </w:rPr>
        <w:t xml:space="preserve">Canal </w:t>
      </w:r>
      <w:proofErr w:type="spellStart"/>
      <w:r w:rsidR="00617C5F" w:rsidRPr="009C2992">
        <w:rPr>
          <w:rFonts w:cstheme="minorBidi"/>
          <w:lang w:val="es-ES"/>
        </w:rPr>
        <w:t>WhatsApp</w:t>
      </w:r>
      <w:proofErr w:type="spellEnd"/>
      <w:r w:rsidR="009C2992" w:rsidRPr="009C2992">
        <w:rPr>
          <w:rFonts w:cstheme="minorBidi"/>
          <w:lang w:val="es-ES"/>
        </w:rPr>
        <w:t xml:space="preserve"> con</w:t>
      </w:r>
      <w:r w:rsidRPr="009C2992">
        <w:rPr>
          <w:rFonts w:cstheme="minorBidi"/>
          <w:lang w:val="es-ES"/>
        </w:rPr>
        <w:t xml:space="preserve"> Personal centro</w:t>
      </w:r>
    </w:p>
    <w:p w:rsidR="00FC10AD" w:rsidRPr="009C2992" w:rsidRDefault="00557F0A" w:rsidP="004C3B2A">
      <w:pPr>
        <w:pStyle w:val="Prrafodelista"/>
        <w:numPr>
          <w:ilvl w:val="0"/>
          <w:numId w:val="12"/>
        </w:numPr>
        <w:spacing w:after="160" w:line="259" w:lineRule="auto"/>
        <w:jc w:val="both"/>
        <w:rPr>
          <w:rFonts w:cstheme="minorBidi"/>
          <w:lang w:val="es-ES"/>
        </w:rPr>
      </w:pPr>
      <w:r w:rsidRPr="009C2992">
        <w:rPr>
          <w:rFonts w:cstheme="minorBidi"/>
          <w:lang w:val="es-ES"/>
        </w:rPr>
        <w:t>Atención telefónica y SMS</w:t>
      </w:r>
    </w:p>
    <w:p w:rsidR="00557F0A" w:rsidRPr="009C2992" w:rsidRDefault="00557F0A" w:rsidP="004C3B2A">
      <w:pPr>
        <w:pStyle w:val="Prrafodelista"/>
        <w:numPr>
          <w:ilvl w:val="0"/>
          <w:numId w:val="12"/>
        </w:numPr>
        <w:spacing w:after="160" w:line="259" w:lineRule="auto"/>
        <w:jc w:val="both"/>
        <w:rPr>
          <w:rFonts w:cstheme="minorBidi"/>
          <w:lang w:val="es-ES"/>
        </w:rPr>
      </w:pPr>
      <w:r w:rsidRPr="009C2992">
        <w:rPr>
          <w:rFonts w:cstheme="minorBidi"/>
          <w:lang w:val="es-ES"/>
        </w:rPr>
        <w:t>Reuniones periódicas</w:t>
      </w:r>
      <w:r w:rsidR="009C2992" w:rsidRPr="009C2992">
        <w:rPr>
          <w:rFonts w:cstheme="minorBidi"/>
          <w:lang w:val="es-ES"/>
        </w:rPr>
        <w:t xml:space="preserve"> </w:t>
      </w:r>
      <w:r w:rsidRPr="009C2992">
        <w:rPr>
          <w:rFonts w:cstheme="minorBidi"/>
          <w:lang w:val="es-ES"/>
        </w:rPr>
        <w:t xml:space="preserve">manteniendo </w:t>
      </w:r>
      <w:r w:rsidR="00CF3665" w:rsidRPr="009C2992">
        <w:rPr>
          <w:rFonts w:cstheme="minorBidi"/>
          <w:lang w:val="es-ES"/>
        </w:rPr>
        <w:t>2 m</w:t>
      </w:r>
      <w:r w:rsidR="009C2992" w:rsidRPr="009C2992">
        <w:rPr>
          <w:rFonts w:cstheme="minorBidi"/>
          <w:lang w:val="es-ES"/>
        </w:rPr>
        <w:t>. solo cuando sea realmente preciso y no sea suficiente con la atención a distancia.</w:t>
      </w:r>
    </w:p>
    <w:p w:rsidR="00FC10AD" w:rsidRPr="00D2326A" w:rsidRDefault="00FC10AD" w:rsidP="00FC10AD">
      <w:pPr>
        <w:jc w:val="both"/>
        <w:rPr>
          <w:lang w:val="es-ES"/>
        </w:rPr>
      </w:pPr>
      <w:r w:rsidRPr="00D2326A">
        <w:rPr>
          <w:lang w:val="es-ES"/>
        </w:rPr>
        <w:t xml:space="preserve">Estos medios, están claramente definidos y son conocidos por el personal, </w:t>
      </w:r>
      <w:r w:rsidR="0003136E" w:rsidRPr="00D2326A">
        <w:rPr>
          <w:lang w:val="es-ES"/>
        </w:rPr>
        <w:t>para conocer el estado de ánimo y las dificultades que pudieran surgir,</w:t>
      </w:r>
      <w:r w:rsidR="0003136E">
        <w:rPr>
          <w:lang w:val="es-ES"/>
        </w:rPr>
        <w:t xml:space="preserve"> </w:t>
      </w:r>
      <w:r w:rsidRPr="00D2326A">
        <w:rPr>
          <w:lang w:val="es-ES"/>
        </w:rPr>
        <w:t xml:space="preserve">sirviendo </w:t>
      </w:r>
      <w:r w:rsidR="0003136E">
        <w:rPr>
          <w:lang w:val="es-ES"/>
        </w:rPr>
        <w:t xml:space="preserve">igualmente, cuando se precisa, </w:t>
      </w:r>
      <w:r w:rsidRPr="00D2326A">
        <w:rPr>
          <w:lang w:val="es-ES"/>
        </w:rPr>
        <w:t>de vehículo de transmisión de la información</w:t>
      </w:r>
      <w:r w:rsidR="00DF6C23" w:rsidRPr="00D2326A">
        <w:rPr>
          <w:lang w:val="es-ES"/>
        </w:rPr>
        <w:t xml:space="preserve"> o documentación</w:t>
      </w:r>
      <w:r w:rsidRPr="00D2326A">
        <w:rPr>
          <w:lang w:val="es-ES"/>
        </w:rPr>
        <w:t xml:space="preserve"> en la protección frente al COVID-19</w:t>
      </w:r>
      <w:r w:rsidR="00DF6C23" w:rsidRPr="00D2326A">
        <w:rPr>
          <w:lang w:val="es-ES"/>
        </w:rPr>
        <w:t xml:space="preserve">, </w:t>
      </w:r>
      <w:r w:rsidRPr="00D2326A">
        <w:rPr>
          <w:lang w:val="es-ES"/>
        </w:rPr>
        <w:t>permitiendo ofrecer una transparencia, seguridad y eficaz resolución en los procedimientos adoptados por la compañía.</w:t>
      </w:r>
    </w:p>
    <w:p w:rsidR="00526B9C" w:rsidRPr="00D2326A" w:rsidRDefault="00526B9C" w:rsidP="00FC10AD">
      <w:pPr>
        <w:jc w:val="both"/>
        <w:rPr>
          <w:lang w:val="es-ES"/>
        </w:rPr>
      </w:pPr>
    </w:p>
    <w:p w:rsidR="00526B9C" w:rsidRDefault="00526B9C" w:rsidP="00FC10AD">
      <w:pPr>
        <w:jc w:val="both"/>
        <w:rPr>
          <w:lang w:val="es-ES"/>
        </w:rPr>
      </w:pPr>
      <w:r w:rsidRPr="00D2326A">
        <w:rPr>
          <w:lang w:val="es-ES"/>
        </w:rPr>
        <w:t>Como soporte de lo anterior, se</w:t>
      </w:r>
      <w:r w:rsidR="0003136E">
        <w:rPr>
          <w:lang w:val="es-ES"/>
        </w:rPr>
        <w:t xml:space="preserve"> realiza una formación, se </w:t>
      </w:r>
      <w:r w:rsidR="0089309E">
        <w:rPr>
          <w:lang w:val="es-ES"/>
        </w:rPr>
        <w:t>facilitan</w:t>
      </w:r>
      <w:r w:rsidR="0003136E">
        <w:rPr>
          <w:lang w:val="es-ES"/>
        </w:rPr>
        <w:t xml:space="preserve"> dif</w:t>
      </w:r>
      <w:r w:rsidR="0089309E">
        <w:rPr>
          <w:lang w:val="es-ES"/>
        </w:rPr>
        <w:t>erentes instrucciones, y se</w:t>
      </w:r>
      <w:r w:rsidRPr="00D2326A">
        <w:rPr>
          <w:lang w:val="es-ES"/>
        </w:rPr>
        <w:t xml:space="preserve"> coloca diferente </w:t>
      </w:r>
      <w:proofErr w:type="spellStart"/>
      <w:r w:rsidRPr="00D2326A">
        <w:rPr>
          <w:lang w:val="es-ES"/>
        </w:rPr>
        <w:t>cartelería</w:t>
      </w:r>
      <w:proofErr w:type="spellEnd"/>
      <w:r w:rsidRPr="00D2326A">
        <w:rPr>
          <w:lang w:val="es-ES"/>
        </w:rPr>
        <w:t xml:space="preserve"> con informaciones claves de actuación y procedimientos</w:t>
      </w:r>
      <w:r w:rsidR="0089309E">
        <w:rPr>
          <w:lang w:val="es-ES"/>
        </w:rPr>
        <w:t xml:space="preserve"> frente al Covid-19</w:t>
      </w:r>
      <w:r w:rsidRPr="00D2326A">
        <w:rPr>
          <w:lang w:val="es-ES"/>
        </w:rPr>
        <w:t>, manteniendo en todo momento una certeza en cómo se tiene que operar, y que se seña</w:t>
      </w:r>
      <w:r w:rsidR="0003136E">
        <w:rPr>
          <w:lang w:val="es-ES"/>
        </w:rPr>
        <w:t xml:space="preserve">la a </w:t>
      </w:r>
      <w:proofErr w:type="gramStart"/>
      <w:r w:rsidR="0003136E">
        <w:rPr>
          <w:lang w:val="es-ES"/>
        </w:rPr>
        <w:t>continuación</w:t>
      </w:r>
      <w:proofErr w:type="gramEnd"/>
      <w:r w:rsidR="0003136E">
        <w:rPr>
          <w:lang w:val="es-ES"/>
        </w:rPr>
        <w:t>.</w:t>
      </w:r>
    </w:p>
    <w:p w:rsidR="00037F1A" w:rsidRDefault="00037F1A" w:rsidP="00FC10AD">
      <w:pPr>
        <w:jc w:val="both"/>
        <w:rPr>
          <w:lang w:val="es-ES"/>
        </w:rPr>
      </w:pPr>
    </w:p>
    <w:p w:rsidR="00DF6C23" w:rsidRDefault="00DF6C23">
      <w:pPr>
        <w:spacing w:after="160" w:line="259" w:lineRule="auto"/>
        <w:rPr>
          <w:lang w:val="es-ES"/>
        </w:rPr>
      </w:pPr>
      <w:r>
        <w:rPr>
          <w:lang w:val="es-ES"/>
        </w:rPr>
        <w:br w:type="page"/>
      </w:r>
    </w:p>
    <w:p w:rsidR="00FC4418" w:rsidRPr="00A60C4D" w:rsidRDefault="009C2992" w:rsidP="004262D0">
      <w:pPr>
        <w:pStyle w:val="Ttulo2"/>
        <w:rPr>
          <w:i/>
          <w:iCs/>
          <w:lang w:val="es-ES"/>
        </w:rPr>
      </w:pPr>
      <w:bookmarkStart w:id="15" w:name="_Toc49610198"/>
      <w:r>
        <w:rPr>
          <w:lang w:val="es-ES"/>
        </w:rPr>
        <w:lastRenderedPageBreak/>
        <w:t>d</w:t>
      </w:r>
      <w:r w:rsidR="00FC4418" w:rsidRPr="00A60C4D">
        <w:rPr>
          <w:lang w:val="es-ES"/>
        </w:rPr>
        <w:t>.</w:t>
      </w:r>
      <w:r w:rsidR="00B1444F" w:rsidRPr="00A60C4D">
        <w:rPr>
          <w:lang w:val="es-ES"/>
        </w:rPr>
        <w:t>2</w:t>
      </w:r>
      <w:r w:rsidR="00FC4418" w:rsidRPr="00A60C4D">
        <w:rPr>
          <w:lang w:val="es-ES"/>
        </w:rPr>
        <w:t xml:space="preserve">. </w:t>
      </w:r>
      <w:r w:rsidR="00D2326A" w:rsidRPr="00A60C4D">
        <w:rPr>
          <w:lang w:val="es-ES"/>
        </w:rPr>
        <w:t>información - formación</w:t>
      </w:r>
      <w:bookmarkEnd w:id="15"/>
    </w:p>
    <w:p w:rsidR="00FC4418" w:rsidRDefault="00FC4418" w:rsidP="080673C1">
      <w:pPr>
        <w:jc w:val="both"/>
        <w:rPr>
          <w:lang w:val="es-ES"/>
        </w:rPr>
      </w:pPr>
    </w:p>
    <w:p w:rsidR="00FC4418" w:rsidRDefault="00FC4418" w:rsidP="080673C1">
      <w:pPr>
        <w:jc w:val="both"/>
        <w:rPr>
          <w:rFonts w:asciiTheme="minorHAnsi" w:hAnsiTheme="minorHAnsi"/>
          <w:szCs w:val="24"/>
          <w:lang w:val="es-ES"/>
        </w:rPr>
      </w:pPr>
      <w:r>
        <w:rPr>
          <w:lang w:val="es-ES"/>
        </w:rPr>
        <w:t xml:space="preserve">El personal de la compañía ha recibido, en el escenario actual de Covid-19, </w:t>
      </w:r>
      <w:r w:rsidR="00D2326A">
        <w:rPr>
          <w:lang w:val="es-ES"/>
        </w:rPr>
        <w:t xml:space="preserve">la información y formación necesaria y adecuada con </w:t>
      </w:r>
      <w:r>
        <w:rPr>
          <w:lang w:val="es-ES"/>
        </w:rPr>
        <w:t xml:space="preserve">las medidas </w:t>
      </w:r>
      <w:r w:rsidRPr="00D05DA1">
        <w:rPr>
          <w:rFonts w:asciiTheme="minorHAnsi" w:hAnsiTheme="minorHAnsi"/>
          <w:szCs w:val="24"/>
          <w:lang w:val="es-ES"/>
        </w:rPr>
        <w:t xml:space="preserve">de </w:t>
      </w:r>
      <w:r w:rsidR="00D2326A">
        <w:rPr>
          <w:rFonts w:asciiTheme="minorHAnsi" w:hAnsiTheme="minorHAnsi"/>
          <w:szCs w:val="24"/>
          <w:lang w:val="es-ES"/>
        </w:rPr>
        <w:t xml:space="preserve">prevención y </w:t>
      </w:r>
      <w:r w:rsidRPr="00D05DA1">
        <w:rPr>
          <w:rFonts w:asciiTheme="minorHAnsi" w:hAnsiTheme="minorHAnsi"/>
          <w:szCs w:val="24"/>
          <w:lang w:val="es-ES"/>
        </w:rPr>
        <w:t xml:space="preserve">protección </w:t>
      </w:r>
      <w:r w:rsidR="00D2326A">
        <w:rPr>
          <w:rFonts w:asciiTheme="minorHAnsi" w:hAnsiTheme="minorHAnsi"/>
          <w:szCs w:val="24"/>
          <w:lang w:val="es-ES"/>
        </w:rPr>
        <w:t>que deben aplicarse para la prevención del Covid-19.</w:t>
      </w:r>
    </w:p>
    <w:p w:rsidR="00D2326A" w:rsidRDefault="00D2326A" w:rsidP="080673C1">
      <w:pPr>
        <w:jc w:val="both"/>
        <w:rPr>
          <w:rFonts w:asciiTheme="minorHAnsi" w:hAnsiTheme="minorHAnsi"/>
          <w:szCs w:val="24"/>
          <w:lang w:val="es-ES"/>
        </w:rPr>
      </w:pPr>
    </w:p>
    <w:p w:rsidR="00D2326A" w:rsidRDefault="00D2326A" w:rsidP="080673C1">
      <w:pPr>
        <w:jc w:val="both"/>
        <w:rPr>
          <w:rFonts w:asciiTheme="minorHAnsi" w:hAnsiTheme="minorHAnsi"/>
          <w:szCs w:val="24"/>
          <w:lang w:val="es-ES"/>
        </w:rPr>
      </w:pPr>
      <w:r>
        <w:rPr>
          <w:rFonts w:asciiTheme="minorHAnsi" w:hAnsiTheme="minorHAnsi"/>
          <w:szCs w:val="24"/>
          <w:lang w:val="es-ES"/>
        </w:rPr>
        <w:t>Está información se ha realizado por varias vías:</w:t>
      </w:r>
    </w:p>
    <w:p w:rsidR="00D2326A" w:rsidRDefault="00D2326A" w:rsidP="080673C1">
      <w:pPr>
        <w:jc w:val="both"/>
        <w:rPr>
          <w:rFonts w:asciiTheme="minorHAnsi" w:hAnsiTheme="minorHAnsi"/>
          <w:szCs w:val="24"/>
          <w:lang w:val="es-ES"/>
        </w:rPr>
      </w:pPr>
    </w:p>
    <w:p w:rsidR="00D2326A" w:rsidRDefault="00D2326A" w:rsidP="004C3B2A">
      <w:pPr>
        <w:pStyle w:val="Prrafodelista"/>
        <w:numPr>
          <w:ilvl w:val="0"/>
          <w:numId w:val="16"/>
        </w:numPr>
        <w:jc w:val="both"/>
        <w:rPr>
          <w:lang w:val="es-ES"/>
        </w:rPr>
      </w:pPr>
      <w:r>
        <w:rPr>
          <w:lang w:val="es-ES"/>
        </w:rPr>
        <w:t>Carteles informativos, que están expuestos en las zonas de trabajo, que sirven de soporte y recordatorio de las medidas implantadas y que deben seguirse e</w:t>
      </w:r>
      <w:r w:rsidR="00020228">
        <w:rPr>
          <w:lang w:val="es-ES"/>
        </w:rPr>
        <w:t>n la prevención del Covid-19.</w:t>
      </w:r>
    </w:p>
    <w:p w:rsidR="00D2326A" w:rsidRDefault="00D2326A" w:rsidP="004C3B2A">
      <w:pPr>
        <w:pStyle w:val="Prrafodelista"/>
        <w:numPr>
          <w:ilvl w:val="0"/>
          <w:numId w:val="16"/>
        </w:numPr>
        <w:jc w:val="both"/>
        <w:rPr>
          <w:lang w:val="es-ES"/>
        </w:rPr>
      </w:pPr>
      <w:r>
        <w:rPr>
          <w:lang w:val="es-ES"/>
        </w:rPr>
        <w:t xml:space="preserve">Formación frente al Covid-19, </w:t>
      </w:r>
      <w:r w:rsidR="00020228">
        <w:rPr>
          <w:lang w:val="es-ES"/>
        </w:rPr>
        <w:t>con soporte documental con un manual donde se recoge la información principal del Covid-19, así como las medidas prevención y los medios de protección que deben aplicarse según el momento y la situación para estar protegidos frente al Covid-19.</w:t>
      </w:r>
    </w:p>
    <w:p w:rsidR="00020228" w:rsidRDefault="00020228" w:rsidP="004C3B2A">
      <w:pPr>
        <w:pStyle w:val="Prrafodelista"/>
        <w:numPr>
          <w:ilvl w:val="0"/>
          <w:numId w:val="16"/>
        </w:numPr>
        <w:jc w:val="both"/>
        <w:rPr>
          <w:lang w:val="es-ES"/>
        </w:rPr>
      </w:pPr>
      <w:r>
        <w:rPr>
          <w:lang w:val="es-ES"/>
        </w:rPr>
        <w:t>Entrega y/o puesta a disposición de la diferente información generada por la compañía para gestionar la situación Covid-19 desde su presencia en el estado español</w:t>
      </w:r>
      <w:r w:rsidR="00826E71">
        <w:rPr>
          <w:lang w:val="es-ES"/>
        </w:rPr>
        <w:t xml:space="preserve"> (31 de enero de 2020).</w:t>
      </w:r>
    </w:p>
    <w:p w:rsidR="00020228" w:rsidRPr="009C2992" w:rsidRDefault="00020228" w:rsidP="004C3B2A">
      <w:pPr>
        <w:pStyle w:val="Prrafodelista"/>
        <w:numPr>
          <w:ilvl w:val="0"/>
          <w:numId w:val="16"/>
        </w:numPr>
        <w:jc w:val="both"/>
        <w:rPr>
          <w:lang w:val="es-ES"/>
        </w:rPr>
      </w:pPr>
      <w:r w:rsidRPr="009C2992">
        <w:rPr>
          <w:lang w:val="es-ES"/>
        </w:rPr>
        <w:t xml:space="preserve">Información adicional del centro de trabajo, </w:t>
      </w:r>
      <w:r w:rsidR="00826E71" w:rsidRPr="009C2992">
        <w:rPr>
          <w:lang w:val="es-ES"/>
        </w:rPr>
        <w:t>con medidas particulares de aplicación</w:t>
      </w:r>
      <w:r w:rsidR="009C2992" w:rsidRPr="009C2992">
        <w:rPr>
          <w:lang w:val="es-ES"/>
        </w:rPr>
        <w:t>, cuando sea preciso.</w:t>
      </w:r>
    </w:p>
    <w:p w:rsidR="00826E71" w:rsidRPr="009C2992" w:rsidRDefault="00826E71" w:rsidP="004C3B2A">
      <w:pPr>
        <w:pStyle w:val="Prrafodelista"/>
        <w:numPr>
          <w:ilvl w:val="0"/>
          <w:numId w:val="16"/>
        </w:numPr>
        <w:jc w:val="both"/>
        <w:rPr>
          <w:lang w:val="es-ES"/>
        </w:rPr>
      </w:pPr>
      <w:r w:rsidRPr="009C2992">
        <w:rPr>
          <w:lang w:val="es-ES"/>
        </w:rPr>
        <w:t xml:space="preserve">Información adicional generada por </w:t>
      </w:r>
      <w:r w:rsidR="009C2992" w:rsidRPr="009C2992">
        <w:rPr>
          <w:lang w:val="es-ES"/>
        </w:rPr>
        <w:t>el centro escolar</w:t>
      </w:r>
      <w:r w:rsidRPr="009C2992">
        <w:rPr>
          <w:lang w:val="es-ES"/>
        </w:rPr>
        <w:t>, con medidas de aplicación en su centro</w:t>
      </w:r>
      <w:r w:rsidR="009C2992">
        <w:rPr>
          <w:lang w:val="es-ES"/>
        </w:rPr>
        <w:t xml:space="preserve"> cuando corresponda.</w:t>
      </w:r>
    </w:p>
    <w:p w:rsidR="00F307BF" w:rsidRDefault="00F307BF" w:rsidP="00353E60">
      <w:pPr>
        <w:rPr>
          <w:lang w:val="es-ES"/>
        </w:rPr>
      </w:pPr>
    </w:p>
    <w:p w:rsidR="00826E71" w:rsidRDefault="00826E71" w:rsidP="00353E60">
      <w:pPr>
        <w:rPr>
          <w:lang w:val="es-ES"/>
        </w:rPr>
      </w:pPr>
      <w:r>
        <w:rPr>
          <w:lang w:val="es-ES"/>
        </w:rPr>
        <w:t>Los carteles presentes en el centro de trabaj</w:t>
      </w:r>
      <w:r w:rsidR="00180AAF">
        <w:rPr>
          <w:lang w:val="es-ES"/>
        </w:rPr>
        <w:t xml:space="preserve">o son </w:t>
      </w:r>
      <w:r w:rsidR="00180AAF" w:rsidRPr="00180AAF">
        <w:rPr>
          <w:rFonts w:asciiTheme="minorHAnsi" w:hAnsiTheme="minorHAnsi"/>
          <w:b/>
          <w:color w:val="1F3864" w:themeColor="accent5" w:themeShade="80"/>
          <w:szCs w:val="24"/>
          <w:lang w:val="es-ES"/>
        </w:rPr>
        <w:t>(Anexo 1- Carteles de Información)</w:t>
      </w:r>
      <w:r>
        <w:rPr>
          <w:lang w:val="es-ES"/>
        </w:rPr>
        <w:t>:</w:t>
      </w:r>
    </w:p>
    <w:p w:rsidR="00826E71" w:rsidRDefault="00826E71" w:rsidP="00353E60">
      <w:pPr>
        <w:rPr>
          <w:lang w:val="es-ES"/>
        </w:rPr>
      </w:pPr>
    </w:p>
    <w:p w:rsidR="00776A6A" w:rsidRDefault="00776A6A" w:rsidP="004C3B2A">
      <w:pPr>
        <w:pStyle w:val="Prrafodelista"/>
        <w:numPr>
          <w:ilvl w:val="0"/>
          <w:numId w:val="17"/>
        </w:numPr>
        <w:rPr>
          <w:lang w:val="es-ES"/>
        </w:rPr>
      </w:pPr>
      <w:r>
        <w:rPr>
          <w:lang w:val="es-ES"/>
        </w:rPr>
        <w:t>SAFE Qué hacer</w:t>
      </w:r>
    </w:p>
    <w:p w:rsidR="00776A6A" w:rsidRDefault="00776A6A" w:rsidP="004C3B2A">
      <w:pPr>
        <w:pStyle w:val="Prrafodelista"/>
        <w:numPr>
          <w:ilvl w:val="0"/>
          <w:numId w:val="17"/>
        </w:numPr>
        <w:rPr>
          <w:lang w:val="es-ES"/>
        </w:rPr>
      </w:pPr>
      <w:r>
        <w:rPr>
          <w:lang w:val="es-ES"/>
        </w:rPr>
        <w:t>SAFE Cómo protegerme</w:t>
      </w:r>
    </w:p>
    <w:p w:rsidR="00776A6A" w:rsidRDefault="00776A6A" w:rsidP="004C3B2A">
      <w:pPr>
        <w:pStyle w:val="Prrafodelista"/>
        <w:numPr>
          <w:ilvl w:val="0"/>
          <w:numId w:val="17"/>
        </w:numPr>
        <w:rPr>
          <w:lang w:val="es-ES"/>
        </w:rPr>
      </w:pPr>
      <w:r>
        <w:rPr>
          <w:lang w:val="es-ES"/>
        </w:rPr>
        <w:t xml:space="preserve">SAFE Instrucciones Personal </w:t>
      </w:r>
      <w:r w:rsidR="00550C22">
        <w:rPr>
          <w:lang w:val="es-ES"/>
        </w:rPr>
        <w:t>Centros Escolares</w:t>
      </w:r>
    </w:p>
    <w:p w:rsidR="00776A6A" w:rsidRPr="00776A6A" w:rsidRDefault="00776A6A" w:rsidP="004C3B2A">
      <w:pPr>
        <w:pStyle w:val="Prrafodelista"/>
        <w:numPr>
          <w:ilvl w:val="0"/>
          <w:numId w:val="17"/>
        </w:numPr>
        <w:rPr>
          <w:lang w:val="es-ES"/>
        </w:rPr>
      </w:pPr>
      <w:r>
        <w:rPr>
          <w:lang w:val="es-ES"/>
        </w:rPr>
        <w:t>SAFE Uso de mascarilla</w:t>
      </w:r>
    </w:p>
    <w:p w:rsidR="00826E71" w:rsidRDefault="00D92607" w:rsidP="004C3B2A">
      <w:pPr>
        <w:pStyle w:val="Prrafodelista"/>
        <w:numPr>
          <w:ilvl w:val="0"/>
          <w:numId w:val="17"/>
        </w:numPr>
        <w:rPr>
          <w:lang w:val="es-ES"/>
        </w:rPr>
      </w:pPr>
      <w:r>
        <w:rPr>
          <w:lang w:val="es-ES"/>
        </w:rPr>
        <w:t xml:space="preserve">SAFE </w:t>
      </w:r>
      <w:r w:rsidR="00776A6A">
        <w:rPr>
          <w:lang w:val="es-ES"/>
        </w:rPr>
        <w:t>Ropa y Vestuario</w:t>
      </w:r>
    </w:p>
    <w:p w:rsidR="00776A6A" w:rsidRDefault="00776A6A" w:rsidP="004C3B2A">
      <w:pPr>
        <w:pStyle w:val="Prrafodelista"/>
        <w:numPr>
          <w:ilvl w:val="0"/>
          <w:numId w:val="17"/>
        </w:numPr>
        <w:rPr>
          <w:lang w:val="es-ES"/>
        </w:rPr>
      </w:pPr>
      <w:r>
        <w:rPr>
          <w:lang w:val="es-ES"/>
        </w:rPr>
        <w:t>SAFE Lavado de Manos</w:t>
      </w:r>
    </w:p>
    <w:p w:rsidR="00776A6A" w:rsidRPr="00600BBB" w:rsidRDefault="00776A6A" w:rsidP="004C3B2A">
      <w:pPr>
        <w:pStyle w:val="Prrafodelista"/>
        <w:numPr>
          <w:ilvl w:val="0"/>
          <w:numId w:val="17"/>
        </w:numPr>
        <w:rPr>
          <w:color w:val="000000" w:themeColor="text1"/>
          <w:lang w:val="es-ES"/>
        </w:rPr>
      </w:pPr>
      <w:r w:rsidRPr="00600BBB">
        <w:rPr>
          <w:color w:val="000000" w:themeColor="text1"/>
          <w:lang w:val="es-ES"/>
        </w:rPr>
        <w:t>SAFE Limpieza y Desinfección</w:t>
      </w:r>
    </w:p>
    <w:p w:rsidR="00776A6A" w:rsidRPr="004F4877" w:rsidRDefault="00776A6A" w:rsidP="004C3B2A">
      <w:pPr>
        <w:pStyle w:val="Prrafodelista"/>
        <w:numPr>
          <w:ilvl w:val="0"/>
          <w:numId w:val="17"/>
        </w:numPr>
        <w:rPr>
          <w:lang w:val="es-ES"/>
        </w:rPr>
      </w:pPr>
      <w:r w:rsidRPr="004F4877">
        <w:rPr>
          <w:lang w:val="es-ES"/>
        </w:rPr>
        <w:t>SAFE Recepción de Mercancías</w:t>
      </w:r>
    </w:p>
    <w:p w:rsidR="00776A6A" w:rsidRDefault="00776A6A" w:rsidP="004C3B2A">
      <w:pPr>
        <w:pStyle w:val="Prrafodelista"/>
        <w:numPr>
          <w:ilvl w:val="0"/>
          <w:numId w:val="17"/>
        </w:numPr>
        <w:rPr>
          <w:lang w:val="es-ES"/>
        </w:rPr>
      </w:pPr>
      <w:r w:rsidRPr="004F4877">
        <w:rPr>
          <w:lang w:val="es-ES"/>
        </w:rPr>
        <w:t xml:space="preserve">SAFE Buenas </w:t>
      </w:r>
      <w:r w:rsidR="00617C5F" w:rsidRPr="004F4877">
        <w:rPr>
          <w:lang w:val="es-ES"/>
        </w:rPr>
        <w:t>Prácticas</w:t>
      </w:r>
      <w:r w:rsidRPr="004F4877">
        <w:rPr>
          <w:lang w:val="es-ES"/>
        </w:rPr>
        <w:t xml:space="preserve"> de Manipulación de Alimentos</w:t>
      </w:r>
    </w:p>
    <w:p w:rsidR="00826E71" w:rsidRDefault="00826E71" w:rsidP="00353E60">
      <w:pPr>
        <w:rPr>
          <w:lang w:val="es-ES"/>
        </w:rPr>
      </w:pPr>
    </w:p>
    <w:p w:rsidR="00C1503A" w:rsidRDefault="00C1503A" w:rsidP="00353E60">
      <w:pPr>
        <w:rPr>
          <w:lang w:val="es-ES"/>
        </w:rPr>
      </w:pPr>
      <w:r>
        <w:rPr>
          <w:lang w:val="es-ES"/>
        </w:rPr>
        <w:t>El manual con el contenido formación COVID-19 del personal se encuentra disponible.</w:t>
      </w:r>
    </w:p>
    <w:p w:rsidR="00C1503A" w:rsidRDefault="00C1503A" w:rsidP="00353E60">
      <w:pPr>
        <w:rPr>
          <w:lang w:val="es-ES"/>
        </w:rPr>
      </w:pPr>
    </w:p>
    <w:p w:rsidR="00C1503A" w:rsidRDefault="00D46C7C" w:rsidP="00353E60">
      <w:pPr>
        <w:rPr>
          <w:lang w:val="es-ES"/>
        </w:rPr>
      </w:pPr>
      <w:r>
        <w:rPr>
          <w:lang w:val="es-ES"/>
        </w:rPr>
        <w:t>La diferente documentación generada por la compañía en materia Covid-19 se encuentra disponible. Esta abarca desde comunicaciones, artículos, protocolos y medidas de actuación para hacer frente a la pandemia.</w:t>
      </w:r>
    </w:p>
    <w:p w:rsidR="00D46C7C" w:rsidRDefault="00D46C7C" w:rsidP="00353E60">
      <w:pPr>
        <w:rPr>
          <w:lang w:val="es-ES"/>
        </w:rPr>
      </w:pPr>
    </w:p>
    <w:p w:rsidR="00DE700E" w:rsidRDefault="009C2992" w:rsidP="00353E60">
      <w:pPr>
        <w:rPr>
          <w:lang w:val="es-ES"/>
        </w:rPr>
      </w:pPr>
      <w:r>
        <w:rPr>
          <w:lang w:val="es-ES"/>
        </w:rPr>
        <w:t xml:space="preserve">El personal recibe la información y formación en materia de Covid-19 </w:t>
      </w:r>
      <w:r w:rsidR="00E314B7">
        <w:rPr>
          <w:lang w:val="es-ES"/>
        </w:rPr>
        <w:t>en el</w:t>
      </w:r>
      <w:r>
        <w:rPr>
          <w:lang w:val="es-ES"/>
        </w:rPr>
        <w:t xml:space="preserve"> inicio de </w:t>
      </w:r>
      <w:r w:rsidR="00E314B7">
        <w:rPr>
          <w:lang w:val="es-ES"/>
        </w:rPr>
        <w:t>la prestación de sus servicios en la</w:t>
      </w:r>
      <w:r>
        <w:rPr>
          <w:lang w:val="es-ES"/>
        </w:rPr>
        <w:t xml:space="preserve"> actividad</w:t>
      </w:r>
      <w:r w:rsidR="00E314B7">
        <w:rPr>
          <w:lang w:val="es-ES"/>
        </w:rPr>
        <w:t xml:space="preserve"> del centro escolar.</w:t>
      </w:r>
    </w:p>
    <w:p w:rsidR="00DE700E" w:rsidRDefault="00DE700E" w:rsidP="00353E60">
      <w:pPr>
        <w:rPr>
          <w:lang w:val="es-ES"/>
        </w:rPr>
      </w:pPr>
    </w:p>
    <w:p w:rsidR="0091255E" w:rsidRDefault="0091255E" w:rsidP="00353E60">
      <w:pPr>
        <w:rPr>
          <w:lang w:val="es-ES"/>
        </w:rPr>
      </w:pPr>
    </w:p>
    <w:p w:rsidR="008A2C3F" w:rsidRDefault="008A2C3F" w:rsidP="00353E60">
      <w:pPr>
        <w:rPr>
          <w:lang w:val="es-ES"/>
        </w:rPr>
      </w:pPr>
    </w:p>
    <w:p w:rsidR="00DE700E" w:rsidRDefault="00DE700E" w:rsidP="00353E60">
      <w:pPr>
        <w:rPr>
          <w:lang w:val="es-ES"/>
        </w:rPr>
      </w:pPr>
    </w:p>
    <w:p w:rsidR="005A4230" w:rsidRPr="00E314B7" w:rsidRDefault="00E314B7" w:rsidP="004262D0">
      <w:pPr>
        <w:pStyle w:val="Ttulo2"/>
        <w:rPr>
          <w:i/>
          <w:iCs/>
          <w:lang w:val="es-ES"/>
        </w:rPr>
      </w:pPr>
      <w:bookmarkStart w:id="16" w:name="_Toc49610199"/>
      <w:r w:rsidRPr="00E314B7">
        <w:rPr>
          <w:lang w:val="es-ES"/>
        </w:rPr>
        <w:lastRenderedPageBreak/>
        <w:t>D</w:t>
      </w:r>
      <w:r w:rsidR="005A4230" w:rsidRPr="00E314B7">
        <w:rPr>
          <w:lang w:val="es-ES"/>
        </w:rPr>
        <w:t>.3. medidas organizativas</w:t>
      </w:r>
      <w:bookmarkEnd w:id="16"/>
    </w:p>
    <w:p w:rsidR="005A4230" w:rsidRDefault="005A4230" w:rsidP="005A4230">
      <w:pPr>
        <w:jc w:val="both"/>
        <w:rPr>
          <w:lang w:val="es-ES"/>
        </w:rPr>
      </w:pPr>
    </w:p>
    <w:p w:rsidR="00E314B7" w:rsidRDefault="006227BE" w:rsidP="006227BE">
      <w:pPr>
        <w:jc w:val="both"/>
        <w:rPr>
          <w:lang w:val="es-ES"/>
        </w:rPr>
      </w:pPr>
      <w:bookmarkStart w:id="17" w:name="_Hlk43211272"/>
      <w:r w:rsidRPr="00DE700E">
        <w:rPr>
          <w:lang w:val="es-ES"/>
        </w:rPr>
        <w:t xml:space="preserve">El </w:t>
      </w:r>
      <w:r w:rsidRPr="00DE700E">
        <w:rPr>
          <w:b/>
          <w:lang w:val="es-ES"/>
        </w:rPr>
        <w:t>distanciamiento social</w:t>
      </w:r>
      <w:r w:rsidRPr="00DE700E">
        <w:rPr>
          <w:lang w:val="es-ES"/>
        </w:rPr>
        <w:t xml:space="preserve"> es un aumento intencionado del espacio físico entre las personas para evitar la propagación de la enfermedad. La recomendación a nivel estatal en la situación de nueva normalidad es mantener un mínimo de 1,5 metros de separación entre los demás para reducir las posibilidades de contagio del COVID-19, pero existen igualmente otras a nivel organizativo para permitir evitar o controlar el riesgo. </w:t>
      </w:r>
    </w:p>
    <w:p w:rsidR="00E314B7" w:rsidRDefault="00E314B7" w:rsidP="006227BE">
      <w:pPr>
        <w:jc w:val="both"/>
        <w:rPr>
          <w:lang w:val="es-ES"/>
        </w:rPr>
      </w:pPr>
    </w:p>
    <w:p w:rsidR="006227BE" w:rsidRPr="00776E6F" w:rsidRDefault="006227BE" w:rsidP="006227BE">
      <w:pPr>
        <w:jc w:val="both"/>
        <w:rPr>
          <w:rFonts w:asciiTheme="minorHAnsi" w:eastAsiaTheme="minorHAnsi" w:hAnsiTheme="minorHAnsi"/>
          <w:sz w:val="22"/>
          <w:lang w:val="es-ES"/>
        </w:rPr>
      </w:pPr>
      <w:r w:rsidRPr="00DE700E">
        <w:rPr>
          <w:lang w:val="es-ES"/>
        </w:rPr>
        <w:t>No obstante, La compañía apuesta por mantener siempre que sea posible el distanciamiento social o interpersonal en 2 m. en nuestras operaciones.</w:t>
      </w:r>
      <w:bookmarkEnd w:id="17"/>
    </w:p>
    <w:p w:rsidR="006227BE" w:rsidRPr="00776E6F" w:rsidRDefault="006227BE" w:rsidP="005A4230">
      <w:pPr>
        <w:jc w:val="both"/>
        <w:rPr>
          <w:lang w:val="es-ES"/>
        </w:rPr>
      </w:pPr>
    </w:p>
    <w:p w:rsidR="00C62D07" w:rsidRDefault="00C62D07" w:rsidP="00E90423">
      <w:pPr>
        <w:jc w:val="both"/>
        <w:rPr>
          <w:rFonts w:asciiTheme="minorHAnsi" w:hAnsiTheme="minorHAnsi"/>
          <w:szCs w:val="24"/>
          <w:lang w:val="es-ES"/>
        </w:rPr>
      </w:pPr>
    </w:p>
    <w:p w:rsidR="005A4230" w:rsidRPr="00A35C67" w:rsidRDefault="005A4230" w:rsidP="005A4230">
      <w:pPr>
        <w:jc w:val="both"/>
        <w:rPr>
          <w:rFonts w:ascii="Century Gothic" w:hAnsi="Century Gothic"/>
          <w:color w:val="00B050"/>
          <w:sz w:val="22"/>
          <w:lang w:val="es-ES"/>
        </w:rPr>
      </w:pPr>
      <w:r w:rsidRPr="00D05DA1">
        <w:rPr>
          <w:b/>
          <w:bCs/>
          <w:lang w:val="es-ES"/>
        </w:rPr>
        <w:t>TELETRABAJO</w:t>
      </w:r>
      <w:r w:rsidR="00CE5AF3">
        <w:rPr>
          <w:b/>
          <w:bCs/>
          <w:lang w:val="es-ES"/>
        </w:rPr>
        <w:t xml:space="preserve"> </w:t>
      </w:r>
    </w:p>
    <w:p w:rsidR="005A4230" w:rsidRPr="00CE5AF3" w:rsidRDefault="005A4230" w:rsidP="00E90423">
      <w:pPr>
        <w:jc w:val="both"/>
        <w:rPr>
          <w:rFonts w:asciiTheme="minorHAnsi" w:hAnsiTheme="minorHAnsi"/>
          <w:color w:val="FF0000"/>
          <w:szCs w:val="24"/>
          <w:lang w:val="es-ES"/>
        </w:rPr>
      </w:pPr>
    </w:p>
    <w:p w:rsidR="00970E3E" w:rsidRDefault="00970E3E" w:rsidP="005A4230">
      <w:pPr>
        <w:jc w:val="both"/>
        <w:rPr>
          <w:rFonts w:asciiTheme="minorHAnsi" w:hAnsiTheme="minorHAnsi"/>
          <w:szCs w:val="24"/>
          <w:lang w:val="es-ES"/>
        </w:rPr>
      </w:pPr>
      <w:r>
        <w:rPr>
          <w:rFonts w:asciiTheme="minorHAnsi" w:hAnsiTheme="minorHAnsi"/>
          <w:szCs w:val="24"/>
          <w:lang w:val="es-ES"/>
        </w:rPr>
        <w:t>Los servicios señalados, al ser considerados esenciales y de prestación al consumidor, no pueden realizarse en Teletrabajo.</w:t>
      </w:r>
    </w:p>
    <w:p w:rsidR="005B77E2" w:rsidRDefault="005B77E2" w:rsidP="0BDA1C2E">
      <w:pPr>
        <w:jc w:val="both"/>
        <w:rPr>
          <w:lang w:val="es-ES"/>
        </w:rPr>
      </w:pPr>
    </w:p>
    <w:p w:rsidR="00A36DEB" w:rsidRPr="00D05DA1" w:rsidRDefault="00A36DEB" w:rsidP="47D68214">
      <w:pPr>
        <w:rPr>
          <w:b/>
          <w:bCs/>
          <w:lang w:val="es-ES"/>
        </w:rPr>
      </w:pPr>
      <w:r w:rsidRPr="00D05DA1">
        <w:rPr>
          <w:b/>
          <w:bCs/>
          <w:lang w:val="es-ES"/>
        </w:rPr>
        <w:t>FLEXIBILIDAD HORARIA</w:t>
      </w:r>
      <w:bookmarkStart w:id="18" w:name="_Hlk43211335"/>
      <w:r w:rsidRPr="00D05DA1">
        <w:rPr>
          <w:b/>
          <w:bCs/>
          <w:lang w:val="es-ES"/>
        </w:rPr>
        <w:t>:</w:t>
      </w:r>
      <w:r w:rsidR="00CD3891">
        <w:rPr>
          <w:b/>
          <w:bCs/>
          <w:lang w:val="es-ES"/>
        </w:rPr>
        <w:t xml:space="preserve"> </w:t>
      </w:r>
      <w:bookmarkEnd w:id="18"/>
    </w:p>
    <w:p w:rsidR="00CD3891" w:rsidRDefault="00CD3891" w:rsidP="00A36DEB">
      <w:pPr>
        <w:jc w:val="both"/>
        <w:rPr>
          <w:lang w:val="es-ES"/>
        </w:rPr>
      </w:pPr>
    </w:p>
    <w:p w:rsidR="00111DF9" w:rsidRPr="00E314B7" w:rsidRDefault="00111DF9" w:rsidP="00A36DEB">
      <w:pPr>
        <w:jc w:val="both"/>
        <w:rPr>
          <w:lang w:val="es-ES"/>
        </w:rPr>
      </w:pPr>
      <w:bookmarkStart w:id="19" w:name="_Hlk43211356"/>
      <w:r w:rsidRPr="00E314B7">
        <w:rPr>
          <w:lang w:val="es-ES"/>
        </w:rPr>
        <w:t>La situación actual permite la entrada y salida ordenada del personal, manteniendo la distancia interpersonal</w:t>
      </w:r>
      <w:r w:rsidR="005823E7" w:rsidRPr="00E314B7">
        <w:rPr>
          <w:lang w:val="es-ES"/>
        </w:rPr>
        <w:t xml:space="preserve"> y evitando aglomeraciones. Del mismo modo, esta situación permite hacer igualmente un uso ordenado de los vestuarios tal y como se desarrolla más adelante en UTILIZACIÓN DE BAÑOS Y VESTUARIOS.</w:t>
      </w:r>
      <w:r w:rsidR="00E314B7" w:rsidRPr="00E314B7">
        <w:rPr>
          <w:lang w:val="es-ES"/>
        </w:rPr>
        <w:t xml:space="preserve"> No obstante, y atendiendo a la situación cambiante de la realidad y los escenarios de trabajo, se determinarán horarios de entrada y salida escalonados de ser necesario para evitar aglomeraciones o posibles contactos a menos de 1,5 m. entre el personal u otras personas.</w:t>
      </w:r>
    </w:p>
    <w:p w:rsidR="00D2599B" w:rsidRDefault="00D2599B">
      <w:pPr>
        <w:spacing w:after="160" w:line="259" w:lineRule="auto"/>
        <w:rPr>
          <w:color w:val="FF0000"/>
          <w:lang w:val="es-ES"/>
        </w:rPr>
      </w:pPr>
      <w:r>
        <w:rPr>
          <w:color w:val="FF0000"/>
          <w:lang w:val="es-ES"/>
        </w:rPr>
        <w:br w:type="page"/>
      </w:r>
    </w:p>
    <w:bookmarkEnd w:id="19"/>
    <w:p w:rsidR="00980B73" w:rsidRPr="00B86FB9" w:rsidRDefault="00980B73" w:rsidP="00980B73">
      <w:pPr>
        <w:jc w:val="both"/>
        <w:rPr>
          <w:color w:val="FF0000"/>
          <w:lang w:val="es-ES"/>
        </w:rPr>
      </w:pPr>
      <w:r w:rsidRPr="00D05DA1">
        <w:rPr>
          <w:b/>
          <w:bCs/>
          <w:lang w:val="es-ES"/>
        </w:rPr>
        <w:lastRenderedPageBreak/>
        <w:t>COORDINACIÓN DE ACTIVIDADES EMPRESARIALES:</w:t>
      </w:r>
      <w:r w:rsidR="00B86FB9">
        <w:rPr>
          <w:b/>
          <w:bCs/>
          <w:lang w:val="es-ES"/>
        </w:rPr>
        <w:t xml:space="preserve"> </w:t>
      </w:r>
    </w:p>
    <w:p w:rsidR="002121F3" w:rsidRDefault="002121F3" w:rsidP="001E4D57">
      <w:pPr>
        <w:jc w:val="both"/>
        <w:rPr>
          <w:lang w:val="es-ES"/>
        </w:rPr>
      </w:pPr>
    </w:p>
    <w:p w:rsidR="002121F3" w:rsidRPr="0011048D" w:rsidRDefault="00980B73" w:rsidP="001E4D57">
      <w:pPr>
        <w:jc w:val="both"/>
        <w:rPr>
          <w:lang w:val="es-ES"/>
        </w:rPr>
      </w:pPr>
      <w:bookmarkStart w:id="20" w:name="_Hlk49687619"/>
      <w:r w:rsidRPr="0011048D">
        <w:rPr>
          <w:lang w:val="es-ES"/>
        </w:rPr>
        <w:t>La situación actual de COVID-19 a nivel comunitario trae consigo que los centros de trabajo de nuestros clientes se puedan ver de algún modo expuestos a est</w:t>
      </w:r>
      <w:r w:rsidR="001E4D57" w:rsidRPr="0011048D">
        <w:rPr>
          <w:lang w:val="es-ES"/>
        </w:rPr>
        <w:t xml:space="preserve">a situación. </w:t>
      </w:r>
      <w:r w:rsidRPr="0011048D">
        <w:rPr>
          <w:lang w:val="es-ES"/>
        </w:rPr>
        <w:t xml:space="preserve">De acuerdo con nuestra obligación y responsabilidad de realizar una </w:t>
      </w:r>
      <w:r w:rsidR="001967D8" w:rsidRPr="0011048D">
        <w:rPr>
          <w:lang w:val="es-ES"/>
        </w:rPr>
        <w:t>cooperación</w:t>
      </w:r>
      <w:r w:rsidRPr="0011048D">
        <w:rPr>
          <w:lang w:val="es-ES"/>
        </w:rPr>
        <w:t xml:space="preserve"> de manera apropiada y segura, </w:t>
      </w:r>
      <w:r w:rsidR="001E4D57" w:rsidRPr="0011048D">
        <w:rPr>
          <w:lang w:val="es-ES"/>
        </w:rPr>
        <w:t xml:space="preserve">debemos conocer del </w:t>
      </w:r>
      <w:r w:rsidR="000E720C" w:rsidRPr="0011048D">
        <w:rPr>
          <w:lang w:val="es-ES"/>
        </w:rPr>
        <w:t>cliente</w:t>
      </w:r>
      <w:r w:rsidRPr="0011048D">
        <w:rPr>
          <w:lang w:val="es-ES"/>
        </w:rPr>
        <w:t xml:space="preserve"> las medidas de actuación que deben seguirse en su </w:t>
      </w:r>
      <w:r w:rsidR="000E720C" w:rsidRPr="0011048D">
        <w:rPr>
          <w:lang w:val="es-ES"/>
        </w:rPr>
        <w:t>centro</w:t>
      </w:r>
      <w:r w:rsidR="00180F3F" w:rsidRPr="0011048D">
        <w:rPr>
          <w:lang w:val="es-ES"/>
        </w:rPr>
        <w:t>, y</w:t>
      </w:r>
      <w:r w:rsidR="000E720C" w:rsidRPr="0011048D">
        <w:rPr>
          <w:lang w:val="es-ES"/>
        </w:rPr>
        <w:t xml:space="preserve"> de manera particular en protección frente al COVID-19</w:t>
      </w:r>
      <w:r w:rsidR="00056360" w:rsidRPr="0011048D">
        <w:rPr>
          <w:lang w:val="es-ES"/>
        </w:rPr>
        <w:t xml:space="preserve">. </w:t>
      </w:r>
    </w:p>
    <w:p w:rsidR="001967D8" w:rsidRPr="0011048D" w:rsidRDefault="001967D8" w:rsidP="001E4D57">
      <w:pPr>
        <w:jc w:val="both"/>
        <w:rPr>
          <w:lang w:val="es-ES"/>
        </w:rPr>
      </w:pPr>
    </w:p>
    <w:p w:rsidR="001967D8" w:rsidRPr="0011048D" w:rsidRDefault="001967D8" w:rsidP="001E4D57">
      <w:pPr>
        <w:jc w:val="both"/>
        <w:rPr>
          <w:lang w:val="es-ES"/>
        </w:rPr>
      </w:pPr>
      <w:r w:rsidRPr="0011048D">
        <w:rPr>
          <w:lang w:val="es-ES"/>
        </w:rPr>
        <w:t xml:space="preserve">Todo ello, y para dar cumplimiento al RD 171/2004, de Coordinación de actividades empresariales, que </w:t>
      </w:r>
      <w:r w:rsidR="00D84EE3" w:rsidRPr="0011048D">
        <w:rPr>
          <w:lang w:val="es-ES"/>
        </w:rPr>
        <w:t>r</w:t>
      </w:r>
      <w:r w:rsidRPr="0011048D">
        <w:rPr>
          <w:lang w:val="es-ES"/>
        </w:rPr>
        <w:t>efiere que el titular del centro, o el empresario principal en su defecto, debe informar a las empresas concurrentes de los riesgos de su centro de trabajo</w:t>
      </w:r>
      <w:r w:rsidR="00D84EE3" w:rsidRPr="0011048D">
        <w:rPr>
          <w:lang w:val="es-ES"/>
        </w:rPr>
        <w:t xml:space="preserve"> (art. 7)</w:t>
      </w:r>
      <w:r w:rsidRPr="0011048D">
        <w:rPr>
          <w:lang w:val="es-ES"/>
        </w:rPr>
        <w:t>, tomando la iniciativa en la determinación de las medidas de prevención o elaboración de protocolos para sus centros</w:t>
      </w:r>
      <w:r w:rsidR="00D84EE3" w:rsidRPr="0011048D">
        <w:rPr>
          <w:lang w:val="es-ES"/>
        </w:rPr>
        <w:t xml:space="preserve"> (art. 12).</w:t>
      </w:r>
    </w:p>
    <w:p w:rsidR="002121F3" w:rsidRPr="0011048D" w:rsidRDefault="002121F3" w:rsidP="001E4D57">
      <w:pPr>
        <w:jc w:val="both"/>
        <w:rPr>
          <w:lang w:val="es-ES"/>
        </w:rPr>
      </w:pPr>
    </w:p>
    <w:p w:rsidR="00D2599B" w:rsidRPr="0011048D" w:rsidRDefault="00056360" w:rsidP="001E4D57">
      <w:pPr>
        <w:jc w:val="both"/>
        <w:rPr>
          <w:lang w:val="es-ES"/>
        </w:rPr>
      </w:pPr>
      <w:r w:rsidRPr="0011048D">
        <w:rPr>
          <w:lang w:val="es-ES"/>
        </w:rPr>
        <w:t>Para ello, se de</w:t>
      </w:r>
      <w:r w:rsidR="002121F3" w:rsidRPr="0011048D">
        <w:rPr>
          <w:lang w:val="es-ES"/>
        </w:rPr>
        <w:t>termina como</w:t>
      </w:r>
      <w:r w:rsidR="001E4D57" w:rsidRPr="0011048D">
        <w:rPr>
          <w:lang w:val="es-ES"/>
        </w:rPr>
        <w:t xml:space="preserve"> vía de comunicación</w:t>
      </w:r>
      <w:r w:rsidR="003E51E8" w:rsidRPr="0011048D">
        <w:rPr>
          <w:lang w:val="es-ES"/>
        </w:rPr>
        <w:t xml:space="preserve"> más adecuada</w:t>
      </w:r>
      <w:r w:rsidR="001E4D57" w:rsidRPr="0011048D">
        <w:rPr>
          <w:lang w:val="es-ES"/>
        </w:rPr>
        <w:t xml:space="preserve"> con el cliente</w:t>
      </w:r>
      <w:r w:rsidR="003E51E8" w:rsidRPr="0011048D">
        <w:rPr>
          <w:lang w:val="es-ES"/>
        </w:rPr>
        <w:t xml:space="preserve"> y</w:t>
      </w:r>
      <w:r w:rsidRPr="0011048D">
        <w:rPr>
          <w:lang w:val="es-ES"/>
        </w:rPr>
        <w:t xml:space="preserve"> que sirva de vehículo</w:t>
      </w:r>
      <w:r w:rsidR="001E4D57" w:rsidRPr="0011048D">
        <w:rPr>
          <w:lang w:val="es-ES"/>
        </w:rPr>
        <w:t xml:space="preserve"> de todos aquellos aspectos que pudieran afectar </w:t>
      </w:r>
      <w:r w:rsidR="77D62255" w:rsidRPr="0011048D">
        <w:rPr>
          <w:lang w:val="es-ES"/>
        </w:rPr>
        <w:t xml:space="preserve">a </w:t>
      </w:r>
      <w:r w:rsidR="001E4D57" w:rsidRPr="0011048D">
        <w:rPr>
          <w:lang w:val="es-ES"/>
        </w:rPr>
        <w:t>la actividad o a nuestro personal por razón del COVID-19</w:t>
      </w:r>
      <w:r w:rsidR="00D2599B" w:rsidRPr="0011048D">
        <w:rPr>
          <w:lang w:val="es-ES"/>
        </w:rPr>
        <w:t>:</w:t>
      </w:r>
    </w:p>
    <w:p w:rsidR="00D2599B" w:rsidRPr="0011048D" w:rsidRDefault="00D2599B" w:rsidP="001E4D57">
      <w:pPr>
        <w:jc w:val="both"/>
        <w:rPr>
          <w:lang w:val="es-ES"/>
        </w:rPr>
      </w:pPr>
    </w:p>
    <w:p w:rsidR="002121F3" w:rsidRPr="0011048D" w:rsidRDefault="00D2599B" w:rsidP="001E4D57">
      <w:pPr>
        <w:jc w:val="both"/>
        <w:rPr>
          <w:lang w:val="es-ES"/>
        </w:rPr>
      </w:pPr>
      <w:r w:rsidRPr="0011048D">
        <w:rPr>
          <w:lang w:val="es-ES"/>
        </w:rPr>
        <w:t>L</w:t>
      </w:r>
      <w:r w:rsidR="003E51E8" w:rsidRPr="0011048D">
        <w:rPr>
          <w:lang w:val="es-ES"/>
        </w:rPr>
        <w:t>a interlocución con el responsable del Plan de Actuación y de Contingencia</w:t>
      </w:r>
      <w:r w:rsidR="00247F38" w:rsidRPr="0011048D">
        <w:rPr>
          <w:lang w:val="es-ES"/>
        </w:rPr>
        <w:t xml:space="preserve"> </w:t>
      </w:r>
      <w:proofErr w:type="spellStart"/>
      <w:r w:rsidR="00247F38" w:rsidRPr="0011048D">
        <w:rPr>
          <w:lang w:val="es-ES"/>
        </w:rPr>
        <w:t>Covid</w:t>
      </w:r>
      <w:proofErr w:type="spellEnd"/>
      <w:r w:rsidR="00247F38" w:rsidRPr="0011048D">
        <w:rPr>
          <w:lang w:val="es-ES"/>
        </w:rPr>
        <w:t xml:space="preserve"> 19</w:t>
      </w:r>
      <w:r w:rsidR="003E51E8" w:rsidRPr="0011048D">
        <w:rPr>
          <w:lang w:val="es-ES"/>
        </w:rPr>
        <w:t xml:space="preserve"> del centro escolar.</w:t>
      </w:r>
    </w:p>
    <w:p w:rsidR="00792627" w:rsidRDefault="00792627" w:rsidP="00792627">
      <w:pPr>
        <w:jc w:val="both"/>
        <w:rPr>
          <w:lang w:val="es-ES"/>
        </w:rPr>
      </w:pPr>
    </w:p>
    <w:p w:rsidR="00792627" w:rsidRPr="00B0324A" w:rsidRDefault="00792627" w:rsidP="00792627">
      <w:pPr>
        <w:jc w:val="both"/>
        <w:rPr>
          <w:lang w:val="es-ES"/>
        </w:rPr>
      </w:pPr>
      <w:proofErr w:type="gramStart"/>
      <w:r w:rsidRPr="00B0324A">
        <w:rPr>
          <w:lang w:val="es-ES"/>
        </w:rPr>
        <w:t>La</w:t>
      </w:r>
      <w:proofErr w:type="gramEnd"/>
      <w:r w:rsidRPr="00B0324A">
        <w:rPr>
          <w:lang w:val="es-ES"/>
        </w:rPr>
        <w:t xml:space="preserve"> instrucciones facilitadas por el cliente se encontrarán señaladas en el documento-registro E.2 INFORMACIÓN-FORMACION.</w:t>
      </w:r>
    </w:p>
    <w:p w:rsidR="00792627" w:rsidRPr="00B0324A" w:rsidRDefault="00792627" w:rsidP="00792627">
      <w:pPr>
        <w:jc w:val="both"/>
        <w:rPr>
          <w:lang w:val="es-ES"/>
        </w:rPr>
      </w:pPr>
    </w:p>
    <w:p w:rsidR="00792627" w:rsidRDefault="00792627" w:rsidP="00792627">
      <w:pPr>
        <w:jc w:val="both"/>
        <w:rPr>
          <w:lang w:val="es-ES"/>
        </w:rPr>
      </w:pPr>
      <w:bookmarkStart w:id="21" w:name="_Hlk49694440"/>
      <w:r w:rsidRPr="00B0324A">
        <w:rPr>
          <w:lang w:val="es-ES"/>
        </w:rPr>
        <w:t xml:space="preserve">Ante el requerimiento de modificar las medidas propuestas y la necesidad de incorporar </w:t>
      </w:r>
      <w:proofErr w:type="gramStart"/>
      <w:r w:rsidRPr="00B0324A">
        <w:rPr>
          <w:lang w:val="es-ES"/>
        </w:rPr>
        <w:t>otros</w:t>
      </w:r>
      <w:proofErr w:type="gramEnd"/>
      <w:r w:rsidRPr="00B0324A">
        <w:rPr>
          <w:lang w:val="es-ES"/>
        </w:rPr>
        <w:t xml:space="preserve"> medidas y medios de protección a los definidos en el presente documento, se </w:t>
      </w:r>
      <w:r w:rsidR="004A0DAF">
        <w:rPr>
          <w:lang w:val="es-ES"/>
        </w:rPr>
        <w:t>analizará</w:t>
      </w:r>
      <w:r w:rsidRPr="00B0324A">
        <w:rPr>
          <w:lang w:val="es-ES"/>
        </w:rPr>
        <w:t xml:space="preserve"> el alcance, responsabilidad y ámbito de actuación de </w:t>
      </w:r>
      <w:r w:rsidR="004A0DAF">
        <w:rPr>
          <w:lang w:val="es-ES"/>
        </w:rPr>
        <w:t>la organización</w:t>
      </w:r>
      <w:r w:rsidRPr="00B0324A">
        <w:rPr>
          <w:lang w:val="es-ES"/>
        </w:rPr>
        <w:t>, tomando como referencia que la prestación del servicio se realiza en el lugar de trabajo del empresario principal.</w:t>
      </w:r>
      <w:r>
        <w:rPr>
          <w:lang w:val="es-ES"/>
        </w:rPr>
        <w:t xml:space="preserve"> </w:t>
      </w:r>
    </w:p>
    <w:bookmarkEnd w:id="21"/>
    <w:p w:rsidR="00792627" w:rsidRDefault="00792627" w:rsidP="00792627">
      <w:pPr>
        <w:jc w:val="both"/>
        <w:rPr>
          <w:lang w:val="es-ES"/>
        </w:rPr>
      </w:pPr>
    </w:p>
    <w:p w:rsidR="00792627" w:rsidRDefault="00792627" w:rsidP="00792627">
      <w:pPr>
        <w:jc w:val="both"/>
        <w:rPr>
          <w:lang w:val="es-ES"/>
        </w:rPr>
      </w:pPr>
      <w:r>
        <w:rPr>
          <w:lang w:val="es-ES"/>
        </w:rPr>
        <w:t>La organización se pone a disposición de nuestro cliente, como empresario principal, para sumarse al deber de cooperación en materia de riesgos laborales, colaborando y facilitando su trabajo como responsable del control de las actuaciones definidas para con el Covid-19 en el centro escolar, y garantizar un entorno seguro para el Covid-19.</w:t>
      </w:r>
    </w:p>
    <w:p w:rsidR="00792627" w:rsidRDefault="00792627" w:rsidP="00792627">
      <w:pPr>
        <w:jc w:val="both"/>
        <w:rPr>
          <w:lang w:val="es-ES"/>
        </w:rPr>
      </w:pPr>
    </w:p>
    <w:p w:rsidR="00792627" w:rsidRPr="00B0324A" w:rsidRDefault="00792627" w:rsidP="00792627">
      <w:pPr>
        <w:jc w:val="both"/>
        <w:rPr>
          <w:lang w:val="es-ES"/>
        </w:rPr>
      </w:pPr>
      <w:r w:rsidRPr="00B0324A">
        <w:rPr>
          <w:lang w:val="es-ES"/>
        </w:rPr>
        <w:t xml:space="preserve">Dentro de esta </w:t>
      </w:r>
      <w:r>
        <w:rPr>
          <w:lang w:val="es-ES"/>
        </w:rPr>
        <w:t>labor</w:t>
      </w:r>
      <w:r w:rsidRPr="00B0324A">
        <w:rPr>
          <w:lang w:val="es-ES"/>
        </w:rPr>
        <w:t xml:space="preserve"> el </w:t>
      </w:r>
      <w:r w:rsidRPr="00B0324A">
        <w:rPr>
          <w:rFonts w:cs="Calibri"/>
          <w:szCs w:val="24"/>
          <w:lang w:val="es-ES"/>
        </w:rPr>
        <w:t xml:space="preserve">dpto. </w:t>
      </w:r>
      <w:proofErr w:type="gramStart"/>
      <w:r w:rsidRPr="00B0324A">
        <w:rPr>
          <w:rFonts w:cs="Calibri"/>
          <w:szCs w:val="24"/>
          <w:lang w:val="es-ES"/>
        </w:rPr>
        <w:t>de</w:t>
      </w:r>
      <w:proofErr w:type="gramEnd"/>
      <w:r w:rsidRPr="00B0324A">
        <w:rPr>
          <w:rFonts w:cs="Calibri"/>
          <w:szCs w:val="24"/>
          <w:lang w:val="es-ES"/>
        </w:rPr>
        <w:t xml:space="preserve"> SAFE se encontrará a disposición del cliente y de las operaciones del centro. </w:t>
      </w:r>
    </w:p>
    <w:p w:rsidR="00E2506D" w:rsidRDefault="00E2506D" w:rsidP="00E32566">
      <w:pPr>
        <w:jc w:val="both"/>
        <w:rPr>
          <w:lang w:val="es-ES"/>
        </w:rPr>
      </w:pPr>
    </w:p>
    <w:bookmarkEnd w:id="20"/>
    <w:p w:rsidR="00AB5DE7" w:rsidRDefault="00AB5DE7" w:rsidP="00E32566">
      <w:pPr>
        <w:jc w:val="both"/>
        <w:rPr>
          <w:lang w:val="es-ES"/>
        </w:rPr>
      </w:pPr>
      <w:r>
        <w:rPr>
          <w:lang w:val="es-ES"/>
        </w:rPr>
        <w:br w:type="page"/>
      </w:r>
    </w:p>
    <w:p w:rsidR="004E3F63" w:rsidRPr="00D05DA1" w:rsidRDefault="004E3F63" w:rsidP="004E3F63">
      <w:pPr>
        <w:jc w:val="both"/>
        <w:rPr>
          <w:b/>
          <w:lang w:val="es-ES"/>
        </w:rPr>
      </w:pPr>
      <w:r w:rsidRPr="00D05DA1">
        <w:rPr>
          <w:b/>
          <w:lang w:val="es-ES"/>
        </w:rPr>
        <w:lastRenderedPageBreak/>
        <w:t>ORGANIZACIÓN DE LOS PROCESOS:</w:t>
      </w:r>
      <w:r w:rsidR="003B32CA">
        <w:rPr>
          <w:b/>
          <w:lang w:val="es-ES"/>
        </w:rPr>
        <w:t xml:space="preserve"> </w:t>
      </w:r>
    </w:p>
    <w:p w:rsidR="00D97A03" w:rsidRPr="00D05DA1" w:rsidRDefault="00D97A03" w:rsidP="00951B7E">
      <w:pPr>
        <w:jc w:val="both"/>
        <w:rPr>
          <w:lang w:val="es-ES"/>
        </w:rPr>
      </w:pPr>
      <w:r w:rsidRPr="00D05DA1">
        <w:rPr>
          <w:lang w:val="es-ES"/>
        </w:rPr>
        <w:t xml:space="preserve">Las actividades y servicios </w:t>
      </w:r>
      <w:r w:rsidR="002121F3">
        <w:rPr>
          <w:lang w:val="es-ES"/>
        </w:rPr>
        <w:t>se han</w:t>
      </w:r>
      <w:r w:rsidRPr="00D05DA1">
        <w:rPr>
          <w:lang w:val="es-ES"/>
        </w:rPr>
        <w:t xml:space="preserve"> programa</w:t>
      </w:r>
      <w:r w:rsidR="002121F3">
        <w:rPr>
          <w:lang w:val="es-ES"/>
        </w:rPr>
        <w:t>do</w:t>
      </w:r>
      <w:r w:rsidRPr="00D05DA1">
        <w:rPr>
          <w:lang w:val="es-ES"/>
        </w:rPr>
        <w:t xml:space="preserve"> y planifica</w:t>
      </w:r>
      <w:r w:rsidR="002121F3">
        <w:rPr>
          <w:lang w:val="es-ES"/>
        </w:rPr>
        <w:t>do</w:t>
      </w:r>
      <w:r w:rsidRPr="00D05DA1">
        <w:rPr>
          <w:lang w:val="es-ES"/>
        </w:rPr>
        <w:t xml:space="preserve"> su ejecución, y </w:t>
      </w:r>
      <w:r w:rsidRPr="00D05DA1">
        <w:rPr>
          <w:b/>
          <w:bCs/>
          <w:lang w:val="es-ES"/>
        </w:rPr>
        <w:t>siempre que sea posible</w:t>
      </w:r>
      <w:r w:rsidR="00447E7F" w:rsidRPr="00AB5DE7">
        <w:rPr>
          <w:rFonts w:asciiTheme="minorHAnsi" w:hAnsiTheme="minorHAnsi"/>
          <w:lang w:val="es-ES"/>
        </w:rPr>
        <w:t>*</w:t>
      </w:r>
      <w:r w:rsidRPr="00D05DA1">
        <w:rPr>
          <w:b/>
          <w:bCs/>
          <w:lang w:val="es-ES"/>
        </w:rPr>
        <w:t>:</w:t>
      </w:r>
    </w:p>
    <w:p w:rsidR="00D97A03" w:rsidRDefault="00D97A03" w:rsidP="00951B7E">
      <w:pPr>
        <w:jc w:val="both"/>
        <w:rPr>
          <w:lang w:val="es-ES"/>
        </w:rPr>
      </w:pPr>
    </w:p>
    <w:p w:rsidR="00951B7E" w:rsidRPr="008C129A" w:rsidRDefault="00D97A03" w:rsidP="004C3B2A">
      <w:pPr>
        <w:pStyle w:val="Prrafodelista"/>
        <w:numPr>
          <w:ilvl w:val="0"/>
          <w:numId w:val="7"/>
        </w:numPr>
        <w:jc w:val="both"/>
        <w:rPr>
          <w:lang w:val="es-ES"/>
        </w:rPr>
      </w:pPr>
      <w:r w:rsidRPr="008C129A">
        <w:rPr>
          <w:lang w:val="es-ES"/>
        </w:rPr>
        <w:t>Manteniendo 2 m. de distancia entre las personas</w:t>
      </w:r>
      <w:r w:rsidR="006240F5" w:rsidRPr="008C129A">
        <w:rPr>
          <w:lang w:val="es-ES"/>
        </w:rPr>
        <w:t>.</w:t>
      </w:r>
    </w:p>
    <w:p w:rsidR="00C427B7" w:rsidRPr="00D05DA1" w:rsidRDefault="00C427B7" w:rsidP="004C3B2A">
      <w:pPr>
        <w:pStyle w:val="Prrafodelista"/>
        <w:numPr>
          <w:ilvl w:val="0"/>
          <w:numId w:val="7"/>
        </w:numPr>
        <w:jc w:val="both"/>
        <w:rPr>
          <w:lang w:val="es-ES"/>
        </w:rPr>
      </w:pPr>
      <w:r w:rsidRPr="00D05DA1">
        <w:rPr>
          <w:lang w:val="es-ES"/>
        </w:rPr>
        <w:t>Sin compartir las herramientas o útiles de trabajo, o si no es posible, realizando una desinfección antes de su uso por otra persona.</w:t>
      </w:r>
    </w:p>
    <w:p w:rsidR="00D97A03" w:rsidRPr="00DE700E" w:rsidRDefault="006F2463" w:rsidP="004C3B2A">
      <w:pPr>
        <w:pStyle w:val="Prrafodelista"/>
        <w:numPr>
          <w:ilvl w:val="0"/>
          <w:numId w:val="7"/>
        </w:numPr>
        <w:jc w:val="both"/>
        <w:rPr>
          <w:lang w:val="es-ES"/>
        </w:rPr>
      </w:pPr>
      <w:r w:rsidRPr="00DE700E">
        <w:rPr>
          <w:lang w:val="es-ES"/>
        </w:rPr>
        <w:t>Organiza</w:t>
      </w:r>
      <w:r w:rsidR="00824D7D" w:rsidRPr="00DE700E">
        <w:rPr>
          <w:lang w:val="es-ES"/>
        </w:rPr>
        <w:t>ndo</w:t>
      </w:r>
      <w:r w:rsidRPr="00DE700E">
        <w:rPr>
          <w:lang w:val="es-ES"/>
        </w:rPr>
        <w:t xml:space="preserve"> los flujos de trabajo </w:t>
      </w:r>
      <w:r w:rsidR="006240F5" w:rsidRPr="00DE700E">
        <w:rPr>
          <w:lang w:val="es-ES"/>
        </w:rPr>
        <w:t>para mantener</w:t>
      </w:r>
      <w:r w:rsidR="00D97A03" w:rsidRPr="00DE700E">
        <w:rPr>
          <w:lang w:val="es-ES"/>
        </w:rPr>
        <w:t xml:space="preserve"> a los equipos separados según su función: Producción, limpieza, </w:t>
      </w:r>
      <w:proofErr w:type="spellStart"/>
      <w:r w:rsidR="00DE700E" w:rsidRPr="00DE700E">
        <w:rPr>
          <w:lang w:val="es-ES"/>
        </w:rPr>
        <w:t>monitoraje</w:t>
      </w:r>
      <w:proofErr w:type="spellEnd"/>
      <w:r w:rsidR="00DE700E" w:rsidRPr="00DE700E">
        <w:rPr>
          <w:lang w:val="es-ES"/>
        </w:rPr>
        <w:t>,</w:t>
      </w:r>
      <w:r w:rsidR="00D97A03" w:rsidRPr="00DE700E">
        <w:rPr>
          <w:lang w:val="es-ES"/>
        </w:rPr>
        <w:t xml:space="preserve"> etc.</w:t>
      </w:r>
      <w:r w:rsidR="00ED470C" w:rsidRPr="00DE700E">
        <w:rPr>
          <w:lang w:val="es-ES"/>
        </w:rPr>
        <w:t xml:space="preserve">, de modo que se limite </w:t>
      </w:r>
      <w:r w:rsidR="00824D7D" w:rsidRPr="00DE700E">
        <w:rPr>
          <w:lang w:val="es-ES"/>
        </w:rPr>
        <w:t xml:space="preserve">la </w:t>
      </w:r>
      <w:r w:rsidR="007D4DBE" w:rsidRPr="00DE700E">
        <w:rPr>
          <w:lang w:val="es-ES"/>
        </w:rPr>
        <w:t>cercanía</w:t>
      </w:r>
      <w:r w:rsidR="00ED470C" w:rsidRPr="00DE700E">
        <w:rPr>
          <w:lang w:val="es-ES"/>
        </w:rPr>
        <w:t xml:space="preserve"> entre los diferentes integrantes de los equipos según su función.</w:t>
      </w:r>
    </w:p>
    <w:p w:rsidR="00FB5E73" w:rsidRPr="00DE700E" w:rsidRDefault="19246D0E" w:rsidP="004C3B2A">
      <w:pPr>
        <w:numPr>
          <w:ilvl w:val="0"/>
          <w:numId w:val="7"/>
        </w:numPr>
        <w:jc w:val="both"/>
        <w:rPr>
          <w:lang w:val="es-ES"/>
        </w:rPr>
      </w:pPr>
      <w:r w:rsidRPr="00DE700E">
        <w:rPr>
          <w:lang w:val="es-ES"/>
        </w:rPr>
        <w:t>Organiza</w:t>
      </w:r>
      <w:r w:rsidR="00340F41" w:rsidRPr="00DE700E">
        <w:rPr>
          <w:lang w:val="es-ES"/>
        </w:rPr>
        <w:t>ndo</w:t>
      </w:r>
      <w:r w:rsidRPr="00DE700E">
        <w:rPr>
          <w:lang w:val="es-ES"/>
        </w:rPr>
        <w:t xml:space="preserve"> las tareas del personal implicado en la misma función cuando haya más de una persona trabajando en el mismo espacio común</w:t>
      </w:r>
      <w:r w:rsidR="1CC52BCC" w:rsidRPr="00DE700E">
        <w:rPr>
          <w:lang w:val="es-ES"/>
        </w:rPr>
        <w:t xml:space="preserve"> (producción, limpieza, </w:t>
      </w:r>
      <w:proofErr w:type="spellStart"/>
      <w:r w:rsidR="1CC52BCC" w:rsidRPr="00DE700E">
        <w:rPr>
          <w:lang w:val="es-ES"/>
        </w:rPr>
        <w:t>emplatado</w:t>
      </w:r>
      <w:proofErr w:type="spellEnd"/>
      <w:r w:rsidR="1CC52BCC" w:rsidRPr="00DE700E">
        <w:rPr>
          <w:lang w:val="es-ES"/>
        </w:rPr>
        <w:t xml:space="preserve">, </w:t>
      </w:r>
      <w:proofErr w:type="gramStart"/>
      <w:r w:rsidR="1CC52BCC" w:rsidRPr="00DE700E">
        <w:rPr>
          <w:lang w:val="es-ES"/>
        </w:rPr>
        <w:t>etc..</w:t>
      </w:r>
      <w:proofErr w:type="gramEnd"/>
      <w:r w:rsidR="1CC52BCC" w:rsidRPr="00DE700E">
        <w:rPr>
          <w:lang w:val="es-ES"/>
        </w:rPr>
        <w:t>)</w:t>
      </w:r>
      <w:r w:rsidR="006240F5" w:rsidRPr="00DE700E">
        <w:rPr>
          <w:lang w:val="es-ES"/>
        </w:rPr>
        <w:t>:</w:t>
      </w:r>
      <w:r w:rsidRPr="00DE700E">
        <w:rPr>
          <w:lang w:val="es-ES"/>
        </w:rPr>
        <w:t xml:space="preserve"> </w:t>
      </w:r>
      <w:r w:rsidR="1CC52BCC" w:rsidRPr="00DE700E">
        <w:rPr>
          <w:lang w:val="es-ES"/>
        </w:rPr>
        <w:t xml:space="preserve">reposicionando a las personas trabajadoras y </w:t>
      </w:r>
      <w:r w:rsidRPr="00DE700E">
        <w:rPr>
          <w:lang w:val="es-ES"/>
        </w:rPr>
        <w:t xml:space="preserve">estableciendo </w:t>
      </w:r>
      <w:r w:rsidR="1CC52BCC" w:rsidRPr="00DE700E">
        <w:rPr>
          <w:lang w:val="es-ES"/>
        </w:rPr>
        <w:t>tareas y</w:t>
      </w:r>
      <w:r w:rsidRPr="00DE700E">
        <w:rPr>
          <w:lang w:val="es-ES"/>
        </w:rPr>
        <w:t xml:space="preserve"> espacios</w:t>
      </w:r>
      <w:r w:rsidR="1CC52BCC" w:rsidRPr="00DE700E">
        <w:rPr>
          <w:lang w:val="es-ES"/>
        </w:rPr>
        <w:t xml:space="preserve"> claramente</w:t>
      </w:r>
      <w:r w:rsidRPr="00DE700E">
        <w:rPr>
          <w:lang w:val="es-ES"/>
        </w:rPr>
        <w:t xml:space="preserve"> delimitados </w:t>
      </w:r>
      <w:r w:rsidR="1CC52BCC" w:rsidRPr="00DE700E">
        <w:rPr>
          <w:lang w:val="es-ES"/>
        </w:rPr>
        <w:t>en la</w:t>
      </w:r>
      <w:r w:rsidRPr="00DE700E">
        <w:rPr>
          <w:lang w:val="es-ES"/>
        </w:rPr>
        <w:t xml:space="preserve"> realización de esas tareas en las mismas ubicaciones, </w:t>
      </w:r>
      <w:r w:rsidR="1CC52BCC" w:rsidRPr="00DE700E">
        <w:rPr>
          <w:lang w:val="es-ES"/>
        </w:rPr>
        <w:t>de modo que en lo posible se mantenga el distanciamiento social</w:t>
      </w:r>
      <w:r w:rsidRPr="00DE700E">
        <w:rPr>
          <w:lang w:val="es-ES"/>
        </w:rPr>
        <w:t xml:space="preserve">. </w:t>
      </w:r>
    </w:p>
    <w:p w:rsidR="00340F41" w:rsidRPr="00DE700E" w:rsidRDefault="00340F41" w:rsidP="004C3B2A">
      <w:pPr>
        <w:numPr>
          <w:ilvl w:val="0"/>
          <w:numId w:val="7"/>
        </w:numPr>
        <w:jc w:val="both"/>
        <w:rPr>
          <w:lang w:val="es-ES"/>
        </w:rPr>
      </w:pPr>
      <w:bookmarkStart w:id="22" w:name="_Hlk43211436"/>
      <w:r w:rsidRPr="00DE700E">
        <w:rPr>
          <w:lang w:val="es-ES"/>
        </w:rPr>
        <w:t xml:space="preserve">Organizando y controlando el acceso de </w:t>
      </w:r>
      <w:r w:rsidR="005C62B1" w:rsidRPr="00DE700E">
        <w:rPr>
          <w:lang w:val="es-ES"/>
        </w:rPr>
        <w:t>usuarios</w:t>
      </w:r>
      <w:r w:rsidRPr="00DE700E">
        <w:rPr>
          <w:lang w:val="es-ES"/>
        </w:rPr>
        <w:t xml:space="preserve"> a </w:t>
      </w:r>
      <w:r w:rsidR="000C758E" w:rsidRPr="00DE700E">
        <w:rPr>
          <w:lang w:val="es-ES"/>
        </w:rPr>
        <w:t>las</w:t>
      </w:r>
      <w:r w:rsidRPr="00DE700E">
        <w:rPr>
          <w:lang w:val="es-ES"/>
        </w:rPr>
        <w:t xml:space="preserve"> </w:t>
      </w:r>
      <w:proofErr w:type="spellStart"/>
      <w:r w:rsidRPr="00DE700E">
        <w:rPr>
          <w:lang w:val="es-ES"/>
        </w:rPr>
        <w:t>instaciones</w:t>
      </w:r>
      <w:proofErr w:type="spellEnd"/>
      <w:r w:rsidRPr="00DE700E">
        <w:rPr>
          <w:lang w:val="es-ES"/>
        </w:rPr>
        <w:t xml:space="preserve"> </w:t>
      </w:r>
      <w:r w:rsidR="00DE700E" w:rsidRPr="00DE700E">
        <w:rPr>
          <w:lang w:val="es-ES"/>
        </w:rPr>
        <w:t>utilizadas como</w:t>
      </w:r>
      <w:r w:rsidRPr="00DE700E">
        <w:rPr>
          <w:lang w:val="es-ES"/>
        </w:rPr>
        <w:t xml:space="preserve"> </w:t>
      </w:r>
      <w:r w:rsidR="00DE700E" w:rsidRPr="00DE700E">
        <w:rPr>
          <w:lang w:val="es-ES"/>
        </w:rPr>
        <w:t>comedor</w:t>
      </w:r>
      <w:r w:rsidR="005C62B1" w:rsidRPr="00DE700E">
        <w:rPr>
          <w:lang w:val="es-ES"/>
        </w:rPr>
        <w:t xml:space="preserve">, </w:t>
      </w:r>
      <w:r w:rsidRPr="00DE700E">
        <w:rPr>
          <w:lang w:val="es-ES"/>
        </w:rPr>
        <w:t xml:space="preserve">de modo que </w:t>
      </w:r>
      <w:r w:rsidR="00AD412A" w:rsidRPr="00DE700E">
        <w:rPr>
          <w:lang w:val="es-ES"/>
        </w:rPr>
        <w:t xml:space="preserve">se garantice su seguridad y un distanciamiento </w:t>
      </w:r>
      <w:r w:rsidR="007C46EE" w:rsidRPr="00DE700E">
        <w:rPr>
          <w:lang w:val="es-ES"/>
        </w:rPr>
        <w:t>interpersonal</w:t>
      </w:r>
      <w:r w:rsidR="00AD412A" w:rsidRPr="00DE700E">
        <w:rPr>
          <w:lang w:val="es-ES"/>
        </w:rPr>
        <w:t xml:space="preserve"> adecuado entre ellos</w:t>
      </w:r>
      <w:r w:rsidR="000C758E" w:rsidRPr="00DE700E">
        <w:rPr>
          <w:lang w:val="es-ES"/>
        </w:rPr>
        <w:t xml:space="preserve"> dentro de ellas.</w:t>
      </w:r>
    </w:p>
    <w:p w:rsidR="00D97A03" w:rsidRPr="00DE700E" w:rsidRDefault="00D97A03" w:rsidP="004C3B2A">
      <w:pPr>
        <w:pStyle w:val="Prrafodelista"/>
        <w:numPr>
          <w:ilvl w:val="0"/>
          <w:numId w:val="7"/>
        </w:numPr>
        <w:jc w:val="both"/>
        <w:rPr>
          <w:lang w:val="es-ES"/>
        </w:rPr>
      </w:pPr>
      <w:r w:rsidRPr="00DE700E">
        <w:rPr>
          <w:lang w:val="es-ES"/>
        </w:rPr>
        <w:t xml:space="preserve">Organizando los descansos y </w:t>
      </w:r>
      <w:r w:rsidR="00ED470C" w:rsidRPr="00DE700E">
        <w:rPr>
          <w:lang w:val="es-ES"/>
        </w:rPr>
        <w:t xml:space="preserve">horarios de comida del personal de modo que se pueden hacer uso de las salas de comedor o de descanso manteniendo </w:t>
      </w:r>
      <w:r w:rsidR="007C46EE" w:rsidRPr="00DE700E">
        <w:rPr>
          <w:lang w:val="es-ES"/>
        </w:rPr>
        <w:t>un distanciamiento interpersonal adecuado</w:t>
      </w:r>
      <w:r w:rsidR="00ED470C" w:rsidRPr="00DE700E">
        <w:rPr>
          <w:lang w:val="es-ES"/>
        </w:rPr>
        <w:t>.</w:t>
      </w:r>
      <w:bookmarkEnd w:id="22"/>
    </w:p>
    <w:p w:rsidR="080673C1" w:rsidRPr="00DE700E" w:rsidRDefault="00A669EB" w:rsidP="004C3B2A">
      <w:pPr>
        <w:pStyle w:val="Prrafodelista"/>
        <w:numPr>
          <w:ilvl w:val="0"/>
          <w:numId w:val="7"/>
        </w:numPr>
        <w:jc w:val="both"/>
        <w:rPr>
          <w:lang w:val="es-ES"/>
        </w:rPr>
      </w:pPr>
      <w:r w:rsidRPr="00DE700E">
        <w:rPr>
          <w:lang w:val="es-ES"/>
        </w:rPr>
        <w:t>Ventilando con apertura de ventanas, que deberán tener mosquiteras para las zonas de manipulación de alimentos, durante 10 minutos al inicio de cada jornada o cambio de turno.</w:t>
      </w:r>
    </w:p>
    <w:p w:rsidR="00AD412A" w:rsidRPr="00DE700E" w:rsidRDefault="00AD412A" w:rsidP="004C3B2A">
      <w:pPr>
        <w:pStyle w:val="Prrafodelista"/>
        <w:numPr>
          <w:ilvl w:val="0"/>
          <w:numId w:val="7"/>
        </w:numPr>
        <w:jc w:val="both"/>
        <w:rPr>
          <w:lang w:val="es-ES"/>
        </w:rPr>
      </w:pPr>
      <w:r w:rsidRPr="00DE700E">
        <w:rPr>
          <w:lang w:val="es-ES"/>
        </w:rPr>
        <w:t>Verificando que los sistemas de renovación de aire y climatización se mantienen operativos</w:t>
      </w:r>
      <w:r w:rsidR="000C758E" w:rsidRPr="00DE700E">
        <w:rPr>
          <w:lang w:val="es-ES"/>
        </w:rPr>
        <w:t xml:space="preserve"> sin generar un riesgo frente al Covid-19 y permiten una calidad del aire adecuada</w:t>
      </w:r>
      <w:r w:rsidR="00F23607" w:rsidRPr="00DE700E">
        <w:rPr>
          <w:lang w:val="es-ES"/>
        </w:rPr>
        <w:t xml:space="preserve"> según el aforo.</w:t>
      </w:r>
    </w:p>
    <w:p w:rsidR="00F10B98" w:rsidRPr="00DE700E" w:rsidRDefault="00F10B98" w:rsidP="004C3B2A">
      <w:pPr>
        <w:pStyle w:val="Prrafodelista"/>
        <w:numPr>
          <w:ilvl w:val="0"/>
          <w:numId w:val="7"/>
        </w:numPr>
        <w:jc w:val="both"/>
        <w:rPr>
          <w:lang w:val="es-ES"/>
        </w:rPr>
      </w:pPr>
      <w:bookmarkStart w:id="23" w:name="_Hlk42787796"/>
      <w:r w:rsidRPr="00DE700E">
        <w:rPr>
          <w:lang w:val="es-ES"/>
        </w:rPr>
        <w:t>E</w:t>
      </w:r>
      <w:r w:rsidR="00824D7D" w:rsidRPr="00DE700E">
        <w:rPr>
          <w:lang w:val="es-ES"/>
        </w:rPr>
        <w:t>vitando durante los descansos la</w:t>
      </w:r>
      <w:r w:rsidRPr="00DE700E">
        <w:rPr>
          <w:lang w:val="es-ES"/>
        </w:rPr>
        <w:t xml:space="preserve"> salida</w:t>
      </w:r>
      <w:r w:rsidR="007D4DBE" w:rsidRPr="00DE700E">
        <w:rPr>
          <w:lang w:val="es-ES"/>
        </w:rPr>
        <w:t xml:space="preserve"> fuera de nuestras zonas de actividad, al</w:t>
      </w:r>
      <w:r w:rsidRPr="00DE700E">
        <w:rPr>
          <w:lang w:val="es-ES"/>
        </w:rPr>
        <w:t xml:space="preserve"> exterior</w:t>
      </w:r>
      <w:r w:rsidR="00824D7D" w:rsidRPr="00DE700E">
        <w:rPr>
          <w:lang w:val="es-ES"/>
        </w:rPr>
        <w:t xml:space="preserve"> o a zonas </w:t>
      </w:r>
      <w:r w:rsidR="007C46EE" w:rsidRPr="00DE700E">
        <w:rPr>
          <w:lang w:val="es-ES"/>
        </w:rPr>
        <w:t>c</w:t>
      </w:r>
      <w:r w:rsidR="007D4DBE" w:rsidRPr="00DE700E">
        <w:rPr>
          <w:lang w:val="es-ES"/>
        </w:rPr>
        <w:t>on mayor afluencia</w:t>
      </w:r>
      <w:r w:rsidR="007C46EE" w:rsidRPr="00DE700E">
        <w:rPr>
          <w:lang w:val="es-ES"/>
        </w:rPr>
        <w:t xml:space="preserve"> o que no permitan mantener un distanciamiento interpersonal adecuado.</w:t>
      </w:r>
    </w:p>
    <w:bookmarkEnd w:id="23"/>
    <w:p w:rsidR="008D51EA" w:rsidRPr="00600BBB" w:rsidRDefault="008D51EA" w:rsidP="004C3B2A">
      <w:pPr>
        <w:pStyle w:val="Prrafodelista"/>
        <w:numPr>
          <w:ilvl w:val="0"/>
          <w:numId w:val="7"/>
        </w:numPr>
        <w:jc w:val="both"/>
        <w:rPr>
          <w:rFonts w:asciiTheme="minorHAnsi" w:hAnsiTheme="minorHAnsi"/>
          <w:lang w:val="es-ES"/>
        </w:rPr>
      </w:pPr>
      <w:r w:rsidRPr="00600BBB">
        <w:rPr>
          <w:lang w:val="es-ES"/>
        </w:rPr>
        <w:t xml:space="preserve">En </w:t>
      </w:r>
      <w:r w:rsidRPr="00600BBB">
        <w:rPr>
          <w:rFonts w:asciiTheme="minorHAnsi" w:hAnsiTheme="minorHAnsi"/>
          <w:lang w:val="es-ES"/>
        </w:rPr>
        <w:t xml:space="preserve">lugares sin </w:t>
      </w:r>
      <w:r w:rsidR="003C403D" w:rsidRPr="00600BBB">
        <w:rPr>
          <w:rFonts w:asciiTheme="minorHAnsi" w:hAnsiTheme="minorHAnsi"/>
          <w:lang w:val="es-ES"/>
        </w:rPr>
        <w:t>renovación de aire</w:t>
      </w:r>
      <w:r w:rsidRPr="00600BBB">
        <w:rPr>
          <w:rFonts w:asciiTheme="minorHAnsi" w:hAnsiTheme="minorHAnsi"/>
          <w:lang w:val="es-ES"/>
        </w:rPr>
        <w:t xml:space="preserve"> natural o mecánica, </w:t>
      </w:r>
      <w:r w:rsidR="00340F41" w:rsidRPr="00600BBB">
        <w:rPr>
          <w:rFonts w:asciiTheme="minorHAnsi" w:hAnsiTheme="minorHAnsi"/>
          <w:lang w:val="es-ES"/>
        </w:rPr>
        <w:t xml:space="preserve">dejando de </w:t>
      </w:r>
      <w:r w:rsidR="000C758E" w:rsidRPr="00600BBB">
        <w:rPr>
          <w:rFonts w:asciiTheme="minorHAnsi" w:hAnsiTheme="minorHAnsi"/>
          <w:lang w:val="es-ES"/>
        </w:rPr>
        <w:t>utilizar</w:t>
      </w:r>
      <w:r w:rsidR="003C403D" w:rsidRPr="00600BBB">
        <w:rPr>
          <w:rFonts w:asciiTheme="minorHAnsi" w:hAnsiTheme="minorHAnsi"/>
          <w:lang w:val="es-ES"/>
        </w:rPr>
        <w:t xml:space="preserve"> </w:t>
      </w:r>
      <w:r w:rsidR="00340F41" w:rsidRPr="00600BBB">
        <w:rPr>
          <w:rFonts w:asciiTheme="minorHAnsi" w:hAnsiTheme="minorHAnsi"/>
          <w:lang w:val="es-ES"/>
        </w:rPr>
        <w:t>los</w:t>
      </w:r>
      <w:r w:rsidR="003C403D" w:rsidRPr="00600BBB">
        <w:rPr>
          <w:rFonts w:asciiTheme="minorHAnsi" w:hAnsiTheme="minorHAnsi"/>
          <w:lang w:val="es-ES"/>
        </w:rPr>
        <w:t xml:space="preserve"> ventiladores de hélice en techo o portátiles.</w:t>
      </w:r>
    </w:p>
    <w:p w:rsidR="00931AD1" w:rsidRDefault="00931AD1" w:rsidP="002D24A8">
      <w:pPr>
        <w:rPr>
          <w:rFonts w:asciiTheme="minorHAnsi" w:hAnsiTheme="minorHAnsi"/>
          <w:lang w:val="es-ES"/>
        </w:rPr>
      </w:pPr>
    </w:p>
    <w:p w:rsidR="00931AD1" w:rsidRPr="00AB5DE7" w:rsidRDefault="00931AD1" w:rsidP="00931AD1">
      <w:pPr>
        <w:jc w:val="both"/>
        <w:rPr>
          <w:rFonts w:asciiTheme="minorHAnsi" w:hAnsiTheme="minorHAnsi"/>
          <w:b/>
          <w:bCs/>
          <w:u w:val="single"/>
          <w:lang w:val="es-ES"/>
        </w:rPr>
      </w:pPr>
      <w:r w:rsidRPr="00AB5DE7">
        <w:rPr>
          <w:rFonts w:asciiTheme="minorHAnsi" w:hAnsiTheme="minorHAnsi"/>
          <w:b/>
          <w:bCs/>
          <w:u w:val="single"/>
          <w:lang w:val="es-ES"/>
        </w:rPr>
        <w:t>*Cuando no sea posible y de acuerdo a las indicaciones de Sanidad y los principios de acción preventiva se suple adoptando medidas técnicas o de protección personal, que se señalan más adelante.</w:t>
      </w:r>
    </w:p>
    <w:p w:rsidR="008A2C3F" w:rsidRDefault="008A2C3F" w:rsidP="00B02650">
      <w:pPr>
        <w:jc w:val="both"/>
        <w:rPr>
          <w:b/>
          <w:bCs/>
          <w:color w:val="000000" w:themeColor="text1"/>
          <w:lang w:val="es-ES"/>
        </w:rPr>
      </w:pPr>
    </w:p>
    <w:p w:rsidR="00B02650" w:rsidRPr="00D455C0" w:rsidRDefault="00B02650" w:rsidP="00B02650">
      <w:pPr>
        <w:jc w:val="both"/>
        <w:rPr>
          <w:color w:val="000000" w:themeColor="text1"/>
          <w:lang w:val="es-ES"/>
        </w:rPr>
      </w:pPr>
      <w:r w:rsidRPr="00D455C0">
        <w:rPr>
          <w:b/>
          <w:bCs/>
          <w:color w:val="000000" w:themeColor="text1"/>
          <w:lang w:val="es-ES"/>
        </w:rPr>
        <w:t xml:space="preserve">ORGANIZACIÓN DEL COMEDOR </w:t>
      </w:r>
      <w:r w:rsidR="00CD0890">
        <w:rPr>
          <w:b/>
          <w:bCs/>
          <w:color w:val="000000" w:themeColor="text1"/>
          <w:lang w:val="es-ES"/>
        </w:rPr>
        <w:t xml:space="preserve">DURANTE LA COMIDA DEL </w:t>
      </w:r>
      <w:r w:rsidRPr="00D455C0">
        <w:rPr>
          <w:b/>
          <w:bCs/>
          <w:color w:val="000000" w:themeColor="text1"/>
          <w:lang w:val="es-ES"/>
        </w:rPr>
        <w:t xml:space="preserve">PERSONAL: </w:t>
      </w:r>
    </w:p>
    <w:p w:rsidR="00B02650" w:rsidRDefault="00B02650" w:rsidP="00FC31C6">
      <w:pPr>
        <w:jc w:val="both"/>
        <w:rPr>
          <w:rFonts w:asciiTheme="minorHAnsi" w:hAnsiTheme="minorHAnsi"/>
          <w:color w:val="FF0000"/>
          <w:lang w:val="es-ES"/>
        </w:rPr>
      </w:pPr>
    </w:p>
    <w:p w:rsidR="00B02650" w:rsidRPr="007A7549" w:rsidRDefault="00E32566" w:rsidP="00FC31C6">
      <w:pPr>
        <w:jc w:val="both"/>
        <w:rPr>
          <w:rFonts w:asciiTheme="minorHAnsi" w:hAnsiTheme="minorHAnsi"/>
          <w:lang w:val="es-ES"/>
        </w:rPr>
      </w:pPr>
      <w:r w:rsidRPr="007A7549">
        <w:rPr>
          <w:rFonts w:asciiTheme="minorHAnsi" w:hAnsiTheme="minorHAnsi"/>
          <w:lang w:val="es-ES"/>
        </w:rPr>
        <w:t>La actividad de</w:t>
      </w:r>
      <w:r w:rsidR="00B02650" w:rsidRPr="007A7549">
        <w:rPr>
          <w:rFonts w:asciiTheme="minorHAnsi" w:hAnsiTheme="minorHAnsi"/>
          <w:lang w:val="es-ES"/>
        </w:rPr>
        <w:t xml:space="preserve"> </w:t>
      </w:r>
      <w:r w:rsidRPr="007A7549">
        <w:rPr>
          <w:rFonts w:asciiTheme="minorHAnsi" w:hAnsiTheme="minorHAnsi"/>
          <w:lang w:val="es-ES"/>
        </w:rPr>
        <w:t xml:space="preserve">alimentación </w:t>
      </w:r>
      <w:r w:rsidR="00B02650" w:rsidRPr="007A7549">
        <w:rPr>
          <w:rFonts w:asciiTheme="minorHAnsi" w:hAnsiTheme="minorHAnsi"/>
          <w:lang w:val="es-ES"/>
        </w:rPr>
        <w:t xml:space="preserve">del Personal </w:t>
      </w:r>
      <w:r w:rsidRPr="007A7549">
        <w:rPr>
          <w:rFonts w:asciiTheme="minorHAnsi" w:hAnsiTheme="minorHAnsi"/>
          <w:lang w:val="es-ES"/>
        </w:rPr>
        <w:t>se desarrolla manteniendo un distanciamiento de al menos 1,5 m.</w:t>
      </w:r>
    </w:p>
    <w:p w:rsidR="00E32566" w:rsidRPr="007A7549" w:rsidRDefault="00E32566" w:rsidP="00FC31C6">
      <w:pPr>
        <w:jc w:val="both"/>
        <w:rPr>
          <w:rFonts w:asciiTheme="minorHAnsi" w:hAnsiTheme="minorHAnsi"/>
          <w:lang w:val="es-ES"/>
        </w:rPr>
      </w:pPr>
    </w:p>
    <w:p w:rsidR="00E32566" w:rsidRPr="007A7549" w:rsidRDefault="00E32566" w:rsidP="00FC31C6">
      <w:pPr>
        <w:jc w:val="both"/>
        <w:rPr>
          <w:rFonts w:asciiTheme="minorHAnsi" w:hAnsiTheme="minorHAnsi"/>
          <w:lang w:val="es-ES"/>
        </w:rPr>
      </w:pPr>
      <w:r w:rsidRPr="007A7549">
        <w:rPr>
          <w:rFonts w:asciiTheme="minorHAnsi" w:hAnsiTheme="minorHAnsi"/>
          <w:lang w:val="es-ES"/>
        </w:rPr>
        <w:t>Llegado el caso, y de no ser posible realizarlo en solo turno manteniendo la distancia de 1,5 m. se establecen turnos para su desarrollo.</w:t>
      </w:r>
    </w:p>
    <w:p w:rsidR="00B02650" w:rsidRPr="007A7549" w:rsidRDefault="00B02650" w:rsidP="00FC31C6">
      <w:pPr>
        <w:jc w:val="both"/>
        <w:rPr>
          <w:rFonts w:asciiTheme="minorHAnsi" w:hAnsiTheme="minorHAnsi"/>
          <w:lang w:val="es-ES"/>
        </w:rPr>
      </w:pPr>
    </w:p>
    <w:p w:rsidR="0054285B" w:rsidRPr="00C6633E" w:rsidRDefault="0054285B" w:rsidP="00E32566">
      <w:pPr>
        <w:jc w:val="both"/>
        <w:rPr>
          <w:rFonts w:asciiTheme="minorHAnsi" w:hAnsiTheme="minorHAnsi"/>
          <w:lang w:val="es-ES"/>
        </w:rPr>
      </w:pPr>
      <w:bookmarkStart w:id="24" w:name="_Hlk49429805"/>
      <w:r w:rsidRPr="00C6633E">
        <w:rPr>
          <w:rFonts w:asciiTheme="minorHAnsi" w:hAnsiTheme="minorHAnsi"/>
          <w:lang w:val="es-ES"/>
        </w:rPr>
        <w:t>Para el uso del comedor, y debido a la manipulación de diferente equipamiento, herramientas, cubertería y vajilla, se toman las siguientes medidas particulares:</w:t>
      </w:r>
    </w:p>
    <w:p w:rsidR="006B6D75" w:rsidRDefault="006B6D75" w:rsidP="00E32566">
      <w:pPr>
        <w:jc w:val="both"/>
        <w:rPr>
          <w:rFonts w:asciiTheme="minorHAnsi" w:hAnsiTheme="minorHAnsi"/>
          <w:lang w:val="es-ES"/>
        </w:rPr>
      </w:pPr>
    </w:p>
    <w:p w:rsidR="000B1C0C" w:rsidRDefault="000B1C0C" w:rsidP="00E32566">
      <w:pPr>
        <w:jc w:val="both"/>
        <w:rPr>
          <w:rFonts w:asciiTheme="minorHAnsi" w:hAnsiTheme="minorHAnsi"/>
          <w:lang w:val="es-ES"/>
        </w:rPr>
      </w:pPr>
    </w:p>
    <w:p w:rsidR="000B1C0C" w:rsidRPr="00C6633E" w:rsidRDefault="000B1C0C" w:rsidP="00E32566">
      <w:pPr>
        <w:jc w:val="both"/>
        <w:rPr>
          <w:rFonts w:asciiTheme="minorHAnsi" w:hAnsiTheme="minorHAnsi"/>
          <w:lang w:val="es-ES"/>
        </w:rPr>
      </w:pPr>
    </w:p>
    <w:p w:rsidR="0054285B" w:rsidRPr="00C6633E" w:rsidRDefault="00744DA9" w:rsidP="004C3B2A">
      <w:pPr>
        <w:pStyle w:val="Prrafodelista"/>
        <w:numPr>
          <w:ilvl w:val="2"/>
          <w:numId w:val="15"/>
        </w:numPr>
        <w:jc w:val="both"/>
        <w:rPr>
          <w:rFonts w:asciiTheme="minorHAnsi" w:hAnsiTheme="minorHAnsi"/>
          <w:lang w:val="es-ES"/>
        </w:rPr>
      </w:pPr>
      <w:r w:rsidRPr="00C6633E">
        <w:rPr>
          <w:rFonts w:asciiTheme="minorHAnsi" w:hAnsiTheme="minorHAnsi"/>
          <w:lang w:val="es-ES"/>
        </w:rPr>
        <w:t>Una persona será la que monte el servicio y sus elementos.</w:t>
      </w:r>
    </w:p>
    <w:p w:rsidR="0054285B" w:rsidRPr="00C6633E" w:rsidRDefault="00391011" w:rsidP="004C3B2A">
      <w:pPr>
        <w:pStyle w:val="Prrafodelista"/>
        <w:numPr>
          <w:ilvl w:val="2"/>
          <w:numId w:val="15"/>
        </w:numPr>
        <w:jc w:val="both"/>
        <w:rPr>
          <w:rFonts w:asciiTheme="minorHAnsi" w:hAnsiTheme="minorHAnsi"/>
          <w:lang w:val="es-ES"/>
        </w:rPr>
      </w:pPr>
      <w:r w:rsidRPr="00C6633E">
        <w:rPr>
          <w:rFonts w:asciiTheme="minorHAnsi" w:hAnsiTheme="minorHAnsi"/>
          <w:lang w:val="es-ES"/>
        </w:rPr>
        <w:t xml:space="preserve">El servicio de la comida lo realizará siempre </w:t>
      </w:r>
      <w:r w:rsidR="00744DA9" w:rsidRPr="00C6633E">
        <w:rPr>
          <w:rFonts w:asciiTheme="minorHAnsi" w:hAnsiTheme="minorHAnsi"/>
          <w:lang w:val="es-ES"/>
        </w:rPr>
        <w:t>esta persona</w:t>
      </w:r>
      <w:r w:rsidRPr="00C6633E">
        <w:rPr>
          <w:rFonts w:asciiTheme="minorHAnsi" w:hAnsiTheme="minorHAnsi"/>
          <w:lang w:val="es-ES"/>
        </w:rPr>
        <w:t xml:space="preserve"> al resto </w:t>
      </w:r>
    </w:p>
    <w:p w:rsidR="0054285B" w:rsidRPr="00C6633E" w:rsidRDefault="00391011" w:rsidP="004C3B2A">
      <w:pPr>
        <w:pStyle w:val="Prrafodelista"/>
        <w:numPr>
          <w:ilvl w:val="2"/>
          <w:numId w:val="15"/>
        </w:numPr>
        <w:jc w:val="both"/>
        <w:rPr>
          <w:rFonts w:asciiTheme="minorHAnsi" w:hAnsiTheme="minorHAnsi"/>
          <w:lang w:val="es-ES"/>
        </w:rPr>
      </w:pPr>
      <w:r w:rsidRPr="00C6633E">
        <w:rPr>
          <w:rFonts w:asciiTheme="minorHAnsi" w:hAnsiTheme="minorHAnsi"/>
          <w:lang w:val="es-ES"/>
        </w:rPr>
        <w:t>El servicio de agua lo realizará si</w:t>
      </w:r>
      <w:r w:rsidR="007F3012" w:rsidRPr="00C6633E">
        <w:rPr>
          <w:rFonts w:asciiTheme="minorHAnsi" w:hAnsiTheme="minorHAnsi"/>
          <w:lang w:val="es-ES"/>
        </w:rPr>
        <w:t xml:space="preserve">empre </w:t>
      </w:r>
      <w:r w:rsidR="00744DA9" w:rsidRPr="00C6633E">
        <w:rPr>
          <w:rFonts w:asciiTheme="minorHAnsi" w:hAnsiTheme="minorHAnsi"/>
          <w:lang w:val="es-ES"/>
        </w:rPr>
        <w:t>esta</w:t>
      </w:r>
      <w:r w:rsidR="007F3012" w:rsidRPr="00C6633E">
        <w:rPr>
          <w:rFonts w:asciiTheme="minorHAnsi" w:hAnsiTheme="minorHAnsi"/>
          <w:lang w:val="es-ES"/>
        </w:rPr>
        <w:t xml:space="preserve"> persona</w:t>
      </w:r>
      <w:r w:rsidR="00625DEB" w:rsidRPr="00C6633E">
        <w:rPr>
          <w:rFonts w:asciiTheme="minorHAnsi" w:hAnsiTheme="minorHAnsi"/>
          <w:lang w:val="es-ES"/>
        </w:rPr>
        <w:t xml:space="preserve"> al resto. No se manipularán jarras de manera común.</w:t>
      </w:r>
    </w:p>
    <w:p w:rsidR="007F3012" w:rsidRPr="00C6633E" w:rsidRDefault="007F3012" w:rsidP="004C3B2A">
      <w:pPr>
        <w:pStyle w:val="Prrafodelista"/>
        <w:numPr>
          <w:ilvl w:val="2"/>
          <w:numId w:val="15"/>
        </w:numPr>
        <w:jc w:val="both"/>
        <w:rPr>
          <w:rFonts w:asciiTheme="minorHAnsi" w:hAnsiTheme="minorHAnsi"/>
          <w:lang w:val="es-ES"/>
        </w:rPr>
      </w:pPr>
      <w:r w:rsidRPr="00C6633E">
        <w:rPr>
          <w:rFonts w:asciiTheme="minorHAnsi" w:hAnsiTheme="minorHAnsi"/>
          <w:lang w:val="es-ES"/>
        </w:rPr>
        <w:t>El menaje y cubiertos se dejarán en una zona para posteriormente será manipulado por el personal de limpieza que realizará su limpieza y desinfección</w:t>
      </w:r>
    </w:p>
    <w:p w:rsidR="006B6D75" w:rsidRPr="00C6633E" w:rsidRDefault="006B6D75" w:rsidP="00A0332B">
      <w:pPr>
        <w:jc w:val="both"/>
        <w:rPr>
          <w:rFonts w:asciiTheme="minorHAnsi" w:hAnsiTheme="minorHAnsi"/>
          <w:lang w:val="es-ES"/>
        </w:rPr>
      </w:pPr>
    </w:p>
    <w:p w:rsidR="00A0332B" w:rsidRDefault="00744DA9" w:rsidP="00A0332B">
      <w:pPr>
        <w:jc w:val="both"/>
        <w:rPr>
          <w:rFonts w:asciiTheme="minorHAnsi" w:hAnsiTheme="minorHAnsi"/>
          <w:lang w:val="es-ES"/>
        </w:rPr>
      </w:pPr>
      <w:r w:rsidRPr="00C6633E">
        <w:rPr>
          <w:rFonts w:asciiTheme="minorHAnsi" w:hAnsiTheme="minorHAnsi"/>
          <w:lang w:val="es-ES"/>
        </w:rPr>
        <w:t>Esta persona que realiza el servicio podrá cambiar en un periodo mínimo de dos semanas.</w:t>
      </w:r>
    </w:p>
    <w:bookmarkEnd w:id="24"/>
    <w:p w:rsidR="00744DA9" w:rsidRDefault="00744DA9" w:rsidP="00A0332B">
      <w:pPr>
        <w:jc w:val="both"/>
        <w:rPr>
          <w:rFonts w:asciiTheme="minorHAnsi" w:hAnsiTheme="minorHAnsi"/>
          <w:lang w:val="es-ES"/>
        </w:rPr>
      </w:pPr>
    </w:p>
    <w:p w:rsidR="0054285B" w:rsidRPr="00625DEB" w:rsidRDefault="0054285B" w:rsidP="0054285B">
      <w:pPr>
        <w:jc w:val="both"/>
        <w:rPr>
          <w:color w:val="000000" w:themeColor="text1"/>
          <w:lang w:val="es-ES"/>
        </w:rPr>
      </w:pPr>
      <w:r w:rsidRPr="00625DEB">
        <w:rPr>
          <w:b/>
          <w:bCs/>
          <w:color w:val="000000" w:themeColor="text1"/>
          <w:lang w:val="es-ES"/>
        </w:rPr>
        <w:t xml:space="preserve">UTILIZACIÓN DE VESTUARIOS Y </w:t>
      </w:r>
      <w:r w:rsidR="008159E4" w:rsidRPr="00625DEB">
        <w:rPr>
          <w:b/>
          <w:bCs/>
          <w:color w:val="000000" w:themeColor="text1"/>
          <w:lang w:val="es-ES"/>
        </w:rPr>
        <w:t>ASEOS</w:t>
      </w:r>
      <w:r w:rsidRPr="00625DEB">
        <w:rPr>
          <w:b/>
          <w:bCs/>
          <w:color w:val="000000" w:themeColor="text1"/>
          <w:lang w:val="es-ES"/>
        </w:rPr>
        <w:t xml:space="preserve">: </w:t>
      </w:r>
    </w:p>
    <w:p w:rsidR="0005203A" w:rsidRDefault="0005203A" w:rsidP="0005203A">
      <w:pPr>
        <w:jc w:val="both"/>
        <w:rPr>
          <w:rFonts w:asciiTheme="minorHAnsi" w:hAnsiTheme="minorHAnsi"/>
          <w:color w:val="FF0000"/>
          <w:lang w:val="es-ES"/>
        </w:rPr>
      </w:pPr>
    </w:p>
    <w:p w:rsidR="0005203A" w:rsidRPr="007D42DD" w:rsidRDefault="0005203A" w:rsidP="0005203A">
      <w:pPr>
        <w:jc w:val="both"/>
        <w:rPr>
          <w:rFonts w:asciiTheme="minorHAnsi" w:hAnsiTheme="minorHAnsi"/>
          <w:lang w:val="es-ES"/>
        </w:rPr>
      </w:pPr>
      <w:r w:rsidRPr="007D42DD">
        <w:rPr>
          <w:rFonts w:asciiTheme="minorHAnsi" w:hAnsiTheme="minorHAnsi"/>
          <w:lang w:val="es-ES"/>
        </w:rPr>
        <w:t xml:space="preserve">El personal de </w:t>
      </w:r>
      <w:proofErr w:type="spellStart"/>
      <w:r w:rsidRPr="007D42DD">
        <w:rPr>
          <w:rFonts w:asciiTheme="minorHAnsi" w:hAnsiTheme="minorHAnsi"/>
          <w:lang w:val="es-ES"/>
        </w:rPr>
        <w:t>monitoraje</w:t>
      </w:r>
      <w:proofErr w:type="spellEnd"/>
      <w:r w:rsidRPr="007D42DD">
        <w:rPr>
          <w:rFonts w:asciiTheme="minorHAnsi" w:hAnsiTheme="minorHAnsi"/>
          <w:lang w:val="es-ES"/>
        </w:rPr>
        <w:t xml:space="preserve"> </w:t>
      </w:r>
      <w:r w:rsidR="00D52632" w:rsidRPr="007D42DD">
        <w:rPr>
          <w:rFonts w:asciiTheme="minorHAnsi" w:hAnsiTheme="minorHAnsi"/>
          <w:lang w:val="es-ES"/>
        </w:rPr>
        <w:t>acudirá</w:t>
      </w:r>
      <w:r w:rsidRPr="007D42DD">
        <w:rPr>
          <w:rFonts w:asciiTheme="minorHAnsi" w:hAnsiTheme="minorHAnsi"/>
          <w:lang w:val="es-ES"/>
        </w:rPr>
        <w:t xml:space="preserve"> al centro de trabajo </w:t>
      </w:r>
      <w:r w:rsidR="00D52632" w:rsidRPr="007D42DD">
        <w:rPr>
          <w:rFonts w:asciiTheme="minorHAnsi" w:hAnsiTheme="minorHAnsi"/>
          <w:lang w:val="es-ES"/>
        </w:rPr>
        <w:t>sin</w:t>
      </w:r>
      <w:r w:rsidRPr="007D42DD">
        <w:rPr>
          <w:rFonts w:asciiTheme="minorHAnsi" w:hAnsiTheme="minorHAnsi"/>
          <w:lang w:val="es-ES"/>
        </w:rPr>
        <w:t xml:space="preserve"> objetos personales, salvo</w:t>
      </w:r>
      <w:r w:rsidR="00D52632" w:rsidRPr="007D42DD">
        <w:rPr>
          <w:rFonts w:asciiTheme="minorHAnsi" w:hAnsiTheme="minorHAnsi"/>
          <w:lang w:val="es-ES"/>
        </w:rPr>
        <w:t xml:space="preserve"> los imprescindibles </w:t>
      </w:r>
      <w:r w:rsidRPr="007D42DD">
        <w:rPr>
          <w:rFonts w:asciiTheme="minorHAnsi" w:hAnsiTheme="minorHAnsi"/>
          <w:lang w:val="es-ES"/>
        </w:rPr>
        <w:t>y que llevará siempre consig</w:t>
      </w:r>
      <w:r w:rsidR="00CD0890">
        <w:rPr>
          <w:rFonts w:asciiTheme="minorHAnsi" w:hAnsiTheme="minorHAnsi"/>
          <w:lang w:val="es-ES"/>
        </w:rPr>
        <w:t>o, siempre que no sea utilizando la bata para ello</w:t>
      </w:r>
      <w:r w:rsidRPr="007D42DD">
        <w:rPr>
          <w:rFonts w:asciiTheme="minorHAnsi" w:hAnsiTheme="minorHAnsi"/>
          <w:lang w:val="es-ES"/>
        </w:rPr>
        <w:t xml:space="preserve">. </w:t>
      </w:r>
      <w:r w:rsidR="00D52632" w:rsidRPr="007D42DD">
        <w:rPr>
          <w:rFonts w:asciiTheme="minorHAnsi" w:hAnsiTheme="minorHAnsi"/>
          <w:lang w:val="es-ES"/>
        </w:rPr>
        <w:t>El resto los introducirá dentro de su bolsa asignada</w:t>
      </w:r>
      <w:r w:rsidR="00166828">
        <w:rPr>
          <w:rFonts w:asciiTheme="minorHAnsi" w:hAnsiTheme="minorHAnsi"/>
          <w:lang w:val="es-ES"/>
        </w:rPr>
        <w:t xml:space="preserve">, en su lugar asignado. </w:t>
      </w:r>
    </w:p>
    <w:p w:rsidR="0005203A" w:rsidRPr="007D42DD" w:rsidRDefault="0005203A" w:rsidP="0005203A">
      <w:pPr>
        <w:jc w:val="both"/>
        <w:rPr>
          <w:rFonts w:asciiTheme="minorHAnsi" w:hAnsiTheme="minorHAnsi"/>
          <w:lang w:val="es-ES"/>
        </w:rPr>
      </w:pPr>
    </w:p>
    <w:p w:rsidR="00166828" w:rsidRDefault="00166828" w:rsidP="0005203A">
      <w:pPr>
        <w:jc w:val="both"/>
        <w:rPr>
          <w:rFonts w:asciiTheme="minorHAnsi" w:hAnsiTheme="minorHAnsi"/>
          <w:lang w:val="es-ES"/>
        </w:rPr>
      </w:pPr>
      <w:r>
        <w:rPr>
          <w:rFonts w:asciiTheme="minorHAnsi" w:hAnsiTheme="minorHAnsi"/>
          <w:lang w:val="es-ES"/>
        </w:rPr>
        <w:t>Se informa al cliente para que facilite una zona de vestuario para su uso por el personal, y puedan hacer uso del mismo.</w:t>
      </w:r>
    </w:p>
    <w:p w:rsidR="00166828" w:rsidRDefault="00166828" w:rsidP="0005203A">
      <w:pPr>
        <w:jc w:val="both"/>
        <w:rPr>
          <w:rFonts w:asciiTheme="minorHAnsi" w:hAnsiTheme="minorHAnsi"/>
          <w:lang w:val="es-ES"/>
        </w:rPr>
      </w:pPr>
    </w:p>
    <w:p w:rsidR="00416383" w:rsidRPr="007D42DD" w:rsidRDefault="00416383" w:rsidP="00416383">
      <w:pPr>
        <w:jc w:val="both"/>
        <w:rPr>
          <w:rFonts w:asciiTheme="minorHAnsi" w:hAnsiTheme="minorHAnsi"/>
          <w:lang w:val="es-ES"/>
        </w:rPr>
      </w:pPr>
      <w:r>
        <w:rPr>
          <w:rFonts w:asciiTheme="minorHAnsi" w:hAnsiTheme="minorHAnsi"/>
          <w:lang w:val="es-ES"/>
        </w:rPr>
        <w:t xml:space="preserve">Tanto en caso como en otro, siempre se ha de mantener la distancia de seguridad entre el personal por lo que, si el cambio se hace en el vestuario, no puede haber más personal del que permita mantener la distancia, el resto ha de esperar fuera. Si se hace en el comedor, </w:t>
      </w:r>
      <w:r w:rsidRPr="007D42DD">
        <w:rPr>
          <w:rFonts w:asciiTheme="minorHAnsi" w:hAnsiTheme="minorHAnsi"/>
          <w:lang w:val="es-ES"/>
        </w:rPr>
        <w:t>de manera separada del resto y dentro de su mesa o zona de trabajo burbuja, se pondrán y se quitarán</w:t>
      </w:r>
      <w:r>
        <w:rPr>
          <w:rFonts w:asciiTheme="minorHAnsi" w:hAnsiTheme="minorHAnsi"/>
          <w:lang w:val="es-ES"/>
        </w:rPr>
        <w:t xml:space="preserve"> el calzado y</w:t>
      </w:r>
      <w:r w:rsidRPr="007D42DD">
        <w:rPr>
          <w:rFonts w:asciiTheme="minorHAnsi" w:hAnsiTheme="minorHAnsi"/>
          <w:lang w:val="es-ES"/>
        </w:rPr>
        <w:t xml:space="preserve"> la bata de trabajo al principio y al final de la jornada. La ropa de abrigo estará colocada fuera de la zona de comedor dentro de </w:t>
      </w:r>
      <w:r>
        <w:rPr>
          <w:rFonts w:asciiTheme="minorHAnsi" w:hAnsiTheme="minorHAnsi"/>
          <w:lang w:val="es-ES"/>
        </w:rPr>
        <w:t>su bolsa asignada</w:t>
      </w:r>
      <w:r w:rsidRPr="007D42DD">
        <w:rPr>
          <w:rFonts w:asciiTheme="minorHAnsi" w:hAnsiTheme="minorHAnsi"/>
          <w:lang w:val="es-ES"/>
        </w:rPr>
        <w:t>. Dentro de esta bolsa no se introducirán objetos cortantes o punzantes que puedan dañar la bolsa.</w:t>
      </w:r>
    </w:p>
    <w:p w:rsidR="00D23E75" w:rsidRPr="007D42DD" w:rsidRDefault="00D23E75" w:rsidP="0005203A">
      <w:pPr>
        <w:jc w:val="both"/>
        <w:rPr>
          <w:rFonts w:asciiTheme="minorHAnsi" w:hAnsiTheme="minorHAnsi"/>
          <w:lang w:val="es-ES"/>
        </w:rPr>
      </w:pPr>
    </w:p>
    <w:p w:rsidR="00D23E75" w:rsidRPr="007D42DD" w:rsidRDefault="005370B8" w:rsidP="0005203A">
      <w:pPr>
        <w:jc w:val="both"/>
        <w:rPr>
          <w:rFonts w:asciiTheme="minorHAnsi" w:hAnsiTheme="minorHAnsi"/>
          <w:lang w:val="es-ES"/>
        </w:rPr>
      </w:pPr>
      <w:r>
        <w:rPr>
          <w:rFonts w:asciiTheme="minorHAnsi" w:hAnsiTheme="minorHAnsi"/>
          <w:lang w:val="es-ES"/>
        </w:rPr>
        <w:t>De este modo, se establece que e</w:t>
      </w:r>
      <w:r w:rsidR="007D42DD">
        <w:rPr>
          <w:rFonts w:asciiTheme="minorHAnsi" w:hAnsiTheme="minorHAnsi"/>
          <w:lang w:val="es-ES"/>
        </w:rPr>
        <w:t>l personal dispon</w:t>
      </w:r>
      <w:r>
        <w:rPr>
          <w:rFonts w:asciiTheme="minorHAnsi" w:hAnsiTheme="minorHAnsi"/>
          <w:lang w:val="es-ES"/>
        </w:rPr>
        <w:t>ga</w:t>
      </w:r>
      <w:r w:rsidR="007D42DD">
        <w:rPr>
          <w:rFonts w:asciiTheme="minorHAnsi" w:hAnsiTheme="minorHAnsi"/>
          <w:lang w:val="es-ES"/>
        </w:rPr>
        <w:t xml:space="preserve"> del tiempo necesario y escalonado para realizar la tarea de manera ordenada y </w:t>
      </w:r>
      <w:r w:rsidR="00860613">
        <w:rPr>
          <w:rFonts w:asciiTheme="minorHAnsi" w:hAnsiTheme="minorHAnsi"/>
          <w:lang w:val="es-ES"/>
        </w:rPr>
        <w:t xml:space="preserve">evitar </w:t>
      </w:r>
      <w:r w:rsidR="007D42DD">
        <w:rPr>
          <w:rFonts w:asciiTheme="minorHAnsi" w:hAnsiTheme="minorHAnsi"/>
          <w:lang w:val="es-ES"/>
        </w:rPr>
        <w:t>contactos es</w:t>
      </w:r>
      <w:r w:rsidR="00860613">
        <w:rPr>
          <w:rFonts w:asciiTheme="minorHAnsi" w:hAnsiTheme="minorHAnsi"/>
          <w:lang w:val="es-ES"/>
        </w:rPr>
        <w:t>trechos con otro personal.</w:t>
      </w:r>
    </w:p>
    <w:p w:rsidR="0054285B" w:rsidRPr="007D42DD" w:rsidRDefault="0054285B" w:rsidP="00A0332B">
      <w:pPr>
        <w:jc w:val="both"/>
        <w:rPr>
          <w:rFonts w:asciiTheme="minorHAnsi" w:hAnsiTheme="minorHAnsi"/>
          <w:lang w:val="es-ES"/>
        </w:rPr>
      </w:pPr>
    </w:p>
    <w:p w:rsidR="0054285B" w:rsidRPr="00A34149" w:rsidRDefault="0005203A" w:rsidP="00A0332B">
      <w:pPr>
        <w:jc w:val="both"/>
        <w:rPr>
          <w:rFonts w:asciiTheme="minorHAnsi" w:hAnsiTheme="minorHAnsi"/>
          <w:color w:val="FF0000"/>
          <w:lang w:val="es-ES"/>
        </w:rPr>
      </w:pPr>
      <w:r>
        <w:rPr>
          <w:rFonts w:asciiTheme="minorHAnsi" w:hAnsiTheme="minorHAnsi"/>
          <w:lang w:val="es-ES"/>
        </w:rPr>
        <w:t>Con respecto al personal</w:t>
      </w:r>
      <w:r w:rsidR="005370B8">
        <w:rPr>
          <w:rFonts w:asciiTheme="minorHAnsi" w:hAnsiTheme="minorHAnsi"/>
          <w:lang w:val="es-ES"/>
        </w:rPr>
        <w:t xml:space="preserve"> de cocina</w:t>
      </w:r>
      <w:r>
        <w:rPr>
          <w:rFonts w:asciiTheme="minorHAnsi" w:hAnsiTheme="minorHAnsi"/>
          <w:lang w:val="es-ES"/>
        </w:rPr>
        <w:t>, t</w:t>
      </w:r>
      <w:r w:rsidR="0054285B" w:rsidRPr="00625DEB">
        <w:rPr>
          <w:rFonts w:asciiTheme="minorHAnsi" w:hAnsiTheme="minorHAnsi"/>
          <w:lang w:val="es-ES"/>
        </w:rPr>
        <w:t xml:space="preserve">omando como referencia los diferentes horarios de entrada </w:t>
      </w:r>
      <w:r w:rsidR="00CB49EF">
        <w:rPr>
          <w:rFonts w:asciiTheme="minorHAnsi" w:hAnsiTheme="minorHAnsi"/>
          <w:lang w:val="es-ES"/>
        </w:rPr>
        <w:t>y salida</w:t>
      </w:r>
      <w:r w:rsidR="00A34149" w:rsidRPr="00D455C0">
        <w:rPr>
          <w:rFonts w:asciiTheme="minorHAnsi" w:hAnsiTheme="minorHAnsi"/>
          <w:lang w:val="es-ES"/>
        </w:rPr>
        <w:t xml:space="preserve">, se hace uso del vestuario </w:t>
      </w:r>
      <w:r w:rsidR="00E32566">
        <w:rPr>
          <w:rFonts w:asciiTheme="minorHAnsi" w:hAnsiTheme="minorHAnsi"/>
          <w:lang w:val="es-ES"/>
        </w:rPr>
        <w:t xml:space="preserve">de modo que no exista contacto entre personas a menos de </w:t>
      </w:r>
      <w:r w:rsidR="00CB49EF">
        <w:rPr>
          <w:rFonts w:asciiTheme="minorHAnsi" w:hAnsiTheme="minorHAnsi"/>
          <w:lang w:val="es-ES"/>
        </w:rPr>
        <w:t>1,5 m.</w:t>
      </w:r>
    </w:p>
    <w:p w:rsidR="0054285B" w:rsidRDefault="0054285B" w:rsidP="00A0332B">
      <w:pPr>
        <w:jc w:val="both"/>
        <w:rPr>
          <w:rFonts w:asciiTheme="minorHAnsi" w:hAnsiTheme="minorHAnsi"/>
          <w:color w:val="FF0000"/>
          <w:lang w:val="es-ES"/>
        </w:rPr>
      </w:pPr>
    </w:p>
    <w:p w:rsidR="00D455C0" w:rsidRPr="00A0332B" w:rsidRDefault="000641C5" w:rsidP="00D455C0">
      <w:pPr>
        <w:jc w:val="both"/>
        <w:rPr>
          <w:rFonts w:asciiTheme="minorHAnsi" w:hAnsiTheme="minorHAnsi"/>
          <w:color w:val="FF0000"/>
          <w:lang w:val="es-ES"/>
        </w:rPr>
      </w:pPr>
      <w:r w:rsidRPr="00D455C0">
        <w:rPr>
          <w:rFonts w:asciiTheme="minorHAnsi" w:hAnsiTheme="minorHAnsi"/>
          <w:color w:val="000000" w:themeColor="text1"/>
          <w:lang w:val="es-ES"/>
        </w:rPr>
        <w:t>En el uso del vestuario s</w:t>
      </w:r>
      <w:r w:rsidR="00A34149" w:rsidRPr="00D455C0">
        <w:rPr>
          <w:rFonts w:asciiTheme="minorHAnsi" w:hAnsiTheme="minorHAnsi"/>
          <w:color w:val="000000" w:themeColor="text1"/>
          <w:lang w:val="es-ES"/>
        </w:rPr>
        <w:t>e ha</w:t>
      </w:r>
      <w:r w:rsidR="00CB49EF">
        <w:rPr>
          <w:rFonts w:asciiTheme="minorHAnsi" w:hAnsiTheme="minorHAnsi"/>
          <w:color w:val="000000" w:themeColor="text1"/>
          <w:lang w:val="es-ES"/>
        </w:rPr>
        <w:t>n</w:t>
      </w:r>
      <w:r w:rsidR="00A34149" w:rsidRPr="00D455C0">
        <w:rPr>
          <w:rFonts w:asciiTheme="minorHAnsi" w:hAnsiTheme="minorHAnsi"/>
          <w:color w:val="000000" w:themeColor="text1"/>
          <w:lang w:val="es-ES"/>
        </w:rPr>
        <w:t xml:space="preserve"> facilitado al personal</w:t>
      </w:r>
      <w:r w:rsidR="0005203A">
        <w:rPr>
          <w:rFonts w:asciiTheme="minorHAnsi" w:hAnsiTheme="minorHAnsi"/>
          <w:color w:val="000000" w:themeColor="text1"/>
          <w:lang w:val="es-ES"/>
        </w:rPr>
        <w:t xml:space="preserve">, </w:t>
      </w:r>
      <w:r w:rsidR="00A34149" w:rsidRPr="00D455C0">
        <w:rPr>
          <w:rFonts w:asciiTheme="minorHAnsi" w:hAnsiTheme="minorHAnsi"/>
          <w:color w:val="000000" w:themeColor="text1"/>
          <w:lang w:val="es-ES"/>
        </w:rPr>
        <w:t xml:space="preserve">a través del plan de formación y con información de soporte en Cartel, </w:t>
      </w:r>
      <w:r w:rsidR="00CB49EF">
        <w:rPr>
          <w:rFonts w:asciiTheme="minorHAnsi" w:hAnsiTheme="minorHAnsi"/>
          <w:color w:val="000000" w:themeColor="text1"/>
          <w:lang w:val="es-ES"/>
        </w:rPr>
        <w:t>medidas de actuación para su adecuado desarrollo.</w:t>
      </w:r>
    </w:p>
    <w:p w:rsidR="00D455C0" w:rsidRPr="00CB49EF" w:rsidRDefault="00D455C0" w:rsidP="00A0332B">
      <w:pPr>
        <w:jc w:val="both"/>
        <w:rPr>
          <w:rFonts w:asciiTheme="minorHAnsi" w:hAnsiTheme="minorHAnsi"/>
          <w:lang w:val="es-ES"/>
        </w:rPr>
      </w:pPr>
    </w:p>
    <w:p w:rsidR="00A34149" w:rsidRPr="00CB49EF" w:rsidRDefault="00A34149" w:rsidP="00A0332B">
      <w:pPr>
        <w:jc w:val="both"/>
        <w:rPr>
          <w:rFonts w:asciiTheme="minorHAnsi" w:hAnsiTheme="minorHAnsi"/>
          <w:lang w:val="es-ES"/>
        </w:rPr>
      </w:pPr>
      <w:r w:rsidRPr="00CB49EF">
        <w:rPr>
          <w:rFonts w:asciiTheme="minorHAnsi" w:hAnsiTheme="minorHAnsi"/>
          <w:lang w:val="es-ES"/>
        </w:rPr>
        <w:t>En el uso d</w:t>
      </w:r>
      <w:r w:rsidR="00CB49EF">
        <w:rPr>
          <w:rFonts w:asciiTheme="minorHAnsi" w:hAnsiTheme="minorHAnsi"/>
          <w:lang w:val="es-ES"/>
        </w:rPr>
        <w:t>el aseo</w:t>
      </w:r>
      <w:r w:rsidR="00CB49EF" w:rsidRPr="00CB49EF">
        <w:rPr>
          <w:rFonts w:asciiTheme="minorHAnsi" w:hAnsiTheme="minorHAnsi"/>
          <w:lang w:val="es-ES"/>
        </w:rPr>
        <w:t xml:space="preserve"> se mantendrá el distanciamiento de al menos 1,5 m.</w:t>
      </w:r>
    </w:p>
    <w:p w:rsidR="00A34149" w:rsidRPr="00CB49EF" w:rsidRDefault="00A34149" w:rsidP="00A0332B">
      <w:pPr>
        <w:jc w:val="both"/>
        <w:rPr>
          <w:rFonts w:asciiTheme="minorHAnsi" w:hAnsiTheme="minorHAnsi"/>
          <w:lang w:val="es-ES"/>
        </w:rPr>
      </w:pPr>
    </w:p>
    <w:p w:rsidR="00AB5DE7" w:rsidRDefault="00A34149" w:rsidP="00B17D1D">
      <w:pPr>
        <w:jc w:val="both"/>
        <w:rPr>
          <w:rFonts w:asciiTheme="minorHAnsi" w:hAnsiTheme="minorHAnsi"/>
          <w:lang w:val="es-ES"/>
        </w:rPr>
      </w:pPr>
      <w:r w:rsidRPr="00CB49EF">
        <w:rPr>
          <w:rFonts w:asciiTheme="minorHAnsi" w:hAnsiTheme="minorHAnsi"/>
          <w:lang w:val="es-ES"/>
        </w:rPr>
        <w:t xml:space="preserve">Asimismo el personal dispone de producto </w:t>
      </w:r>
      <w:r w:rsidR="00491777" w:rsidRPr="00CB49EF">
        <w:rPr>
          <w:rFonts w:asciiTheme="minorHAnsi" w:hAnsiTheme="minorHAnsi"/>
          <w:lang w:val="es-ES"/>
        </w:rPr>
        <w:t xml:space="preserve">adecuado </w:t>
      </w:r>
      <w:r w:rsidRPr="00CB49EF">
        <w:rPr>
          <w:rFonts w:asciiTheme="minorHAnsi" w:hAnsiTheme="minorHAnsi"/>
          <w:lang w:val="es-ES"/>
        </w:rPr>
        <w:t>y papel para hacer la limpieza y desinfección posterior de las zonas manipuladas</w:t>
      </w:r>
      <w:r w:rsidR="00E46029">
        <w:rPr>
          <w:rFonts w:asciiTheme="minorHAnsi" w:hAnsiTheme="minorHAnsi"/>
          <w:lang w:val="es-ES"/>
        </w:rPr>
        <w:t xml:space="preserve">. </w:t>
      </w:r>
      <w:r w:rsidR="00B17D1D">
        <w:rPr>
          <w:rFonts w:asciiTheme="minorHAnsi" w:hAnsiTheme="minorHAnsi"/>
          <w:lang w:val="es-ES"/>
        </w:rPr>
        <w:t>En el caso de compartir el vestuario con personal del centro, dentro de lo posible, se organiza su uso de manera separada, sin presencia de personal del centro. En la situación excepcional y concreta en el que en algún caso pudieran coincidir, se hace manteniendo la separación de 2 m.</w:t>
      </w:r>
      <w:r w:rsidR="00AB5DE7">
        <w:rPr>
          <w:rFonts w:asciiTheme="minorHAnsi" w:hAnsiTheme="minorHAnsi"/>
          <w:lang w:val="es-ES"/>
        </w:rPr>
        <w:br w:type="page"/>
      </w:r>
    </w:p>
    <w:p w:rsidR="0078322C" w:rsidRPr="00A60C4D" w:rsidRDefault="00CB49EF" w:rsidP="004262D0">
      <w:pPr>
        <w:pStyle w:val="Ttulo2"/>
        <w:rPr>
          <w:i/>
          <w:iCs/>
          <w:lang w:val="es-ES"/>
        </w:rPr>
      </w:pPr>
      <w:bookmarkStart w:id="25" w:name="_Toc49610200"/>
      <w:r>
        <w:rPr>
          <w:lang w:val="es-ES"/>
        </w:rPr>
        <w:lastRenderedPageBreak/>
        <w:t>d</w:t>
      </w:r>
      <w:r w:rsidR="0078322C" w:rsidRPr="00A60C4D">
        <w:rPr>
          <w:lang w:val="es-ES"/>
        </w:rPr>
        <w:t>.</w:t>
      </w:r>
      <w:r w:rsidR="008359DF" w:rsidRPr="00A60C4D">
        <w:rPr>
          <w:lang w:val="es-ES"/>
        </w:rPr>
        <w:t>4</w:t>
      </w:r>
      <w:r w:rsidR="0078322C" w:rsidRPr="00A60C4D">
        <w:rPr>
          <w:lang w:val="es-ES"/>
        </w:rPr>
        <w:t xml:space="preserve">. </w:t>
      </w:r>
      <w:r w:rsidR="008359DF" w:rsidRPr="00A60C4D">
        <w:rPr>
          <w:lang w:val="es-ES"/>
        </w:rPr>
        <w:t xml:space="preserve">instalaciones, equipos y </w:t>
      </w:r>
      <w:r w:rsidR="00AE7929" w:rsidRPr="00A60C4D">
        <w:rPr>
          <w:lang w:val="es-ES"/>
        </w:rPr>
        <w:t>ayudas técnicas</w:t>
      </w:r>
      <w:bookmarkEnd w:id="25"/>
    </w:p>
    <w:p w:rsidR="00D455C0" w:rsidRDefault="00D455C0" w:rsidP="00FC31C6">
      <w:pPr>
        <w:jc w:val="both"/>
        <w:rPr>
          <w:rFonts w:asciiTheme="minorHAnsi" w:hAnsiTheme="minorHAnsi"/>
          <w:lang w:val="es-ES"/>
        </w:rPr>
      </w:pPr>
    </w:p>
    <w:p w:rsidR="0078322C" w:rsidRPr="00C939DE" w:rsidRDefault="008359DF" w:rsidP="00FC31C6">
      <w:pPr>
        <w:jc w:val="both"/>
        <w:rPr>
          <w:rFonts w:asciiTheme="minorHAnsi" w:hAnsiTheme="minorHAnsi"/>
          <w:lang w:val="es-ES"/>
        </w:rPr>
      </w:pPr>
      <w:r w:rsidRPr="00C939DE">
        <w:rPr>
          <w:rFonts w:asciiTheme="minorHAnsi" w:hAnsiTheme="minorHAnsi"/>
          <w:lang w:val="es-ES"/>
        </w:rPr>
        <w:t>Con ocasión de</w:t>
      </w:r>
      <w:r w:rsidR="00600BBB" w:rsidRPr="00C939DE">
        <w:rPr>
          <w:rFonts w:asciiTheme="minorHAnsi" w:hAnsiTheme="minorHAnsi"/>
          <w:lang w:val="es-ES"/>
        </w:rPr>
        <w:t xml:space="preserve"> la </w:t>
      </w:r>
      <w:r w:rsidRPr="00C939DE">
        <w:rPr>
          <w:rFonts w:asciiTheme="minorHAnsi" w:hAnsiTheme="minorHAnsi"/>
          <w:lang w:val="es-ES"/>
        </w:rPr>
        <w:t xml:space="preserve">continuación de la actividad por la situación de Covid-19, se ha realizado. </w:t>
      </w:r>
    </w:p>
    <w:p w:rsidR="0078322C" w:rsidRDefault="0078322C" w:rsidP="00FC31C6">
      <w:pPr>
        <w:jc w:val="both"/>
        <w:rPr>
          <w:rFonts w:asciiTheme="minorHAnsi" w:hAnsiTheme="minorHAnsi"/>
          <w:lang w:val="es-ES"/>
        </w:rPr>
      </w:pPr>
    </w:p>
    <w:p w:rsidR="008359DF" w:rsidRPr="0089050B" w:rsidRDefault="008359DF" w:rsidP="004C3B2A">
      <w:pPr>
        <w:pStyle w:val="Prrafodelista"/>
        <w:numPr>
          <w:ilvl w:val="0"/>
          <w:numId w:val="13"/>
        </w:numPr>
        <w:jc w:val="both"/>
        <w:rPr>
          <w:rFonts w:asciiTheme="minorHAnsi" w:hAnsiTheme="minorHAnsi"/>
          <w:lang w:val="es-ES"/>
        </w:rPr>
      </w:pPr>
      <w:r w:rsidRPr="0089050B">
        <w:rPr>
          <w:rFonts w:asciiTheme="minorHAnsi" w:hAnsiTheme="minorHAnsi"/>
          <w:lang w:val="es-ES"/>
        </w:rPr>
        <w:t>Un inventario de</w:t>
      </w:r>
      <w:r w:rsidRPr="0089050B">
        <w:rPr>
          <w:lang w:val="es-ES"/>
        </w:rPr>
        <w:t xml:space="preserve"> los Equipos y herramientas de trabajo, considerando como críticos y necesarios para la continuidad del servicio:</w:t>
      </w:r>
    </w:p>
    <w:p w:rsidR="0089050B" w:rsidRPr="0089050B" w:rsidRDefault="0089050B" w:rsidP="0089050B">
      <w:pPr>
        <w:pStyle w:val="Prrafodelista"/>
        <w:jc w:val="both"/>
        <w:rPr>
          <w:rFonts w:asciiTheme="minorHAnsi" w:hAnsiTheme="minorHAnsi"/>
          <w:lang w:val="es-ES"/>
        </w:rPr>
      </w:pPr>
    </w:p>
    <w:p w:rsidR="006B5B4C" w:rsidRPr="0089050B" w:rsidRDefault="001A61FF" w:rsidP="004C3B2A">
      <w:pPr>
        <w:pStyle w:val="Prrafodelista"/>
        <w:numPr>
          <w:ilvl w:val="2"/>
          <w:numId w:val="13"/>
        </w:numPr>
        <w:jc w:val="both"/>
        <w:rPr>
          <w:rFonts w:asciiTheme="minorHAnsi" w:hAnsiTheme="minorHAnsi"/>
          <w:lang w:val="es-ES"/>
        </w:rPr>
      </w:pPr>
      <w:r w:rsidRPr="0089050B">
        <w:rPr>
          <w:rFonts w:asciiTheme="minorHAnsi" w:hAnsiTheme="minorHAnsi"/>
          <w:lang w:val="es-ES"/>
        </w:rPr>
        <w:t>Equipo de lavado mecánico</w:t>
      </w:r>
    </w:p>
    <w:p w:rsidR="009244C3" w:rsidRPr="0089050B" w:rsidRDefault="009244C3" w:rsidP="00FC31C6">
      <w:pPr>
        <w:jc w:val="both"/>
        <w:rPr>
          <w:rFonts w:asciiTheme="minorHAnsi" w:hAnsiTheme="minorHAnsi"/>
          <w:lang w:val="es-ES"/>
        </w:rPr>
      </w:pPr>
    </w:p>
    <w:p w:rsidR="00D72482" w:rsidRPr="0089050B" w:rsidRDefault="00D72482" w:rsidP="004C3B2A">
      <w:pPr>
        <w:pStyle w:val="Prrafodelista"/>
        <w:numPr>
          <w:ilvl w:val="0"/>
          <w:numId w:val="13"/>
        </w:numPr>
        <w:jc w:val="both"/>
        <w:rPr>
          <w:rFonts w:asciiTheme="minorHAnsi" w:hAnsiTheme="minorHAnsi"/>
          <w:lang w:val="es-ES"/>
        </w:rPr>
      </w:pPr>
      <w:r w:rsidRPr="0089050B">
        <w:rPr>
          <w:rFonts w:asciiTheme="minorHAnsi" w:hAnsiTheme="minorHAnsi"/>
          <w:lang w:val="es-ES"/>
        </w:rPr>
        <w:t>Se ha verificado el buen</w:t>
      </w:r>
      <w:r w:rsidRPr="0089050B">
        <w:rPr>
          <w:lang w:val="es-ES"/>
        </w:rPr>
        <w:t xml:space="preserve"> estado y funcionamiento de las instalaciones de suministro (gas, luz, etc.).</w:t>
      </w:r>
    </w:p>
    <w:p w:rsidR="001A61FF" w:rsidRPr="0089050B" w:rsidRDefault="001A61FF" w:rsidP="004C3B2A">
      <w:pPr>
        <w:pStyle w:val="Prrafodelista"/>
        <w:numPr>
          <w:ilvl w:val="0"/>
          <w:numId w:val="13"/>
        </w:numPr>
        <w:jc w:val="both"/>
        <w:rPr>
          <w:rFonts w:asciiTheme="minorHAnsi" w:hAnsiTheme="minorHAnsi"/>
          <w:lang w:val="es-ES"/>
        </w:rPr>
      </w:pPr>
      <w:r w:rsidRPr="0089050B">
        <w:rPr>
          <w:lang w:val="es-ES"/>
        </w:rPr>
        <w:t>Se ha revisado que los equipos y herramientas están operativos.</w:t>
      </w:r>
    </w:p>
    <w:p w:rsidR="00D621EF" w:rsidRPr="0089050B" w:rsidRDefault="00D621EF" w:rsidP="004C3B2A">
      <w:pPr>
        <w:pStyle w:val="Prrafodelista"/>
        <w:numPr>
          <w:ilvl w:val="0"/>
          <w:numId w:val="13"/>
        </w:numPr>
        <w:jc w:val="both"/>
        <w:rPr>
          <w:rFonts w:asciiTheme="minorHAnsi" w:hAnsiTheme="minorHAnsi"/>
          <w:lang w:val="es-ES"/>
        </w:rPr>
      </w:pPr>
      <w:r w:rsidRPr="0089050B">
        <w:rPr>
          <w:rFonts w:asciiTheme="minorHAnsi" w:hAnsiTheme="minorHAnsi"/>
          <w:lang w:val="es-ES"/>
        </w:rPr>
        <w:t xml:space="preserve">Se ha determinado y documentado el procedimiento de actuación en caso de averías o incidencias de relevancia en los mismos con </w:t>
      </w:r>
      <w:r w:rsidR="001A61FF" w:rsidRPr="0089050B">
        <w:rPr>
          <w:rFonts w:asciiTheme="minorHAnsi" w:hAnsiTheme="minorHAnsi"/>
          <w:lang w:val="es-ES"/>
        </w:rPr>
        <w:t>una</w:t>
      </w:r>
      <w:r w:rsidR="006B5B4C" w:rsidRPr="0089050B">
        <w:rPr>
          <w:rFonts w:asciiTheme="minorHAnsi" w:hAnsiTheme="minorHAnsi"/>
          <w:lang w:val="es-ES"/>
        </w:rPr>
        <w:t xml:space="preserve"> empresa de mantenimiento </w:t>
      </w:r>
      <w:r w:rsidR="00016B14" w:rsidRPr="0089050B">
        <w:rPr>
          <w:rFonts w:asciiTheme="minorHAnsi" w:hAnsiTheme="minorHAnsi"/>
          <w:lang w:val="es-ES"/>
        </w:rPr>
        <w:t>comprometiéndose a</w:t>
      </w:r>
      <w:r w:rsidRPr="0089050B">
        <w:rPr>
          <w:rFonts w:asciiTheme="minorHAnsi" w:hAnsiTheme="minorHAnsi"/>
          <w:lang w:val="es-ES"/>
        </w:rPr>
        <w:t xml:space="preserve"> un tiempo de respuesta por su parte de </w:t>
      </w:r>
      <w:r w:rsidR="001A61FF" w:rsidRPr="0089050B">
        <w:rPr>
          <w:rFonts w:asciiTheme="minorHAnsi" w:hAnsiTheme="minorHAnsi"/>
          <w:lang w:val="es-ES"/>
        </w:rPr>
        <w:t>48 horas.</w:t>
      </w:r>
    </w:p>
    <w:p w:rsidR="001A61FF" w:rsidRPr="0089050B" w:rsidRDefault="00D621EF" w:rsidP="004C3B2A">
      <w:pPr>
        <w:pStyle w:val="Prrafodelista"/>
        <w:numPr>
          <w:ilvl w:val="0"/>
          <w:numId w:val="13"/>
        </w:numPr>
        <w:jc w:val="both"/>
        <w:rPr>
          <w:rFonts w:asciiTheme="minorHAnsi" w:hAnsiTheme="minorHAnsi"/>
          <w:lang w:val="es-ES"/>
        </w:rPr>
      </w:pPr>
      <w:r w:rsidRPr="0089050B">
        <w:rPr>
          <w:rFonts w:asciiTheme="minorHAnsi" w:hAnsiTheme="minorHAnsi"/>
          <w:lang w:val="es-ES"/>
        </w:rPr>
        <w:t xml:space="preserve">En el caso de que la </w:t>
      </w:r>
      <w:r w:rsidR="00016B14" w:rsidRPr="0089050B">
        <w:rPr>
          <w:rFonts w:asciiTheme="minorHAnsi" w:hAnsiTheme="minorHAnsi"/>
          <w:lang w:val="es-ES"/>
        </w:rPr>
        <w:t>incidencia</w:t>
      </w:r>
      <w:r w:rsidRPr="0089050B">
        <w:rPr>
          <w:rFonts w:asciiTheme="minorHAnsi" w:hAnsiTheme="minorHAnsi"/>
          <w:lang w:val="es-ES"/>
        </w:rPr>
        <w:t xml:space="preserve"> suponga la </w:t>
      </w:r>
      <w:r w:rsidR="00016B14" w:rsidRPr="0089050B">
        <w:rPr>
          <w:rFonts w:asciiTheme="minorHAnsi" w:hAnsiTheme="minorHAnsi"/>
          <w:lang w:val="es-ES"/>
        </w:rPr>
        <w:t>paralización</w:t>
      </w:r>
      <w:r w:rsidRPr="0089050B">
        <w:rPr>
          <w:rFonts w:asciiTheme="minorHAnsi" w:hAnsiTheme="minorHAnsi"/>
          <w:lang w:val="es-ES"/>
        </w:rPr>
        <w:t xml:space="preserve"> del equipo</w:t>
      </w:r>
      <w:r w:rsidR="00016B14" w:rsidRPr="0089050B">
        <w:rPr>
          <w:rFonts w:asciiTheme="minorHAnsi" w:hAnsiTheme="minorHAnsi"/>
          <w:lang w:val="es-ES"/>
        </w:rPr>
        <w:t xml:space="preserve"> o herramienta por avería</w:t>
      </w:r>
      <w:r w:rsidR="00C51DC8" w:rsidRPr="0089050B">
        <w:rPr>
          <w:rFonts w:asciiTheme="minorHAnsi" w:hAnsiTheme="minorHAnsi"/>
          <w:lang w:val="es-ES"/>
        </w:rPr>
        <w:t xml:space="preserve"> o</w:t>
      </w:r>
      <w:r w:rsidR="00016B14" w:rsidRPr="0089050B">
        <w:rPr>
          <w:rFonts w:asciiTheme="minorHAnsi" w:hAnsiTheme="minorHAnsi"/>
          <w:lang w:val="es-ES"/>
        </w:rPr>
        <w:t xml:space="preserve"> necesidad de</w:t>
      </w:r>
      <w:r w:rsidR="00C51DC8" w:rsidRPr="0089050B">
        <w:rPr>
          <w:rFonts w:asciiTheme="minorHAnsi" w:hAnsiTheme="minorHAnsi"/>
          <w:lang w:val="es-ES"/>
        </w:rPr>
        <w:t xml:space="preserve"> un</w:t>
      </w:r>
      <w:r w:rsidR="00016B14" w:rsidRPr="0089050B">
        <w:rPr>
          <w:rFonts w:asciiTheme="minorHAnsi" w:hAnsiTheme="minorHAnsi"/>
          <w:lang w:val="es-ES"/>
        </w:rPr>
        <w:t xml:space="preserve"> recambio </w:t>
      </w:r>
      <w:r w:rsidR="00C51DC8" w:rsidRPr="0089050B">
        <w:rPr>
          <w:rFonts w:asciiTheme="minorHAnsi" w:hAnsiTheme="minorHAnsi"/>
          <w:lang w:val="es-ES"/>
        </w:rPr>
        <w:t xml:space="preserve">en </w:t>
      </w:r>
      <w:proofErr w:type="gramStart"/>
      <w:r w:rsidR="00C51DC8" w:rsidRPr="0089050B">
        <w:rPr>
          <w:rFonts w:asciiTheme="minorHAnsi" w:hAnsiTheme="minorHAnsi"/>
          <w:lang w:val="es-ES"/>
        </w:rPr>
        <w:t>alguna</w:t>
      </w:r>
      <w:r w:rsidR="00016B14" w:rsidRPr="0089050B">
        <w:rPr>
          <w:rFonts w:asciiTheme="minorHAnsi" w:hAnsiTheme="minorHAnsi"/>
          <w:lang w:val="es-ES"/>
        </w:rPr>
        <w:t xml:space="preserve"> piezas</w:t>
      </w:r>
      <w:proofErr w:type="gramEnd"/>
      <w:r w:rsidR="00016B14" w:rsidRPr="0089050B">
        <w:rPr>
          <w:rFonts w:asciiTheme="minorHAnsi" w:hAnsiTheme="minorHAnsi"/>
          <w:lang w:val="es-ES"/>
        </w:rPr>
        <w:t xml:space="preserve">, </w:t>
      </w:r>
      <w:r w:rsidR="00C51DC8" w:rsidRPr="0089050B">
        <w:rPr>
          <w:rFonts w:asciiTheme="minorHAnsi" w:hAnsiTheme="minorHAnsi"/>
          <w:lang w:val="es-ES"/>
        </w:rPr>
        <w:t>de modo que pueda suponer una alteración en el servicio a prestar,</w:t>
      </w:r>
      <w:r w:rsidR="00016B14" w:rsidRPr="0089050B">
        <w:rPr>
          <w:rFonts w:asciiTheme="minorHAnsi" w:hAnsiTheme="minorHAnsi"/>
          <w:lang w:val="es-ES"/>
        </w:rPr>
        <w:t xml:space="preserve"> se actuará del siguiente modo</w:t>
      </w:r>
      <w:r w:rsidR="0071240B" w:rsidRPr="0089050B">
        <w:rPr>
          <w:rFonts w:asciiTheme="minorHAnsi" w:hAnsiTheme="minorHAnsi"/>
          <w:lang w:val="es-ES"/>
        </w:rPr>
        <w:t xml:space="preserve">. </w:t>
      </w:r>
    </w:p>
    <w:p w:rsidR="0089050B" w:rsidRPr="0089050B" w:rsidRDefault="0089050B" w:rsidP="0089050B">
      <w:pPr>
        <w:pStyle w:val="Prrafodelista"/>
        <w:jc w:val="both"/>
        <w:rPr>
          <w:rFonts w:asciiTheme="minorHAnsi" w:hAnsiTheme="minorHAnsi"/>
          <w:lang w:val="es-ES"/>
        </w:rPr>
      </w:pPr>
    </w:p>
    <w:p w:rsidR="001A61FF" w:rsidRPr="0089050B" w:rsidRDefault="001A61FF" w:rsidP="004C3B2A">
      <w:pPr>
        <w:pStyle w:val="Prrafodelista"/>
        <w:numPr>
          <w:ilvl w:val="2"/>
          <w:numId w:val="13"/>
        </w:numPr>
        <w:jc w:val="both"/>
        <w:rPr>
          <w:rFonts w:ascii="Century Gothic" w:hAnsi="Century Gothic"/>
          <w:sz w:val="22"/>
          <w:lang w:val="es-ES"/>
        </w:rPr>
      </w:pPr>
      <w:r w:rsidRPr="0089050B">
        <w:rPr>
          <w:rFonts w:asciiTheme="minorHAnsi" w:hAnsiTheme="minorHAnsi"/>
          <w:lang w:val="es-ES"/>
        </w:rPr>
        <w:t>Lavado manual</w:t>
      </w:r>
      <w:r w:rsidR="0071240B" w:rsidRPr="0089050B">
        <w:rPr>
          <w:rFonts w:asciiTheme="minorHAnsi" w:hAnsiTheme="minorHAnsi"/>
          <w:lang w:val="es-ES"/>
        </w:rPr>
        <w:t xml:space="preserve"> en cuba</w:t>
      </w:r>
      <w:r w:rsidRPr="0089050B">
        <w:rPr>
          <w:rFonts w:asciiTheme="minorHAnsi" w:hAnsiTheme="minorHAnsi"/>
          <w:lang w:val="es-ES"/>
        </w:rPr>
        <w:t xml:space="preserve"> con </w:t>
      </w:r>
      <w:r w:rsidR="0071240B" w:rsidRPr="0089050B">
        <w:rPr>
          <w:rFonts w:asciiTheme="minorHAnsi" w:hAnsiTheme="minorHAnsi"/>
          <w:lang w:val="es-ES"/>
        </w:rPr>
        <w:t>desinfectantes autorizados por el Ministerio de Sanidad.</w:t>
      </w:r>
    </w:p>
    <w:p w:rsidR="00D621EF" w:rsidRPr="0089050B" w:rsidRDefault="00D621EF" w:rsidP="00C24161">
      <w:pPr>
        <w:pStyle w:val="Prrafodelista"/>
        <w:ind w:left="2160"/>
        <w:jc w:val="both"/>
        <w:rPr>
          <w:rFonts w:asciiTheme="minorHAnsi" w:hAnsiTheme="minorHAnsi"/>
          <w:lang w:val="es-ES"/>
        </w:rPr>
      </w:pPr>
    </w:p>
    <w:p w:rsidR="00016B14" w:rsidRPr="0089050B" w:rsidRDefault="00016B14" w:rsidP="004C3B2A">
      <w:pPr>
        <w:pStyle w:val="Prrafodelista"/>
        <w:numPr>
          <w:ilvl w:val="0"/>
          <w:numId w:val="13"/>
        </w:numPr>
        <w:jc w:val="both"/>
        <w:rPr>
          <w:rFonts w:asciiTheme="minorHAnsi" w:hAnsiTheme="minorHAnsi"/>
          <w:lang w:val="es-ES"/>
        </w:rPr>
      </w:pPr>
      <w:r w:rsidRPr="0089050B">
        <w:rPr>
          <w:rFonts w:asciiTheme="minorHAnsi" w:hAnsiTheme="minorHAnsi"/>
          <w:lang w:val="es-ES"/>
        </w:rPr>
        <w:t>En el caso de que la avería suponga la inhabilitación del equipo por no ser posible su reparación se</w:t>
      </w:r>
      <w:r w:rsidR="00C24161" w:rsidRPr="0089050B">
        <w:rPr>
          <w:rFonts w:asciiTheme="minorHAnsi" w:hAnsiTheme="minorHAnsi"/>
          <w:lang w:val="es-ES"/>
        </w:rPr>
        <w:t xml:space="preserve"> estudiará y se procederá, en base a los acuerdos con nuestro cliente, a su sustitución.</w:t>
      </w:r>
    </w:p>
    <w:p w:rsidR="00C51DC8" w:rsidRDefault="00C51DC8">
      <w:pPr>
        <w:spacing w:after="160" w:line="259" w:lineRule="auto"/>
        <w:rPr>
          <w:rFonts w:asciiTheme="majorHAnsi" w:eastAsiaTheme="majorEastAsia" w:hAnsiTheme="majorHAnsi" w:cstheme="majorBidi"/>
          <w:color w:val="1F4D78" w:themeColor="accent1" w:themeShade="7F"/>
          <w:szCs w:val="24"/>
          <w:highlight w:val="yellow"/>
          <w:lang w:val="es-ES"/>
        </w:rPr>
      </w:pPr>
      <w:r>
        <w:rPr>
          <w:highlight w:val="yellow"/>
          <w:lang w:val="es-ES"/>
        </w:rPr>
        <w:br w:type="page"/>
      </w:r>
    </w:p>
    <w:p w:rsidR="00C51DC8" w:rsidRPr="00D621EF" w:rsidRDefault="00EF0826" w:rsidP="00C51DC8">
      <w:pPr>
        <w:jc w:val="both"/>
        <w:rPr>
          <w:color w:val="FF0000"/>
          <w:lang w:val="es-ES"/>
        </w:rPr>
      </w:pPr>
      <w:bookmarkStart w:id="26" w:name="_Toc39676816"/>
      <w:r w:rsidRPr="00D05DA1">
        <w:rPr>
          <w:rFonts w:asciiTheme="minorHAnsi" w:hAnsiTheme="minorHAnsi"/>
          <w:b/>
          <w:lang w:val="es-ES"/>
        </w:rPr>
        <w:lastRenderedPageBreak/>
        <w:t>SISTEMAS DE CLIMATIZACIÓN</w:t>
      </w:r>
      <w:bookmarkEnd w:id="26"/>
      <w:r w:rsidR="00C51DC8">
        <w:rPr>
          <w:rFonts w:asciiTheme="minorHAnsi" w:hAnsiTheme="minorHAnsi"/>
          <w:b/>
          <w:lang w:val="es-ES"/>
        </w:rPr>
        <w:t xml:space="preserve"> </w:t>
      </w:r>
    </w:p>
    <w:p w:rsidR="00C51DC8" w:rsidRDefault="00C51DC8" w:rsidP="004050A0">
      <w:pPr>
        <w:jc w:val="both"/>
        <w:rPr>
          <w:lang w:val="es-ES"/>
        </w:rPr>
      </w:pPr>
    </w:p>
    <w:p w:rsidR="009A46D2" w:rsidRPr="00C939DE" w:rsidRDefault="00C51DC8" w:rsidP="004050A0">
      <w:pPr>
        <w:jc w:val="both"/>
        <w:rPr>
          <w:lang w:val="es-ES"/>
        </w:rPr>
      </w:pPr>
      <w:r>
        <w:rPr>
          <w:lang w:val="es-ES"/>
        </w:rPr>
        <w:t>Con respecto a l</w:t>
      </w:r>
      <w:r w:rsidR="009A46D2" w:rsidRPr="00D05DA1">
        <w:rPr>
          <w:lang w:val="es-ES"/>
        </w:rPr>
        <w:t>os locales y lugares de trabajo que cuent</w:t>
      </w:r>
      <w:r>
        <w:rPr>
          <w:lang w:val="es-ES"/>
        </w:rPr>
        <w:t>a</w:t>
      </w:r>
      <w:r w:rsidR="009A46D2" w:rsidRPr="00D05DA1">
        <w:rPr>
          <w:lang w:val="es-ES"/>
        </w:rPr>
        <w:t xml:space="preserve">n con equipos mecánicos para renovación de </w:t>
      </w:r>
      <w:r w:rsidR="009A46D2" w:rsidRPr="00C939DE">
        <w:rPr>
          <w:lang w:val="es-ES"/>
        </w:rPr>
        <w:t>aire y climatización</w:t>
      </w:r>
      <w:r w:rsidRPr="00C939DE">
        <w:rPr>
          <w:lang w:val="es-ES"/>
        </w:rPr>
        <w:t>, para la continuidad del servicio</w:t>
      </w:r>
      <w:r w:rsidR="00C939DE" w:rsidRPr="00C939DE">
        <w:rPr>
          <w:lang w:val="es-ES"/>
        </w:rPr>
        <w:t>,</w:t>
      </w:r>
      <w:r w:rsidRPr="00C939DE">
        <w:rPr>
          <w:lang w:val="es-ES"/>
        </w:rPr>
        <w:t xml:space="preserve"> se ha actuado del siguiente modo:</w:t>
      </w:r>
    </w:p>
    <w:p w:rsidR="00391402" w:rsidRPr="00D05DA1" w:rsidRDefault="00391402" w:rsidP="004050A0">
      <w:pPr>
        <w:jc w:val="both"/>
        <w:rPr>
          <w:lang w:val="es-ES"/>
        </w:rPr>
      </w:pPr>
    </w:p>
    <w:p w:rsidR="009A46D2" w:rsidRPr="00CB49EF" w:rsidRDefault="00391402" w:rsidP="004050A0">
      <w:pPr>
        <w:jc w:val="both"/>
        <w:rPr>
          <w:lang w:val="es-ES"/>
        </w:rPr>
      </w:pPr>
      <w:r w:rsidRPr="00CB49EF">
        <w:rPr>
          <w:lang w:val="es-ES"/>
        </w:rPr>
        <w:t>Se solicita al cliente, a través de la información y documentación</w:t>
      </w:r>
      <w:r w:rsidR="00D66888" w:rsidRPr="00CB49EF">
        <w:rPr>
          <w:lang w:val="es-ES"/>
        </w:rPr>
        <w:t xml:space="preserve"> que le facilite</w:t>
      </w:r>
      <w:r w:rsidRPr="00CB49EF">
        <w:rPr>
          <w:lang w:val="es-ES"/>
        </w:rPr>
        <w:t xml:space="preserve"> la empresa responsable del mantenimiento de la instalación térmica de los locales y lugares de trabajo, la verificación y confirmación de que los sistemas instalados en nuestras zonas exclusivas de actividad son adecuados y no presentan riesgo adicional frente al Covid-19 por su utilización.</w:t>
      </w:r>
    </w:p>
    <w:p w:rsidR="00D66888" w:rsidRPr="00CB49EF" w:rsidRDefault="00D66888" w:rsidP="004050A0">
      <w:pPr>
        <w:jc w:val="both"/>
        <w:rPr>
          <w:lang w:val="es-ES"/>
        </w:rPr>
      </w:pPr>
    </w:p>
    <w:p w:rsidR="00914D00" w:rsidRPr="00CB49EF" w:rsidRDefault="00D66888" w:rsidP="004050A0">
      <w:pPr>
        <w:jc w:val="both"/>
        <w:rPr>
          <w:lang w:val="es-ES"/>
        </w:rPr>
      </w:pPr>
      <w:r w:rsidRPr="00CB49EF">
        <w:rPr>
          <w:lang w:val="es-ES"/>
        </w:rPr>
        <w:t>La compañía se pone a disposición del cliente para facilitar cualquier información, documentación o procedimiento que le ayude a garantizar la protección frente al Covid-19 dentro de sus instal</w:t>
      </w:r>
      <w:r w:rsidR="00914D00" w:rsidRPr="00CB49EF">
        <w:rPr>
          <w:lang w:val="es-ES"/>
        </w:rPr>
        <w:t>aciones por el uso de sistema de climatización o renovación de aire.</w:t>
      </w:r>
    </w:p>
    <w:p w:rsidR="00D66888" w:rsidRPr="00391402" w:rsidRDefault="00D66888" w:rsidP="004050A0">
      <w:pPr>
        <w:jc w:val="both"/>
        <w:rPr>
          <w:color w:val="FF0000"/>
          <w:lang w:val="es-ES"/>
        </w:rPr>
      </w:pPr>
    </w:p>
    <w:p w:rsidR="00047A7B" w:rsidRDefault="00047A7B">
      <w:pPr>
        <w:spacing w:after="160" w:line="259" w:lineRule="auto"/>
        <w:rPr>
          <w:lang w:val="es-ES"/>
        </w:rPr>
      </w:pPr>
      <w:r>
        <w:rPr>
          <w:lang w:val="es-ES"/>
        </w:rPr>
        <w:br w:type="page"/>
      </w:r>
    </w:p>
    <w:p w:rsidR="00914D00" w:rsidRPr="00A60C4D" w:rsidRDefault="00D82B0B" w:rsidP="004262D0">
      <w:pPr>
        <w:pStyle w:val="Ttulo2"/>
        <w:rPr>
          <w:i/>
          <w:iCs/>
          <w:lang w:val="es-ES"/>
        </w:rPr>
      </w:pPr>
      <w:bookmarkStart w:id="27" w:name="_Toc49610201"/>
      <w:r>
        <w:rPr>
          <w:lang w:val="es-ES"/>
        </w:rPr>
        <w:lastRenderedPageBreak/>
        <w:t>d</w:t>
      </w:r>
      <w:r w:rsidR="00914D00" w:rsidRPr="00A60C4D">
        <w:rPr>
          <w:lang w:val="es-ES"/>
        </w:rPr>
        <w:t>.5. DOTACIÓN DE EQUIPOS DE PROTECCIÓN personal</w:t>
      </w:r>
      <w:bookmarkEnd w:id="27"/>
    </w:p>
    <w:p w:rsidR="007B49F5" w:rsidRPr="00D05DA1" w:rsidRDefault="007B49F5" w:rsidP="007B49F5">
      <w:pPr>
        <w:jc w:val="both"/>
        <w:rPr>
          <w:lang w:val="es-ES"/>
        </w:rPr>
      </w:pPr>
      <w:r w:rsidRPr="00D05DA1">
        <w:rPr>
          <w:lang w:val="es-ES"/>
        </w:rPr>
        <w:t>La adopción de medidas de protección personal se realiza cuando no ha sido posible eliminar el riesgo o controlar de manera suficiente y adecuada a través de medidas organizativas o técnicas.</w:t>
      </w:r>
    </w:p>
    <w:p w:rsidR="007B49F5" w:rsidRPr="00D05DA1" w:rsidRDefault="007B49F5" w:rsidP="007B49F5">
      <w:pPr>
        <w:jc w:val="both"/>
        <w:rPr>
          <w:lang w:val="es-ES"/>
        </w:rPr>
      </w:pPr>
    </w:p>
    <w:p w:rsidR="007B49F5" w:rsidRPr="00D05DA1" w:rsidRDefault="00780C66" w:rsidP="00A07014">
      <w:pPr>
        <w:pStyle w:val="Ttulo3"/>
      </w:pPr>
      <w:bookmarkStart w:id="28" w:name="_Toc49610202"/>
      <w:r>
        <w:t>D</w:t>
      </w:r>
      <w:r w:rsidR="00A25AC3">
        <w:t>.</w:t>
      </w:r>
      <w:r w:rsidR="00A07014">
        <w:t xml:space="preserve">5.1 </w:t>
      </w:r>
      <w:r w:rsidR="00A25AC3">
        <w:t>Equipos de protección individual</w:t>
      </w:r>
      <w:r w:rsidR="007B49F5" w:rsidRPr="00D05DA1">
        <w:t>:</w:t>
      </w:r>
      <w:bookmarkEnd w:id="28"/>
    </w:p>
    <w:p w:rsidR="007B49F5" w:rsidRPr="00D05DA1" w:rsidRDefault="007B49F5" w:rsidP="007B49F5">
      <w:pPr>
        <w:jc w:val="both"/>
        <w:rPr>
          <w:lang w:val="es-ES"/>
        </w:rPr>
      </w:pPr>
    </w:p>
    <w:p w:rsidR="007B49F5" w:rsidRDefault="007B49F5" w:rsidP="007B49F5">
      <w:pPr>
        <w:jc w:val="both"/>
        <w:rPr>
          <w:lang w:val="es-ES"/>
        </w:rPr>
      </w:pPr>
      <w:r>
        <w:rPr>
          <w:lang w:val="es-ES"/>
        </w:rPr>
        <w:t>El uso de Equipos de protección individual</w:t>
      </w:r>
      <w:r w:rsidR="00A04BD9">
        <w:rPr>
          <w:lang w:val="es-ES"/>
        </w:rPr>
        <w:t xml:space="preserve"> (EPI)</w:t>
      </w:r>
      <w:r>
        <w:rPr>
          <w:lang w:val="es-ES"/>
        </w:rPr>
        <w:t xml:space="preserve"> ya estaba determinad</w:t>
      </w:r>
      <w:r w:rsidR="00A04BD9">
        <w:rPr>
          <w:lang w:val="es-ES"/>
        </w:rPr>
        <w:t>o</w:t>
      </w:r>
      <w:r>
        <w:rPr>
          <w:lang w:val="es-ES"/>
        </w:rPr>
        <w:t xml:space="preserve"> de acuerdo a las tareas y riesgos a realizar por el propio servicio y actividad, con independencia de la pandemia por Covid-19.</w:t>
      </w:r>
    </w:p>
    <w:p w:rsidR="007B49F5" w:rsidRDefault="007B49F5" w:rsidP="007B49F5">
      <w:pPr>
        <w:jc w:val="both"/>
        <w:rPr>
          <w:lang w:val="es-ES"/>
        </w:rPr>
      </w:pPr>
    </w:p>
    <w:p w:rsidR="007B49F5" w:rsidRDefault="007B49F5" w:rsidP="007B49F5">
      <w:pPr>
        <w:jc w:val="both"/>
        <w:rPr>
          <w:lang w:val="es-ES"/>
        </w:rPr>
      </w:pPr>
      <w:r w:rsidRPr="00C939DE">
        <w:rPr>
          <w:lang w:val="es-ES"/>
        </w:rPr>
        <w:t xml:space="preserve">Atendiendo al número de trabajadoras/es previstos para operar, y teniendo en cuenta las modificaciones en el servicio previstas, se encuentra planificada la adquisición y suministro de </w:t>
      </w:r>
      <w:r w:rsidR="00A04BD9" w:rsidRPr="00C939DE">
        <w:rPr>
          <w:lang w:val="es-ES"/>
        </w:rPr>
        <w:t xml:space="preserve">renovación de las mismas, </w:t>
      </w:r>
      <w:r w:rsidR="00A04BD9" w:rsidRPr="00A04BD9">
        <w:rPr>
          <w:lang w:val="es-ES"/>
        </w:rPr>
        <w:t xml:space="preserve">para garantizar el mantenimiento de las </w:t>
      </w:r>
      <w:r w:rsidR="00A04BD9">
        <w:rPr>
          <w:lang w:val="es-ES"/>
        </w:rPr>
        <w:t>condiciones de seguridad y salud del personal.</w:t>
      </w:r>
    </w:p>
    <w:p w:rsidR="007B49F5" w:rsidRDefault="007B49F5" w:rsidP="007B49F5">
      <w:pPr>
        <w:jc w:val="both"/>
        <w:rPr>
          <w:lang w:val="es-ES"/>
        </w:rPr>
      </w:pPr>
    </w:p>
    <w:p w:rsidR="00265631" w:rsidRDefault="00A04BD9" w:rsidP="00265631">
      <w:pPr>
        <w:jc w:val="both"/>
        <w:rPr>
          <w:lang w:val="es-ES"/>
        </w:rPr>
      </w:pPr>
      <w:r>
        <w:rPr>
          <w:lang w:val="es-ES"/>
        </w:rPr>
        <w:t xml:space="preserve">Los </w:t>
      </w:r>
      <w:proofErr w:type="spellStart"/>
      <w:r>
        <w:rPr>
          <w:lang w:val="es-ES"/>
        </w:rPr>
        <w:t>EPI’s</w:t>
      </w:r>
      <w:proofErr w:type="spellEnd"/>
      <w:r>
        <w:rPr>
          <w:lang w:val="es-ES"/>
        </w:rPr>
        <w:t xml:space="preserve"> a facilitar según la actividad de manera estándar son los siguientes:</w:t>
      </w:r>
      <w:bookmarkStart w:id="29" w:name="_Toc39676818"/>
    </w:p>
    <w:p w:rsidR="00265631" w:rsidRDefault="00265631" w:rsidP="00265631">
      <w:pPr>
        <w:jc w:val="both"/>
        <w:rPr>
          <w:lang w:val="es-ES"/>
        </w:rPr>
      </w:pPr>
    </w:p>
    <w:p w:rsidR="00351DD1" w:rsidRPr="00D05DA1" w:rsidRDefault="3206E623" w:rsidP="00674549">
      <w:pPr>
        <w:jc w:val="both"/>
        <w:rPr>
          <w:lang w:val="es-ES"/>
        </w:rPr>
      </w:pPr>
      <w:proofErr w:type="spellStart"/>
      <w:r w:rsidRPr="00D05DA1">
        <w:rPr>
          <w:rFonts w:asciiTheme="minorHAnsi" w:hAnsiTheme="minorHAnsi"/>
          <w:b/>
          <w:bCs/>
          <w:lang w:val="es-ES"/>
        </w:rPr>
        <w:t>EPI’s</w:t>
      </w:r>
      <w:proofErr w:type="spellEnd"/>
      <w:r w:rsidRPr="00D05DA1">
        <w:rPr>
          <w:rFonts w:asciiTheme="minorHAnsi" w:hAnsiTheme="minorHAnsi"/>
          <w:b/>
          <w:bCs/>
          <w:lang w:val="es-ES"/>
        </w:rPr>
        <w:t xml:space="preserve"> de entrega individual:</w:t>
      </w:r>
      <w:bookmarkEnd w:id="29"/>
    </w:p>
    <w:p w:rsidR="00CB2993" w:rsidRPr="0089050B" w:rsidRDefault="00047E64" w:rsidP="00780C66">
      <w:pPr>
        <w:jc w:val="both"/>
        <w:rPr>
          <w:highlight w:val="yellow"/>
          <w:lang w:val="es-ES"/>
        </w:rPr>
      </w:pPr>
      <w:r>
        <w:rPr>
          <w:noProof/>
          <w:highlight w:val="yellow"/>
          <w:lang w:val="es-ES" w:eastAsia="es-ES"/>
        </w:rPr>
        <w:drawing>
          <wp:inline distT="0" distB="0" distL="0" distR="0">
            <wp:extent cx="6115050" cy="4585651"/>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9834" cy="4604236"/>
                    </a:xfrm>
                    <a:prstGeom prst="rect">
                      <a:avLst/>
                    </a:prstGeom>
                    <a:noFill/>
                  </pic:spPr>
                </pic:pic>
              </a:graphicData>
            </a:graphic>
          </wp:inline>
        </w:drawing>
      </w:r>
    </w:p>
    <w:p w:rsidR="00CB2993" w:rsidRPr="00D05DA1" w:rsidRDefault="00CB2993">
      <w:pPr>
        <w:spacing w:after="160" w:line="259" w:lineRule="auto"/>
        <w:rPr>
          <w:rFonts w:asciiTheme="minorHAnsi" w:eastAsiaTheme="majorEastAsia" w:hAnsiTheme="minorHAnsi" w:cstheme="majorBidi"/>
          <w:b/>
          <w:szCs w:val="24"/>
          <w:lang w:val="es-ES"/>
        </w:rPr>
      </w:pPr>
      <w:r w:rsidRPr="00D05DA1">
        <w:rPr>
          <w:rFonts w:asciiTheme="minorHAnsi" w:hAnsiTheme="minorHAnsi"/>
          <w:b/>
          <w:lang w:val="es-ES"/>
        </w:rPr>
        <w:br w:type="page"/>
      </w:r>
    </w:p>
    <w:p w:rsidR="00B9099E" w:rsidRPr="00D05DA1" w:rsidRDefault="00265631" w:rsidP="00B9099E">
      <w:pPr>
        <w:jc w:val="both"/>
        <w:rPr>
          <w:b/>
          <w:bCs/>
          <w:lang w:val="es-ES"/>
        </w:rPr>
      </w:pPr>
      <w:r>
        <w:rPr>
          <w:b/>
          <w:bCs/>
          <w:lang w:val="es-ES"/>
        </w:rPr>
        <w:lastRenderedPageBreak/>
        <w:t>Equipos de puesta disposición</w:t>
      </w:r>
      <w:r w:rsidR="00B9099E" w:rsidRPr="00D05DA1">
        <w:rPr>
          <w:b/>
          <w:bCs/>
          <w:lang w:val="es-ES"/>
        </w:rPr>
        <w:t>:</w:t>
      </w:r>
    </w:p>
    <w:p w:rsidR="00265631" w:rsidRDefault="0085745A" w:rsidP="00265631">
      <w:pPr>
        <w:jc w:val="both"/>
        <w:rPr>
          <w:rFonts w:asciiTheme="minorHAnsi" w:hAnsiTheme="minorHAnsi"/>
          <w:b/>
          <w:bCs/>
          <w:lang w:val="es-ES"/>
        </w:rPr>
      </w:pPr>
      <w:r>
        <w:rPr>
          <w:rFonts w:asciiTheme="minorHAnsi" w:hAnsiTheme="minorHAnsi"/>
          <w:b/>
          <w:bCs/>
          <w:noProof/>
          <w:lang w:val="es-ES" w:eastAsia="es-ES"/>
        </w:rPr>
        <w:drawing>
          <wp:inline distT="0" distB="0" distL="0" distR="0">
            <wp:extent cx="6410325" cy="48070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9029" cy="4821102"/>
                    </a:xfrm>
                    <a:prstGeom prst="rect">
                      <a:avLst/>
                    </a:prstGeom>
                    <a:noFill/>
                  </pic:spPr>
                </pic:pic>
              </a:graphicData>
            </a:graphic>
          </wp:inline>
        </w:drawing>
      </w:r>
    </w:p>
    <w:p w:rsidR="00265631" w:rsidRDefault="00265631" w:rsidP="00265631">
      <w:pPr>
        <w:jc w:val="both"/>
        <w:rPr>
          <w:rFonts w:asciiTheme="minorHAnsi" w:hAnsiTheme="minorHAnsi"/>
          <w:b/>
          <w:bCs/>
          <w:lang w:val="es-ES"/>
        </w:rPr>
      </w:pPr>
    </w:p>
    <w:p w:rsidR="00F23607" w:rsidRPr="00D82B0B" w:rsidRDefault="00F23607" w:rsidP="00F23607">
      <w:pPr>
        <w:jc w:val="both"/>
        <w:rPr>
          <w:lang w:val="es-ES"/>
        </w:rPr>
      </w:pPr>
      <w:bookmarkStart w:id="30" w:name="_Hlk43195443"/>
      <w:bookmarkStart w:id="31" w:name="_Hlk43130918"/>
      <w:r w:rsidRPr="00D82B0B">
        <w:rPr>
          <w:lang w:val="es-ES"/>
        </w:rPr>
        <w:t xml:space="preserve">Los equipos de protección </w:t>
      </w:r>
      <w:r w:rsidR="00E942F2" w:rsidRPr="00D82B0B">
        <w:rPr>
          <w:lang w:val="es-ES"/>
        </w:rPr>
        <w:t xml:space="preserve">determinados </w:t>
      </w:r>
      <w:r w:rsidRPr="00D82B0B">
        <w:rPr>
          <w:lang w:val="es-ES"/>
        </w:rPr>
        <w:t>en limpieza</w:t>
      </w:r>
      <w:r w:rsidR="006B3646">
        <w:rPr>
          <w:color w:val="FF0000"/>
          <w:lang w:val="es-ES"/>
        </w:rPr>
        <w:t xml:space="preserve"> </w:t>
      </w:r>
      <w:r w:rsidR="00E942F2" w:rsidRPr="00D82B0B">
        <w:rPr>
          <w:lang w:val="es-ES"/>
        </w:rPr>
        <w:t xml:space="preserve"> se consideran críticos frente al COVID-19, aumentando el</w:t>
      </w:r>
      <w:r w:rsidR="00736D53" w:rsidRPr="00D82B0B">
        <w:rPr>
          <w:lang w:val="es-ES"/>
        </w:rPr>
        <w:t xml:space="preserve"> stock de</w:t>
      </w:r>
      <w:r w:rsidR="00E942F2" w:rsidRPr="00D82B0B">
        <w:rPr>
          <w:lang w:val="es-ES"/>
        </w:rPr>
        <w:t xml:space="preserve"> almacenamiento</w:t>
      </w:r>
      <w:r w:rsidR="00B667E3" w:rsidRPr="00D82B0B">
        <w:rPr>
          <w:lang w:val="es-ES"/>
        </w:rPr>
        <w:t>,</w:t>
      </w:r>
      <w:r w:rsidR="00736D53" w:rsidRPr="00D82B0B">
        <w:rPr>
          <w:lang w:val="es-ES"/>
        </w:rPr>
        <w:t xml:space="preserve"> </w:t>
      </w:r>
      <w:r w:rsidR="00B667E3" w:rsidRPr="00D82B0B">
        <w:rPr>
          <w:lang w:val="es-ES"/>
        </w:rPr>
        <w:t xml:space="preserve">estando </w:t>
      </w:r>
      <w:r w:rsidR="00736D53" w:rsidRPr="00D82B0B">
        <w:rPr>
          <w:lang w:val="es-ES"/>
        </w:rPr>
        <w:t>cubiertos a una suspensión temporal de suministro</w:t>
      </w:r>
      <w:r w:rsidR="00B667E3" w:rsidRPr="00D82B0B">
        <w:rPr>
          <w:lang w:val="es-ES"/>
        </w:rPr>
        <w:t>.</w:t>
      </w:r>
    </w:p>
    <w:p w:rsidR="00F23607" w:rsidRDefault="00F23607" w:rsidP="00F23607">
      <w:pPr>
        <w:jc w:val="both"/>
        <w:rPr>
          <w:lang w:val="es-ES"/>
        </w:rPr>
      </w:pPr>
    </w:p>
    <w:p w:rsidR="00E70700" w:rsidRPr="00D05DA1" w:rsidRDefault="00780C66" w:rsidP="00A07014">
      <w:pPr>
        <w:pStyle w:val="Ttulo3"/>
      </w:pPr>
      <w:bookmarkStart w:id="32" w:name="_Toc49610203"/>
      <w:bookmarkEnd w:id="30"/>
      <w:bookmarkEnd w:id="31"/>
      <w:r>
        <w:t>D</w:t>
      </w:r>
      <w:r w:rsidR="00A07014">
        <w:t>.5.2 Equipos de protección higiénica:</w:t>
      </w:r>
      <w:bookmarkEnd w:id="32"/>
    </w:p>
    <w:p w:rsidR="00E70700" w:rsidRPr="00D05DA1" w:rsidRDefault="00E70700" w:rsidP="00BE0135">
      <w:pPr>
        <w:jc w:val="both"/>
        <w:rPr>
          <w:lang w:val="es-ES"/>
        </w:rPr>
      </w:pPr>
    </w:p>
    <w:p w:rsidR="00B667E3" w:rsidRDefault="00E70700" w:rsidP="00BE0135">
      <w:pPr>
        <w:jc w:val="both"/>
        <w:rPr>
          <w:lang w:val="es-ES"/>
        </w:rPr>
      </w:pPr>
      <w:r w:rsidRPr="00D05DA1">
        <w:rPr>
          <w:lang w:val="es-ES"/>
        </w:rPr>
        <w:t xml:space="preserve">La protección frente al COVID-19 requiere de la toma de acciones </w:t>
      </w:r>
      <w:r w:rsidR="00444D5B" w:rsidRPr="00D05DA1">
        <w:rPr>
          <w:lang w:val="es-ES"/>
        </w:rPr>
        <w:t>en el ámbito persona</w:t>
      </w:r>
      <w:r w:rsidR="1BC19406" w:rsidRPr="00D05DA1">
        <w:rPr>
          <w:lang w:val="es-ES"/>
        </w:rPr>
        <w:t>l</w:t>
      </w:r>
      <w:r w:rsidRPr="00D05DA1">
        <w:rPr>
          <w:lang w:val="es-ES"/>
        </w:rPr>
        <w:t xml:space="preserve"> cuando no sea posible de manera permanente el cumplimiento de las medidas </w:t>
      </w:r>
      <w:r w:rsidR="00444D5B" w:rsidRPr="00D05DA1">
        <w:rPr>
          <w:lang w:val="es-ES"/>
        </w:rPr>
        <w:t>de distanciamiento social a través de las establecidas a nivel</w:t>
      </w:r>
      <w:r w:rsidR="00CB2993" w:rsidRPr="00D05DA1">
        <w:rPr>
          <w:lang w:val="es-ES"/>
        </w:rPr>
        <w:t xml:space="preserve"> organizativo</w:t>
      </w:r>
      <w:r w:rsidR="00736D53" w:rsidRPr="00D05DA1">
        <w:rPr>
          <w:lang w:val="es-ES"/>
        </w:rPr>
        <w:t xml:space="preserve"> o la protección a través de ayudas técnicas</w:t>
      </w:r>
      <w:r w:rsidR="001116E8" w:rsidRPr="00D05DA1">
        <w:rPr>
          <w:lang w:val="es-ES"/>
        </w:rPr>
        <w:t xml:space="preserve">. </w:t>
      </w:r>
    </w:p>
    <w:p w:rsidR="00B667E3" w:rsidRDefault="00B667E3" w:rsidP="00BE0135">
      <w:pPr>
        <w:jc w:val="both"/>
        <w:rPr>
          <w:lang w:val="es-ES"/>
        </w:rPr>
      </w:pPr>
    </w:p>
    <w:p w:rsidR="00E70700" w:rsidRPr="00D05DA1" w:rsidRDefault="00047E64" w:rsidP="00BE0135">
      <w:pPr>
        <w:jc w:val="both"/>
        <w:rPr>
          <w:lang w:val="es-ES"/>
        </w:rPr>
      </w:pPr>
      <w:r>
        <w:rPr>
          <w:lang w:val="es-ES"/>
        </w:rPr>
        <w:t xml:space="preserve">El registro de su entrega </w:t>
      </w:r>
      <w:r w:rsidR="00B95CB9" w:rsidRPr="00D05DA1">
        <w:rPr>
          <w:lang w:val="es-ES"/>
        </w:rPr>
        <w:t xml:space="preserve">se </w:t>
      </w:r>
      <w:r>
        <w:rPr>
          <w:lang w:val="es-ES"/>
        </w:rPr>
        <w:t xml:space="preserve">realiza </w:t>
      </w:r>
      <w:r w:rsidR="00B95CB9" w:rsidRPr="00D05DA1">
        <w:rPr>
          <w:lang w:val="es-ES"/>
        </w:rPr>
        <w:t>en</w:t>
      </w:r>
      <w:r>
        <w:rPr>
          <w:lang w:val="es-ES"/>
        </w:rPr>
        <w:t xml:space="preserve"> un formato</w:t>
      </w:r>
      <w:r w:rsidRPr="00047E64">
        <w:rPr>
          <w:lang w:val="es-ES"/>
        </w:rPr>
        <w:t xml:space="preserve"> específico de ropa de trabajo.</w:t>
      </w:r>
    </w:p>
    <w:p w:rsidR="00996BE2" w:rsidRPr="00D05DA1" w:rsidRDefault="00996BE2" w:rsidP="00BE0135">
      <w:pPr>
        <w:jc w:val="both"/>
        <w:rPr>
          <w:lang w:val="es-ES"/>
        </w:rPr>
      </w:pPr>
    </w:p>
    <w:p w:rsidR="00B65E7C" w:rsidRPr="00D05DA1" w:rsidRDefault="00B65E7C" w:rsidP="00B65E7C">
      <w:pPr>
        <w:jc w:val="both"/>
        <w:rPr>
          <w:b/>
          <w:lang w:val="es-ES"/>
        </w:rPr>
      </w:pPr>
      <w:bookmarkStart w:id="33" w:name="_Hlk43212060"/>
      <w:r w:rsidRPr="0085745A">
        <w:rPr>
          <w:b/>
          <w:lang w:val="es-ES"/>
        </w:rPr>
        <w:t xml:space="preserve">En ningún momento el uso de estas prendas de protección higiénicas exime de la obligatoriedad por parte del personal del correcto lavado de manos y del mantenimiento de la distancia </w:t>
      </w:r>
      <w:r w:rsidR="00775CE4" w:rsidRPr="0085745A">
        <w:rPr>
          <w:b/>
          <w:lang w:val="es-ES"/>
        </w:rPr>
        <w:t>interpersonal adecuada</w:t>
      </w:r>
      <w:r w:rsidRPr="0085745A">
        <w:rPr>
          <w:b/>
          <w:lang w:val="es-ES"/>
        </w:rPr>
        <w:t xml:space="preserve"> siempre que sea posible.</w:t>
      </w:r>
      <w:bookmarkEnd w:id="33"/>
    </w:p>
    <w:p w:rsidR="00130F48" w:rsidRDefault="00130F48" w:rsidP="00B65E7C">
      <w:pPr>
        <w:jc w:val="both"/>
        <w:rPr>
          <w:lang w:val="es-ES"/>
        </w:rPr>
      </w:pPr>
    </w:p>
    <w:p w:rsidR="0085745A" w:rsidRDefault="0085745A" w:rsidP="00B65E7C">
      <w:pPr>
        <w:jc w:val="both"/>
        <w:rPr>
          <w:lang w:val="es-ES"/>
        </w:rPr>
      </w:pPr>
    </w:p>
    <w:p w:rsidR="0085745A" w:rsidRPr="00D05DA1" w:rsidRDefault="0085745A" w:rsidP="00B65E7C">
      <w:pPr>
        <w:jc w:val="both"/>
        <w:rPr>
          <w:lang w:val="es-ES"/>
        </w:rPr>
      </w:pPr>
    </w:p>
    <w:tbl>
      <w:tblPr>
        <w:tblStyle w:val="Tablaconcuadrcula"/>
        <w:tblW w:w="10080" w:type="dxa"/>
        <w:tblLayout w:type="fixed"/>
        <w:tblLook w:val="04A0"/>
      </w:tblPr>
      <w:tblGrid>
        <w:gridCol w:w="10080"/>
      </w:tblGrid>
      <w:tr w:rsidR="0BDA1C2E" w:rsidRPr="0085745A" w:rsidTr="00C939DE">
        <w:tc>
          <w:tcPr>
            <w:tcW w:w="10080" w:type="dxa"/>
          </w:tcPr>
          <w:p w:rsidR="0BDA1C2E" w:rsidRPr="0085745A" w:rsidRDefault="0BDA1C2E">
            <w:pPr>
              <w:rPr>
                <w:lang w:val="es-ES"/>
              </w:rPr>
            </w:pPr>
            <w:r w:rsidRPr="0085745A">
              <w:rPr>
                <w:rFonts w:cs="Calibri"/>
                <w:b/>
                <w:bCs/>
                <w:lang w:val="es-ES"/>
              </w:rPr>
              <w:lastRenderedPageBreak/>
              <w:t>MASCARILLA:</w:t>
            </w:r>
          </w:p>
        </w:tc>
      </w:tr>
      <w:tr w:rsidR="0BDA1C2E" w:rsidRPr="00C739BD" w:rsidTr="00C939DE">
        <w:tc>
          <w:tcPr>
            <w:tcW w:w="10080" w:type="dxa"/>
          </w:tcPr>
          <w:p w:rsidR="0085745A" w:rsidRPr="00A60C4D" w:rsidRDefault="0085745A" w:rsidP="0085745A">
            <w:pPr>
              <w:rPr>
                <w:rFonts w:eastAsiaTheme="minorHAnsi"/>
                <w:b/>
                <w:bCs/>
                <w:lang w:val="es-ES"/>
              </w:rPr>
            </w:pPr>
            <w:r w:rsidRPr="008901DA">
              <w:rPr>
                <w:b/>
                <w:bCs/>
                <w:lang w:val="es-ES"/>
              </w:rPr>
              <w:t>Preferentemente mascarilla con certificación de higiénica reutilizable, y que cuenta con protección frente a aerosoles al menos del 96% (nivel quirúrgica tipo I) y frente a partículas al menos del 9</w:t>
            </w:r>
            <w:r w:rsidR="00A81646">
              <w:rPr>
                <w:b/>
                <w:bCs/>
                <w:lang w:val="es-ES"/>
              </w:rPr>
              <w:t>5</w:t>
            </w:r>
            <w:r w:rsidRPr="008901DA">
              <w:rPr>
                <w:b/>
                <w:bCs/>
                <w:lang w:val="es-ES"/>
              </w:rPr>
              <w:t>% (nivel Fpp2) según ensayo de laboratorio</w:t>
            </w:r>
            <w:r w:rsidRPr="00A60C4D">
              <w:rPr>
                <w:b/>
                <w:bCs/>
                <w:lang w:val="es-ES"/>
              </w:rPr>
              <w:t xml:space="preserve">. </w:t>
            </w:r>
          </w:p>
          <w:p w:rsidR="0085745A" w:rsidRPr="004204F8" w:rsidRDefault="0085745A" w:rsidP="0085745A">
            <w:pPr>
              <w:rPr>
                <w:rFonts w:cs="Calibri"/>
                <w:b/>
                <w:bCs/>
                <w:lang w:val="es-ES"/>
              </w:rPr>
            </w:pPr>
          </w:p>
          <w:p w:rsidR="0085745A" w:rsidRPr="004204F8" w:rsidRDefault="0085745A" w:rsidP="0085745A">
            <w:pPr>
              <w:rPr>
                <w:lang w:val="es-ES"/>
              </w:rPr>
            </w:pPr>
            <w:r w:rsidRPr="004204F8">
              <w:rPr>
                <w:rFonts w:cs="Calibri"/>
                <w:b/>
                <w:bCs/>
                <w:lang w:val="es-ES"/>
              </w:rPr>
              <w:t>En situaciones puntuales puede ser</w:t>
            </w:r>
            <w:r>
              <w:rPr>
                <w:rFonts w:cs="Calibri"/>
                <w:b/>
                <w:bCs/>
                <w:lang w:val="es-ES"/>
              </w:rPr>
              <w:t xml:space="preserve"> mascarilla con certificación de</w:t>
            </w:r>
            <w:r w:rsidRPr="004204F8">
              <w:rPr>
                <w:rFonts w:cs="Calibri"/>
                <w:b/>
                <w:bCs/>
                <w:lang w:val="es-ES"/>
              </w:rPr>
              <w:t xml:space="preserve"> quirúrgica desechable</w:t>
            </w:r>
          </w:p>
          <w:p w:rsidR="0BDA1C2E" w:rsidRPr="00B667E3" w:rsidRDefault="0BDA1C2E">
            <w:pPr>
              <w:rPr>
                <w:color w:val="FF0000"/>
                <w:lang w:val="es-ES"/>
              </w:rPr>
            </w:pPr>
          </w:p>
        </w:tc>
      </w:tr>
      <w:tr w:rsidR="0085745A" w:rsidRPr="0085745A" w:rsidTr="00C939DE">
        <w:tc>
          <w:tcPr>
            <w:tcW w:w="10080" w:type="dxa"/>
          </w:tcPr>
          <w:p w:rsidR="0BDA1C2E" w:rsidRPr="0085745A" w:rsidRDefault="0BDA1C2E">
            <w:pPr>
              <w:rPr>
                <w:lang w:val="es-ES"/>
              </w:rPr>
            </w:pPr>
            <w:r w:rsidRPr="0085745A">
              <w:rPr>
                <w:rFonts w:cs="Calibri"/>
                <w:b/>
                <w:bCs/>
                <w:lang w:val="es-ES"/>
              </w:rPr>
              <w:t>BATA</w:t>
            </w:r>
            <w:r w:rsidR="0085745A" w:rsidRPr="0085745A">
              <w:rPr>
                <w:rFonts w:cs="Calibri"/>
                <w:b/>
                <w:bCs/>
                <w:lang w:val="es-ES"/>
              </w:rPr>
              <w:t xml:space="preserve"> </w:t>
            </w:r>
          </w:p>
        </w:tc>
      </w:tr>
      <w:tr w:rsidR="0085745A" w:rsidRPr="00C739BD" w:rsidTr="00C939DE">
        <w:tc>
          <w:tcPr>
            <w:tcW w:w="10080" w:type="dxa"/>
          </w:tcPr>
          <w:p w:rsidR="0BDA1C2E" w:rsidRPr="0085745A" w:rsidRDefault="0085745A" w:rsidP="0085745A">
            <w:pPr>
              <w:rPr>
                <w:rFonts w:asciiTheme="minorHAnsi" w:eastAsiaTheme="minorEastAsia" w:hAnsiTheme="minorHAnsi" w:cstheme="minorBidi"/>
                <w:szCs w:val="24"/>
                <w:lang w:val="es-ES"/>
              </w:rPr>
            </w:pPr>
            <w:r w:rsidRPr="0085745A">
              <w:rPr>
                <w:lang w:val="es-ES"/>
              </w:rPr>
              <w:t xml:space="preserve">Reutilizable, para el servicio de </w:t>
            </w:r>
            <w:proofErr w:type="spellStart"/>
            <w:r w:rsidRPr="0085745A">
              <w:rPr>
                <w:lang w:val="es-ES"/>
              </w:rPr>
              <w:t>Monitoraje</w:t>
            </w:r>
            <w:proofErr w:type="spellEnd"/>
          </w:p>
          <w:p w:rsidR="0BDA1C2E" w:rsidRPr="0085745A" w:rsidRDefault="0BDA1C2E" w:rsidP="0085745A">
            <w:pPr>
              <w:rPr>
                <w:rFonts w:asciiTheme="minorHAnsi" w:eastAsiaTheme="minorEastAsia" w:hAnsiTheme="minorHAnsi" w:cstheme="minorBidi"/>
                <w:b/>
                <w:bCs/>
                <w:szCs w:val="24"/>
                <w:lang w:val="es-ES"/>
              </w:rPr>
            </w:pPr>
          </w:p>
        </w:tc>
      </w:tr>
      <w:tr w:rsidR="0085745A" w:rsidRPr="00B667E3" w:rsidTr="00C939DE">
        <w:tc>
          <w:tcPr>
            <w:tcW w:w="10080" w:type="dxa"/>
          </w:tcPr>
          <w:p w:rsidR="0085745A" w:rsidRPr="00B667E3" w:rsidRDefault="0085745A" w:rsidP="0085745A">
            <w:pPr>
              <w:rPr>
                <w:color w:val="FF0000"/>
                <w:lang w:val="es-ES"/>
              </w:rPr>
            </w:pPr>
            <w:r w:rsidRPr="004204F8">
              <w:rPr>
                <w:rFonts w:cs="Calibri"/>
                <w:b/>
                <w:bCs/>
                <w:lang w:val="es-ES"/>
              </w:rPr>
              <w:t>PATUCOS</w:t>
            </w:r>
            <w:r>
              <w:rPr>
                <w:rFonts w:cs="Calibri"/>
                <w:b/>
                <w:bCs/>
                <w:lang w:val="es-ES"/>
              </w:rPr>
              <w:t xml:space="preserve">* / BATA / </w:t>
            </w:r>
            <w:r w:rsidRPr="00E267EB">
              <w:rPr>
                <w:rFonts w:cs="Calibri"/>
                <w:b/>
                <w:bCs/>
                <w:lang w:val="es-ES"/>
              </w:rPr>
              <w:t>GORRO</w:t>
            </w:r>
            <w:r>
              <w:rPr>
                <w:rFonts w:cs="Calibri"/>
                <w:b/>
                <w:bCs/>
                <w:lang w:val="es-ES"/>
              </w:rPr>
              <w:t xml:space="preserve"> </w:t>
            </w:r>
          </w:p>
        </w:tc>
      </w:tr>
      <w:tr w:rsidR="0085745A" w:rsidRPr="00C739BD" w:rsidTr="00C939DE">
        <w:tc>
          <w:tcPr>
            <w:tcW w:w="10080" w:type="dxa"/>
          </w:tcPr>
          <w:p w:rsidR="0085745A" w:rsidRDefault="0085745A" w:rsidP="0085745A">
            <w:pPr>
              <w:rPr>
                <w:rFonts w:cs="Calibri"/>
                <w:lang w:val="es-ES"/>
              </w:rPr>
            </w:pPr>
            <w:r>
              <w:rPr>
                <w:rFonts w:cs="Calibri"/>
                <w:lang w:val="es-ES"/>
              </w:rPr>
              <w:t>Desechable para visitas externas a dependencias a zonas de manipulación de alimentos.</w:t>
            </w:r>
          </w:p>
          <w:p w:rsidR="0085745A" w:rsidRDefault="0085745A" w:rsidP="0085745A">
            <w:pPr>
              <w:rPr>
                <w:rFonts w:cs="Calibri"/>
                <w:lang w:val="es-ES"/>
              </w:rPr>
            </w:pPr>
          </w:p>
          <w:p w:rsidR="0085745A" w:rsidRPr="00B667E3" w:rsidRDefault="0085745A" w:rsidP="0085745A">
            <w:pPr>
              <w:rPr>
                <w:rFonts w:cs="Calibri"/>
                <w:color w:val="FF0000"/>
                <w:lang w:val="es-ES"/>
              </w:rPr>
            </w:pPr>
            <w:r w:rsidRPr="00A67218">
              <w:rPr>
                <w:rFonts w:cs="Calibri"/>
                <w:b/>
                <w:bCs/>
                <w:lang w:val="es-ES"/>
              </w:rPr>
              <w:t>*Al objeto de evitar una posible contaminación de los suelos a través del calzado</w:t>
            </w:r>
            <w:r>
              <w:rPr>
                <w:rFonts w:cs="Calibri"/>
                <w:b/>
                <w:bCs/>
                <w:lang w:val="es-ES"/>
              </w:rPr>
              <w:t>,</w:t>
            </w:r>
            <w:r w:rsidRPr="00A67218">
              <w:rPr>
                <w:rFonts w:cs="Calibri"/>
                <w:b/>
                <w:bCs/>
                <w:lang w:val="es-ES"/>
              </w:rPr>
              <w:t xml:space="preserve"> los patucos pueden ser sustituidos por un procedimiento de desinfección de las suelas a través de una aplicación de una dilución de SUMA BAC D10</w:t>
            </w:r>
          </w:p>
        </w:tc>
      </w:tr>
      <w:tr w:rsidR="006B3646" w:rsidRPr="004A0DAF" w:rsidTr="00C939DE">
        <w:tc>
          <w:tcPr>
            <w:tcW w:w="10080" w:type="dxa"/>
          </w:tcPr>
          <w:p w:rsidR="006B3646" w:rsidRPr="006B3646" w:rsidRDefault="006B3646" w:rsidP="0085745A">
            <w:pPr>
              <w:rPr>
                <w:rFonts w:cs="Calibri"/>
                <w:color w:val="FF0000"/>
                <w:lang w:val="es-ES"/>
              </w:rPr>
            </w:pPr>
          </w:p>
        </w:tc>
      </w:tr>
      <w:tr w:rsidR="006B3646" w:rsidRPr="00C739BD" w:rsidTr="00C939DE">
        <w:tc>
          <w:tcPr>
            <w:tcW w:w="10080" w:type="dxa"/>
          </w:tcPr>
          <w:p w:rsidR="006B3646" w:rsidRPr="006B3646" w:rsidRDefault="006B3646" w:rsidP="0085745A">
            <w:pPr>
              <w:rPr>
                <w:rFonts w:cs="Calibri"/>
                <w:color w:val="FF0000"/>
                <w:lang w:val="es-ES"/>
              </w:rPr>
            </w:pPr>
          </w:p>
        </w:tc>
      </w:tr>
    </w:tbl>
    <w:p w:rsidR="47D68214" w:rsidRPr="00B667E3" w:rsidRDefault="47D68214" w:rsidP="47D68214">
      <w:pPr>
        <w:spacing w:line="257" w:lineRule="auto"/>
        <w:jc w:val="both"/>
        <w:rPr>
          <w:rFonts w:cs="Calibri"/>
          <w:b/>
          <w:bCs/>
          <w:color w:val="FF0000"/>
          <w:sz w:val="22"/>
          <w:lang w:val="es-ES"/>
        </w:rPr>
      </w:pPr>
    </w:p>
    <w:tbl>
      <w:tblPr>
        <w:tblStyle w:val="Tablaconcuadrcula"/>
        <w:tblW w:w="10080" w:type="dxa"/>
        <w:tblLayout w:type="fixed"/>
        <w:tblLook w:val="04A0"/>
      </w:tblPr>
      <w:tblGrid>
        <w:gridCol w:w="10080"/>
      </w:tblGrid>
      <w:tr w:rsidR="00BE328F" w:rsidRPr="0085745A" w:rsidTr="00BE328F">
        <w:tc>
          <w:tcPr>
            <w:tcW w:w="10080" w:type="dxa"/>
          </w:tcPr>
          <w:p w:rsidR="0BDA1C2E" w:rsidRPr="0085745A" w:rsidRDefault="0BDA1C2E">
            <w:pPr>
              <w:rPr>
                <w:lang w:val="es-ES"/>
              </w:rPr>
            </w:pPr>
            <w:r w:rsidRPr="0085745A">
              <w:rPr>
                <w:rFonts w:cs="Calibri"/>
                <w:b/>
                <w:bCs/>
                <w:lang w:val="es-ES"/>
              </w:rPr>
              <w:t>GEL HIDROALCOHÓLICO</w:t>
            </w:r>
            <w:r w:rsidR="00805362" w:rsidRPr="0085745A">
              <w:rPr>
                <w:rFonts w:cs="Calibri"/>
                <w:b/>
                <w:bCs/>
                <w:lang w:val="es-ES"/>
              </w:rPr>
              <w:t>*</w:t>
            </w:r>
          </w:p>
        </w:tc>
      </w:tr>
      <w:tr w:rsidR="00BE328F" w:rsidRPr="00C739BD" w:rsidTr="00BE328F">
        <w:tc>
          <w:tcPr>
            <w:tcW w:w="10080" w:type="dxa"/>
          </w:tcPr>
          <w:p w:rsidR="0BDA1C2E" w:rsidRPr="0085745A" w:rsidRDefault="0BDA1C2E">
            <w:pPr>
              <w:rPr>
                <w:lang w:val="es-ES"/>
              </w:rPr>
            </w:pPr>
            <w:r w:rsidRPr="0085745A">
              <w:rPr>
                <w:rFonts w:cs="Calibri"/>
                <w:b/>
                <w:bCs/>
                <w:lang w:val="es-ES"/>
              </w:rPr>
              <w:t>Bote con pulsador para su uso por personal en:</w:t>
            </w:r>
          </w:p>
          <w:p w:rsidR="0BDA1C2E" w:rsidRPr="0085745A" w:rsidRDefault="0BDA1C2E">
            <w:pPr>
              <w:rPr>
                <w:lang w:val="es-ES"/>
              </w:rPr>
            </w:pPr>
          </w:p>
          <w:p w:rsidR="0BDA1C2E" w:rsidRPr="0085745A" w:rsidRDefault="0BDA1C2E" w:rsidP="00AF3FA7">
            <w:pPr>
              <w:pStyle w:val="Prrafodelista"/>
              <w:numPr>
                <w:ilvl w:val="0"/>
                <w:numId w:val="1"/>
              </w:numPr>
              <w:rPr>
                <w:rFonts w:asciiTheme="minorHAnsi" w:eastAsiaTheme="minorEastAsia" w:hAnsiTheme="minorHAnsi" w:cstheme="minorBidi"/>
                <w:b/>
                <w:bCs/>
                <w:szCs w:val="24"/>
                <w:lang w:val="es-ES"/>
              </w:rPr>
            </w:pPr>
            <w:r w:rsidRPr="0085745A">
              <w:rPr>
                <w:b/>
                <w:bCs/>
                <w:lang w:val="es-ES"/>
              </w:rPr>
              <w:t>Transporte</w:t>
            </w:r>
          </w:p>
          <w:p w:rsidR="0BDA1C2E" w:rsidRPr="0085745A" w:rsidRDefault="0085745A" w:rsidP="00AF3FA7">
            <w:pPr>
              <w:pStyle w:val="Prrafodelista"/>
              <w:numPr>
                <w:ilvl w:val="0"/>
                <w:numId w:val="1"/>
              </w:numPr>
              <w:rPr>
                <w:rFonts w:asciiTheme="minorHAnsi" w:eastAsiaTheme="minorEastAsia" w:hAnsiTheme="minorHAnsi" w:cstheme="minorBidi"/>
                <w:b/>
                <w:bCs/>
                <w:szCs w:val="24"/>
                <w:lang w:val="es-ES"/>
              </w:rPr>
            </w:pPr>
            <w:r w:rsidRPr="0085745A">
              <w:rPr>
                <w:b/>
                <w:bCs/>
                <w:lang w:val="es-ES"/>
              </w:rPr>
              <w:t>Comedor</w:t>
            </w:r>
          </w:p>
          <w:p w:rsidR="0BDA1C2E" w:rsidRPr="0085745A" w:rsidRDefault="0085745A" w:rsidP="00AF3FA7">
            <w:pPr>
              <w:pStyle w:val="Prrafodelista"/>
              <w:numPr>
                <w:ilvl w:val="0"/>
                <w:numId w:val="1"/>
              </w:numPr>
              <w:rPr>
                <w:rFonts w:asciiTheme="minorHAnsi" w:eastAsiaTheme="minorEastAsia" w:hAnsiTheme="minorHAnsi" w:cstheme="minorBidi"/>
                <w:b/>
                <w:bCs/>
                <w:szCs w:val="24"/>
                <w:lang w:val="es-ES"/>
              </w:rPr>
            </w:pPr>
            <w:r w:rsidRPr="0085745A">
              <w:rPr>
                <w:b/>
                <w:bCs/>
                <w:lang w:val="es-ES"/>
              </w:rPr>
              <w:t>Actividades fuera de comedor</w:t>
            </w:r>
          </w:p>
          <w:p w:rsidR="00805362" w:rsidRPr="0085745A" w:rsidRDefault="00805362" w:rsidP="00805362">
            <w:pPr>
              <w:rPr>
                <w:lang w:val="es-ES"/>
              </w:rPr>
            </w:pPr>
          </w:p>
          <w:p w:rsidR="0BDA1C2E" w:rsidRPr="0085745A" w:rsidRDefault="00805362" w:rsidP="00805362">
            <w:pPr>
              <w:rPr>
                <w:rFonts w:asciiTheme="minorHAnsi" w:eastAsiaTheme="minorEastAsia" w:hAnsiTheme="minorHAnsi" w:cstheme="minorBidi"/>
                <w:b/>
                <w:bCs/>
                <w:szCs w:val="24"/>
                <w:lang w:val="es-ES"/>
              </w:rPr>
            </w:pPr>
            <w:r w:rsidRPr="0085745A">
              <w:rPr>
                <w:rFonts w:cs="Calibri"/>
                <w:b/>
                <w:bCs/>
                <w:lang w:val="es-ES"/>
              </w:rPr>
              <w:t xml:space="preserve">*El gel o </w:t>
            </w:r>
            <w:proofErr w:type="spellStart"/>
            <w:r w:rsidRPr="0085745A">
              <w:rPr>
                <w:rFonts w:cs="Calibri"/>
                <w:b/>
                <w:bCs/>
                <w:lang w:val="es-ES"/>
              </w:rPr>
              <w:t>spray</w:t>
            </w:r>
            <w:proofErr w:type="spellEnd"/>
            <w:r w:rsidRPr="0085745A">
              <w:rPr>
                <w:rFonts w:cs="Calibri"/>
                <w:b/>
                <w:bCs/>
                <w:lang w:val="es-ES"/>
              </w:rPr>
              <w:t xml:space="preserve"> </w:t>
            </w:r>
            <w:proofErr w:type="spellStart"/>
            <w:r w:rsidRPr="0085745A">
              <w:rPr>
                <w:rFonts w:cs="Calibri"/>
                <w:b/>
                <w:bCs/>
                <w:lang w:val="es-ES"/>
              </w:rPr>
              <w:t>hidroalcohólico</w:t>
            </w:r>
            <w:proofErr w:type="spellEnd"/>
            <w:r w:rsidRPr="0085745A">
              <w:rPr>
                <w:rFonts w:cs="Calibri"/>
                <w:b/>
                <w:bCs/>
                <w:lang w:val="es-ES"/>
              </w:rPr>
              <w:t xml:space="preserve"> NUNCA debe utilizarse en cocinas o lugares con fuego, chispa o llama al ser altamente inflamable</w:t>
            </w:r>
            <w:r w:rsidRPr="0085745A">
              <w:rPr>
                <w:lang w:val="es-ES"/>
              </w:rPr>
              <w:t>.</w:t>
            </w:r>
            <w:r w:rsidRPr="0085745A">
              <w:rPr>
                <w:b/>
                <w:bCs/>
                <w:lang w:val="es-ES"/>
              </w:rPr>
              <w:t xml:space="preserve"> En zonas de manipulación de alimentos es el Jabón SOFT CARE PLUS H41</w:t>
            </w:r>
          </w:p>
        </w:tc>
      </w:tr>
    </w:tbl>
    <w:p w:rsidR="008C5219" w:rsidRDefault="008C5219" w:rsidP="0BDA1C2E">
      <w:pPr>
        <w:spacing w:line="257" w:lineRule="auto"/>
        <w:jc w:val="both"/>
        <w:rPr>
          <w:rFonts w:cs="Calibri"/>
          <w:b/>
          <w:bCs/>
          <w:sz w:val="22"/>
          <w:lang w:val="es-ES"/>
        </w:rPr>
      </w:pPr>
    </w:p>
    <w:p w:rsidR="008C5219" w:rsidRDefault="008C5219">
      <w:pPr>
        <w:spacing w:after="160" w:line="259" w:lineRule="auto"/>
        <w:rPr>
          <w:rFonts w:cs="Calibri"/>
          <w:b/>
          <w:bCs/>
          <w:sz w:val="22"/>
          <w:lang w:val="es-ES"/>
        </w:rPr>
      </w:pPr>
      <w:r>
        <w:rPr>
          <w:rFonts w:cs="Calibri"/>
          <w:b/>
          <w:bCs/>
          <w:sz w:val="22"/>
          <w:lang w:val="es-ES"/>
        </w:rPr>
        <w:br w:type="page"/>
      </w:r>
    </w:p>
    <w:p w:rsidR="00C7371B" w:rsidRPr="00BE5272" w:rsidRDefault="00BE5272" w:rsidP="0BDA1C2E">
      <w:pPr>
        <w:spacing w:line="257" w:lineRule="auto"/>
        <w:jc w:val="both"/>
        <w:rPr>
          <w:rFonts w:cs="Calibri"/>
          <w:b/>
          <w:bCs/>
          <w:sz w:val="22"/>
          <w:u w:val="single"/>
          <w:lang w:val="es-ES"/>
        </w:rPr>
      </w:pPr>
      <w:r w:rsidRPr="00BE5272">
        <w:rPr>
          <w:rFonts w:cs="Calibri"/>
          <w:b/>
          <w:bCs/>
          <w:sz w:val="22"/>
          <w:u w:val="single"/>
          <w:lang w:val="es-ES"/>
        </w:rPr>
        <w:lastRenderedPageBreak/>
        <w:t>Otros equipos</w:t>
      </w:r>
      <w:r>
        <w:rPr>
          <w:rFonts w:cs="Calibri"/>
          <w:b/>
          <w:bCs/>
          <w:sz w:val="22"/>
          <w:u w:val="single"/>
          <w:lang w:val="es-ES"/>
        </w:rPr>
        <w:t xml:space="preserve"> o</w:t>
      </w:r>
      <w:r w:rsidRPr="00BE5272">
        <w:rPr>
          <w:rFonts w:cs="Calibri"/>
          <w:b/>
          <w:bCs/>
          <w:sz w:val="22"/>
          <w:u w:val="single"/>
          <w:lang w:val="es-ES"/>
        </w:rPr>
        <w:t xml:space="preserve"> elementos a utilizar para el control del riesgo por Covid-19</w:t>
      </w:r>
      <w:r>
        <w:rPr>
          <w:rFonts w:cs="Calibri"/>
          <w:b/>
          <w:bCs/>
          <w:sz w:val="22"/>
          <w:u w:val="single"/>
          <w:lang w:val="es-ES"/>
        </w:rPr>
        <w:t>:</w:t>
      </w:r>
    </w:p>
    <w:p w:rsidR="008C5219" w:rsidRDefault="008C5219" w:rsidP="0BDA1C2E">
      <w:pPr>
        <w:spacing w:line="257" w:lineRule="auto"/>
        <w:jc w:val="both"/>
        <w:rPr>
          <w:rFonts w:cs="Calibri"/>
          <w:b/>
          <w:bCs/>
          <w:noProof/>
          <w:sz w:val="22"/>
          <w:lang w:val="es-ES"/>
        </w:rPr>
      </w:pPr>
    </w:p>
    <w:p w:rsidR="00D82B0B" w:rsidRPr="00C6633E" w:rsidRDefault="00D82B0B" w:rsidP="0BDA1C2E">
      <w:pPr>
        <w:spacing w:line="257" w:lineRule="auto"/>
        <w:jc w:val="both"/>
        <w:rPr>
          <w:rFonts w:cs="Calibri"/>
          <w:b/>
          <w:bCs/>
          <w:noProof/>
          <w:sz w:val="22"/>
          <w:lang w:val="es-ES"/>
        </w:rPr>
      </w:pPr>
      <w:bookmarkStart w:id="34" w:name="_Hlk49429940"/>
      <w:r w:rsidRPr="00C6633E">
        <w:rPr>
          <w:rFonts w:cs="Calibri"/>
          <w:b/>
          <w:bCs/>
          <w:noProof/>
          <w:sz w:val="22"/>
          <w:lang w:val="es-ES"/>
        </w:rPr>
        <w:t xml:space="preserve">Al objeto de prevenir y controlar el riesgo por Covid-19, </w:t>
      </w:r>
      <w:r w:rsidR="0043710D" w:rsidRPr="00C6633E">
        <w:rPr>
          <w:rFonts w:cs="Calibri"/>
          <w:b/>
          <w:bCs/>
          <w:noProof/>
          <w:sz w:val="22"/>
          <w:lang w:val="es-ES"/>
        </w:rPr>
        <w:t>se podria disponer</w:t>
      </w:r>
      <w:r w:rsidRPr="00C6633E">
        <w:rPr>
          <w:rFonts w:cs="Calibri"/>
          <w:b/>
          <w:bCs/>
          <w:noProof/>
          <w:sz w:val="22"/>
          <w:lang w:val="es-ES"/>
        </w:rPr>
        <w:t xml:space="preserve"> </w:t>
      </w:r>
      <w:r w:rsidR="0043710D" w:rsidRPr="00C6633E">
        <w:rPr>
          <w:rFonts w:cs="Calibri"/>
          <w:b/>
          <w:bCs/>
          <w:noProof/>
          <w:sz w:val="22"/>
          <w:lang w:val="es-ES"/>
        </w:rPr>
        <w:t xml:space="preserve">de </w:t>
      </w:r>
      <w:r w:rsidRPr="00C6633E">
        <w:rPr>
          <w:rFonts w:cs="Calibri"/>
          <w:b/>
          <w:bCs/>
          <w:noProof/>
          <w:sz w:val="22"/>
          <w:lang w:val="es-ES"/>
        </w:rPr>
        <w:t>los siguientes elemento</w:t>
      </w:r>
      <w:r w:rsidR="0043710D" w:rsidRPr="00C6633E">
        <w:rPr>
          <w:rFonts w:cs="Calibri"/>
          <w:b/>
          <w:bCs/>
          <w:noProof/>
          <w:sz w:val="22"/>
          <w:lang w:val="es-ES"/>
        </w:rPr>
        <w:t>s</w:t>
      </w:r>
      <w:r w:rsidRPr="00C6633E">
        <w:rPr>
          <w:rFonts w:cs="Calibri"/>
          <w:b/>
          <w:bCs/>
          <w:noProof/>
          <w:sz w:val="22"/>
          <w:lang w:val="es-ES"/>
        </w:rPr>
        <w:t xml:space="preserve"> para hacer uso de los mismo de ser necesario</w:t>
      </w:r>
      <w:r w:rsidR="0043710D" w:rsidRPr="00C6633E">
        <w:rPr>
          <w:rFonts w:cs="Calibri"/>
          <w:b/>
          <w:bCs/>
          <w:noProof/>
          <w:sz w:val="22"/>
          <w:lang w:val="es-ES"/>
        </w:rPr>
        <w:t>:</w:t>
      </w:r>
    </w:p>
    <w:p w:rsidR="00D82B0B" w:rsidRPr="00C54078" w:rsidRDefault="00D82B0B" w:rsidP="0BDA1C2E">
      <w:pPr>
        <w:spacing w:line="257" w:lineRule="auto"/>
        <w:jc w:val="both"/>
        <w:rPr>
          <w:rFonts w:cs="Calibri"/>
          <w:b/>
          <w:bCs/>
          <w:noProof/>
          <w:sz w:val="22"/>
          <w:highlight w:val="yellow"/>
          <w:lang w:val="es-ES"/>
        </w:rPr>
      </w:pPr>
    </w:p>
    <w:tbl>
      <w:tblPr>
        <w:tblStyle w:val="Tablaconcuadrcula"/>
        <w:tblW w:w="0" w:type="auto"/>
        <w:tblLook w:val="04A0"/>
      </w:tblPr>
      <w:tblGrid>
        <w:gridCol w:w="8494"/>
      </w:tblGrid>
      <w:tr w:rsidR="008C5219" w:rsidRPr="00C6633E" w:rsidTr="008C5219">
        <w:tc>
          <w:tcPr>
            <w:tcW w:w="8494" w:type="dxa"/>
            <w:shd w:val="pct12" w:color="auto" w:fill="auto"/>
          </w:tcPr>
          <w:p w:rsidR="008C5219" w:rsidRPr="00C6633E" w:rsidRDefault="008C5219" w:rsidP="008C5219">
            <w:pPr>
              <w:rPr>
                <w:b/>
                <w:bCs/>
                <w:noProof/>
              </w:rPr>
            </w:pPr>
            <w:r w:rsidRPr="00C6633E">
              <w:rPr>
                <w:b/>
                <w:bCs/>
                <w:noProof/>
              </w:rPr>
              <w:t>MAMPARA FIJA</w:t>
            </w:r>
          </w:p>
        </w:tc>
      </w:tr>
      <w:tr w:rsidR="008C5219" w:rsidRPr="00C739BD" w:rsidTr="008C5219">
        <w:tc>
          <w:tcPr>
            <w:tcW w:w="8494" w:type="dxa"/>
            <w:tcBorders>
              <w:bottom w:val="single" w:sz="4" w:space="0" w:color="auto"/>
            </w:tcBorders>
          </w:tcPr>
          <w:p w:rsidR="008C5219" w:rsidRPr="00C6633E" w:rsidRDefault="00BE5272" w:rsidP="00BE5272">
            <w:pPr>
              <w:rPr>
                <w:noProof/>
                <w:lang w:val="es-ES"/>
              </w:rPr>
            </w:pPr>
            <w:r w:rsidRPr="00C6633E">
              <w:rPr>
                <w:b/>
                <w:bCs/>
                <w:noProof/>
                <w:lang w:val="es-ES"/>
              </w:rPr>
              <w:t>En</w:t>
            </w:r>
            <w:r w:rsidR="008C5219" w:rsidRPr="00C6633E">
              <w:rPr>
                <w:noProof/>
                <w:lang w:val="es-ES"/>
              </w:rPr>
              <w:t xml:space="preserve"> línea de self o puntos de servicio</w:t>
            </w:r>
            <w:r w:rsidRPr="00C6633E">
              <w:rPr>
                <w:noProof/>
                <w:lang w:val="es-ES"/>
              </w:rPr>
              <w:t xml:space="preserve">, </w:t>
            </w:r>
            <w:r w:rsidR="008C5219" w:rsidRPr="00C6633E">
              <w:rPr>
                <w:noProof/>
                <w:lang w:val="es-ES"/>
              </w:rPr>
              <w:t xml:space="preserve">en aquellas situaciones </w:t>
            </w:r>
            <w:r w:rsidR="008C5219" w:rsidRPr="00C6633E">
              <w:rPr>
                <w:b/>
                <w:bCs/>
                <w:noProof/>
                <w:lang w:val="es-ES"/>
              </w:rPr>
              <w:t xml:space="preserve">donde no </w:t>
            </w:r>
            <w:r w:rsidRPr="00C6633E">
              <w:rPr>
                <w:b/>
                <w:bCs/>
                <w:noProof/>
                <w:lang w:val="es-ES"/>
              </w:rPr>
              <w:t>ha sido</w:t>
            </w:r>
            <w:r w:rsidR="008C5219" w:rsidRPr="00C6633E">
              <w:rPr>
                <w:b/>
                <w:bCs/>
                <w:noProof/>
                <w:lang w:val="es-ES"/>
              </w:rPr>
              <w:t xml:space="preserve"> posible establecer 1,5 m.</w:t>
            </w:r>
            <w:r w:rsidR="008C5219" w:rsidRPr="00C6633E">
              <w:rPr>
                <w:noProof/>
                <w:lang w:val="es-ES"/>
              </w:rPr>
              <w:t xml:space="preserve"> de distanciamiento en la interacción </w:t>
            </w:r>
            <w:r w:rsidRPr="00C6633E">
              <w:rPr>
                <w:noProof/>
                <w:lang w:val="es-ES"/>
              </w:rPr>
              <w:t>con</w:t>
            </w:r>
            <w:r w:rsidR="00744DA9" w:rsidRPr="00C6633E">
              <w:rPr>
                <w:noProof/>
                <w:lang w:val="es-ES"/>
              </w:rPr>
              <w:t xml:space="preserve"> menores sin uso de mascarilla.</w:t>
            </w:r>
          </w:p>
        </w:tc>
      </w:tr>
      <w:tr w:rsidR="008C5219" w:rsidRPr="00C6633E" w:rsidTr="008C5219">
        <w:tc>
          <w:tcPr>
            <w:tcW w:w="8494" w:type="dxa"/>
            <w:shd w:val="pct12" w:color="auto" w:fill="auto"/>
          </w:tcPr>
          <w:p w:rsidR="008C5219" w:rsidRPr="00C6633E" w:rsidRDefault="008C5219" w:rsidP="008C5219">
            <w:pPr>
              <w:rPr>
                <w:b/>
                <w:bCs/>
                <w:noProof/>
              </w:rPr>
            </w:pPr>
            <w:r w:rsidRPr="00C6633E">
              <w:rPr>
                <w:b/>
                <w:bCs/>
                <w:noProof/>
              </w:rPr>
              <w:t xml:space="preserve">ADHESIVO </w:t>
            </w:r>
            <w:r w:rsidR="003D5C3B" w:rsidRPr="00C6633E">
              <w:rPr>
                <w:b/>
                <w:bCs/>
                <w:noProof/>
              </w:rPr>
              <w:t>SUELO</w:t>
            </w:r>
          </w:p>
        </w:tc>
      </w:tr>
      <w:tr w:rsidR="008C5219" w:rsidRPr="00C739BD" w:rsidTr="008C5219">
        <w:tc>
          <w:tcPr>
            <w:tcW w:w="8494" w:type="dxa"/>
            <w:tcBorders>
              <w:bottom w:val="single" w:sz="4" w:space="0" w:color="auto"/>
            </w:tcBorders>
          </w:tcPr>
          <w:p w:rsidR="008C5219" w:rsidRPr="00C6633E" w:rsidRDefault="008C5219" w:rsidP="002F1FDD">
            <w:pPr>
              <w:jc w:val="both"/>
              <w:rPr>
                <w:noProof/>
                <w:lang w:val="es-ES"/>
              </w:rPr>
            </w:pPr>
            <w:r w:rsidRPr="00C6633E">
              <w:rPr>
                <w:noProof/>
                <w:lang w:val="es-ES"/>
              </w:rPr>
              <w:t xml:space="preserve">A colocar en el suelo en el recorrido donde </w:t>
            </w:r>
            <w:r w:rsidR="00A60C4D" w:rsidRPr="00C6633E">
              <w:rPr>
                <w:noProof/>
                <w:lang w:val="es-ES"/>
              </w:rPr>
              <w:t>se ha requerido señalar</w:t>
            </w:r>
            <w:r w:rsidRPr="00C6633E">
              <w:rPr>
                <w:noProof/>
                <w:lang w:val="es-ES"/>
              </w:rPr>
              <w:t xml:space="preserve"> la separación </w:t>
            </w:r>
            <w:r w:rsidR="001B0557" w:rsidRPr="00C6633E">
              <w:rPr>
                <w:noProof/>
                <w:lang w:val="es-ES"/>
              </w:rPr>
              <w:t>y la direccion de los recorridos:</w:t>
            </w:r>
          </w:p>
          <w:p w:rsidR="001B0557" w:rsidRPr="00C6633E" w:rsidRDefault="001B0557" w:rsidP="000E211A">
            <w:pPr>
              <w:jc w:val="both"/>
              <w:rPr>
                <w:b/>
                <w:bCs/>
                <w:noProof/>
                <w:lang w:val="es-ES"/>
              </w:rPr>
            </w:pPr>
          </w:p>
          <w:p w:rsidR="008C5219" w:rsidRPr="00C6633E" w:rsidRDefault="008C5219" w:rsidP="000E211A">
            <w:pPr>
              <w:jc w:val="both"/>
              <w:rPr>
                <w:b/>
                <w:bCs/>
                <w:noProof/>
                <w:lang w:val="es-ES"/>
              </w:rPr>
            </w:pPr>
            <w:r w:rsidRPr="00C6633E">
              <w:rPr>
                <w:b/>
                <w:bCs/>
                <w:noProof/>
                <w:lang w:val="es-ES"/>
              </w:rPr>
              <w:t>Señal Circular</w:t>
            </w:r>
            <w:r w:rsidR="001B0557" w:rsidRPr="00C6633E">
              <w:rPr>
                <w:b/>
                <w:bCs/>
                <w:noProof/>
                <w:lang w:val="es-ES"/>
              </w:rPr>
              <w:t xml:space="preserve"> ESPERA AQUÍ</w:t>
            </w:r>
          </w:p>
          <w:p w:rsidR="001B0557" w:rsidRPr="00C6633E" w:rsidRDefault="001B0557" w:rsidP="000E211A">
            <w:pPr>
              <w:jc w:val="both"/>
              <w:rPr>
                <w:b/>
                <w:bCs/>
                <w:noProof/>
                <w:lang w:val="es-ES"/>
              </w:rPr>
            </w:pPr>
            <w:r w:rsidRPr="00C6633E">
              <w:rPr>
                <w:b/>
                <w:bCs/>
                <w:noProof/>
                <w:lang w:val="es-ES"/>
              </w:rPr>
              <w:t>Señal Circular ENTRADA (Con flecha de dirección)</w:t>
            </w:r>
          </w:p>
          <w:p w:rsidR="001B0557" w:rsidRPr="00C6633E" w:rsidRDefault="001B0557" w:rsidP="000E211A">
            <w:pPr>
              <w:jc w:val="both"/>
              <w:rPr>
                <w:b/>
                <w:bCs/>
                <w:noProof/>
                <w:lang w:val="es-ES"/>
              </w:rPr>
            </w:pPr>
            <w:r w:rsidRPr="00C6633E">
              <w:rPr>
                <w:b/>
                <w:bCs/>
                <w:noProof/>
                <w:lang w:val="es-ES"/>
              </w:rPr>
              <w:t>Señal Circular SALIDA (Con flecha de dirección)</w:t>
            </w:r>
          </w:p>
          <w:p w:rsidR="001B0557" w:rsidRPr="00C6633E" w:rsidRDefault="001B0557" w:rsidP="001B0557">
            <w:pPr>
              <w:jc w:val="both"/>
              <w:rPr>
                <w:b/>
                <w:bCs/>
                <w:noProof/>
                <w:lang w:val="es-ES"/>
              </w:rPr>
            </w:pPr>
            <w:r w:rsidRPr="00C6633E">
              <w:rPr>
                <w:b/>
                <w:bCs/>
                <w:noProof/>
                <w:lang w:val="es-ES"/>
              </w:rPr>
              <w:t>Señal Circular (Con flecha de dirección)</w:t>
            </w:r>
          </w:p>
        </w:tc>
      </w:tr>
      <w:tr w:rsidR="008C5219" w:rsidRPr="00C739BD" w:rsidTr="008C5219">
        <w:tc>
          <w:tcPr>
            <w:tcW w:w="8494" w:type="dxa"/>
            <w:shd w:val="pct12" w:color="auto" w:fill="auto"/>
          </w:tcPr>
          <w:p w:rsidR="008C5219" w:rsidRPr="00C6633E" w:rsidRDefault="008C5219" w:rsidP="008C5219">
            <w:pPr>
              <w:rPr>
                <w:b/>
                <w:bCs/>
                <w:noProof/>
                <w:lang w:val="es-ES"/>
              </w:rPr>
            </w:pPr>
            <w:r w:rsidRPr="00C6633E">
              <w:rPr>
                <w:b/>
                <w:bCs/>
                <w:noProof/>
                <w:lang w:val="es-ES"/>
              </w:rPr>
              <w:t>CARTEL</w:t>
            </w:r>
            <w:r w:rsidR="001B0557" w:rsidRPr="00C6633E">
              <w:rPr>
                <w:b/>
                <w:bCs/>
                <w:noProof/>
                <w:lang w:val="es-ES"/>
              </w:rPr>
              <w:t xml:space="preserve"> EN ZONAS DE SEPARACION</w:t>
            </w:r>
          </w:p>
        </w:tc>
      </w:tr>
      <w:tr w:rsidR="008C5219" w:rsidRPr="00C6633E" w:rsidTr="008C5219">
        <w:tc>
          <w:tcPr>
            <w:tcW w:w="8494" w:type="dxa"/>
          </w:tcPr>
          <w:p w:rsidR="008C5219" w:rsidRPr="00C6633E" w:rsidRDefault="008C5219" w:rsidP="008C5219">
            <w:pPr>
              <w:rPr>
                <w:b/>
                <w:bCs/>
                <w:noProof/>
                <w:lang w:val="es-ES"/>
              </w:rPr>
            </w:pPr>
            <w:r w:rsidRPr="00C6633E">
              <w:rPr>
                <w:noProof/>
                <w:lang w:val="es-ES"/>
              </w:rPr>
              <w:t>En el caso de que se quiera indicar que zonas de mesas no se pueden ocupar</w:t>
            </w:r>
            <w:r w:rsidR="00C54078" w:rsidRPr="00C6633E">
              <w:rPr>
                <w:noProof/>
                <w:lang w:val="es-ES"/>
              </w:rPr>
              <w:t>, o sirvan de zona de separacion entre grupos,</w:t>
            </w:r>
            <w:r w:rsidRPr="00C6633E">
              <w:rPr>
                <w:noProof/>
                <w:lang w:val="es-ES"/>
              </w:rPr>
              <w:t xml:space="preserve"> para cumplir con el distanciamiento </w:t>
            </w:r>
            <w:r w:rsidR="00C54078" w:rsidRPr="00C6633E">
              <w:rPr>
                <w:noProof/>
                <w:lang w:val="es-ES"/>
              </w:rPr>
              <w:t>y las instrucciones sanitarias, autonómicas y del centro, se podrá indicar a través de:</w:t>
            </w:r>
          </w:p>
          <w:p w:rsidR="00F853FF" w:rsidRPr="00C6633E" w:rsidRDefault="00F853FF" w:rsidP="008C5219">
            <w:pPr>
              <w:rPr>
                <w:b/>
                <w:bCs/>
                <w:noProof/>
                <w:lang w:val="es-ES"/>
              </w:rPr>
            </w:pPr>
          </w:p>
          <w:p w:rsidR="008C5219" w:rsidRPr="00C6633E" w:rsidRDefault="008C5219" w:rsidP="008C5219">
            <w:pPr>
              <w:rPr>
                <w:b/>
                <w:bCs/>
                <w:noProof/>
              </w:rPr>
            </w:pPr>
            <w:r w:rsidRPr="00C6633E">
              <w:rPr>
                <w:b/>
                <w:bCs/>
                <w:noProof/>
              </w:rPr>
              <w:t>CARTEL ESPACIO NO DISPONIBLE</w:t>
            </w:r>
          </w:p>
        </w:tc>
      </w:tr>
      <w:tr w:rsidR="00744DA9" w:rsidRPr="00C739BD" w:rsidTr="00262678">
        <w:tc>
          <w:tcPr>
            <w:tcW w:w="8494" w:type="dxa"/>
            <w:shd w:val="pct12" w:color="auto" w:fill="auto"/>
          </w:tcPr>
          <w:p w:rsidR="00744DA9" w:rsidRPr="00C6633E" w:rsidRDefault="00C54078" w:rsidP="00262678">
            <w:pPr>
              <w:rPr>
                <w:b/>
                <w:bCs/>
                <w:noProof/>
                <w:lang w:val="es-ES"/>
              </w:rPr>
            </w:pPr>
            <w:r w:rsidRPr="00C6633E">
              <w:rPr>
                <w:b/>
                <w:bCs/>
                <w:noProof/>
                <w:lang w:val="es-ES"/>
              </w:rPr>
              <w:t>INFORMACION DE SOPORTE A MENORES</w:t>
            </w:r>
          </w:p>
        </w:tc>
      </w:tr>
      <w:tr w:rsidR="00744DA9" w:rsidRPr="00C6633E" w:rsidTr="008C5219">
        <w:tc>
          <w:tcPr>
            <w:tcW w:w="8494" w:type="dxa"/>
          </w:tcPr>
          <w:p w:rsidR="00744DA9" w:rsidRPr="00C6633E" w:rsidRDefault="00C54078" w:rsidP="008C5219">
            <w:pPr>
              <w:rPr>
                <w:noProof/>
                <w:lang w:val="es-ES"/>
              </w:rPr>
            </w:pPr>
            <w:r w:rsidRPr="00C6633E">
              <w:rPr>
                <w:noProof/>
                <w:lang w:val="es-ES"/>
              </w:rPr>
              <w:t>Como informacion de soporte y recordatorio de las medias básicas a recordar a los menores, se dispone de:</w:t>
            </w:r>
          </w:p>
          <w:p w:rsidR="00C54078" w:rsidRPr="00C6633E" w:rsidRDefault="00C54078" w:rsidP="008C5219">
            <w:pPr>
              <w:rPr>
                <w:noProof/>
                <w:lang w:val="es-ES"/>
              </w:rPr>
            </w:pPr>
          </w:p>
          <w:p w:rsidR="00C54078" w:rsidRPr="00C6633E" w:rsidRDefault="00C54078" w:rsidP="008C5219">
            <w:pPr>
              <w:rPr>
                <w:noProof/>
                <w:lang w:val="es-ES"/>
              </w:rPr>
            </w:pPr>
            <w:r w:rsidRPr="00C6633E">
              <w:rPr>
                <w:b/>
                <w:bCs/>
                <w:noProof/>
              </w:rPr>
              <w:t>POSTER ENTRADA</w:t>
            </w:r>
          </w:p>
        </w:tc>
      </w:tr>
      <w:bookmarkEnd w:id="34"/>
    </w:tbl>
    <w:p w:rsidR="008C5219" w:rsidRPr="00C6633E" w:rsidRDefault="008C5219" w:rsidP="0BDA1C2E">
      <w:pPr>
        <w:spacing w:line="257" w:lineRule="auto"/>
        <w:jc w:val="both"/>
        <w:rPr>
          <w:rFonts w:cs="Calibri"/>
          <w:b/>
          <w:bCs/>
          <w:noProof/>
          <w:sz w:val="22"/>
          <w:lang w:val="es-ES"/>
        </w:rPr>
      </w:pPr>
    </w:p>
    <w:p w:rsidR="008C5219" w:rsidRPr="00744DA9" w:rsidRDefault="00C54078" w:rsidP="0BDA1C2E">
      <w:pPr>
        <w:spacing w:line="257" w:lineRule="auto"/>
        <w:jc w:val="both"/>
        <w:rPr>
          <w:rFonts w:cs="Calibri"/>
          <w:b/>
          <w:bCs/>
          <w:noProof/>
          <w:sz w:val="22"/>
          <w:lang w:val="es-ES"/>
        </w:rPr>
      </w:pPr>
      <w:r w:rsidRPr="00C54078">
        <w:rPr>
          <w:noProof/>
          <w:highlight w:val="yellow"/>
          <w:lang w:val="es-ES" w:eastAsia="es-ES"/>
        </w:rPr>
        <w:drawing>
          <wp:inline distT="0" distB="0" distL="0" distR="0">
            <wp:extent cx="3419475" cy="25425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r:link="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1188" cy="2558701"/>
                    </a:xfrm>
                    <a:prstGeom prst="rect">
                      <a:avLst/>
                    </a:prstGeom>
                    <a:noFill/>
                    <a:ln>
                      <a:noFill/>
                    </a:ln>
                  </pic:spPr>
                </pic:pic>
              </a:graphicData>
            </a:graphic>
          </wp:inline>
        </w:drawing>
      </w:r>
    </w:p>
    <w:p w:rsidR="00300897" w:rsidRDefault="00300897">
      <w:pPr>
        <w:spacing w:after="160" w:line="259" w:lineRule="auto"/>
        <w:rPr>
          <w:lang w:val="es-ES"/>
        </w:rPr>
      </w:pPr>
      <w:r>
        <w:rPr>
          <w:lang w:val="es-ES"/>
        </w:rPr>
        <w:br w:type="page"/>
      </w:r>
    </w:p>
    <w:p w:rsidR="00A70D26" w:rsidRPr="00D82B0B" w:rsidRDefault="00D82B0B" w:rsidP="004262D0">
      <w:pPr>
        <w:pStyle w:val="Ttulo2"/>
        <w:rPr>
          <w:i/>
          <w:iCs/>
          <w:lang w:val="es-ES"/>
        </w:rPr>
      </w:pPr>
      <w:bookmarkStart w:id="35" w:name="_Toc49610204"/>
      <w:r w:rsidRPr="00262678">
        <w:rPr>
          <w:lang w:val="es-ES"/>
        </w:rPr>
        <w:lastRenderedPageBreak/>
        <w:t>d</w:t>
      </w:r>
      <w:r w:rsidR="00A70D26" w:rsidRPr="00262678">
        <w:rPr>
          <w:lang w:val="es-ES"/>
        </w:rPr>
        <w:t>.</w:t>
      </w:r>
      <w:r w:rsidR="00EB2B7B" w:rsidRPr="00262678">
        <w:rPr>
          <w:lang w:val="es-ES"/>
        </w:rPr>
        <w:t>6</w:t>
      </w:r>
      <w:r w:rsidR="00A70D26" w:rsidRPr="00262678">
        <w:rPr>
          <w:lang w:val="es-ES"/>
        </w:rPr>
        <w:t>.</w:t>
      </w:r>
      <w:r w:rsidR="00A70D26" w:rsidRPr="00D82B0B">
        <w:rPr>
          <w:lang w:val="es-ES"/>
        </w:rPr>
        <w:t xml:space="preserve"> CONTROLES DE SALUD</w:t>
      </w:r>
      <w:bookmarkEnd w:id="35"/>
    </w:p>
    <w:p w:rsidR="00594B77" w:rsidRPr="00D05DA1" w:rsidRDefault="00D82B0B" w:rsidP="00A07014">
      <w:pPr>
        <w:pStyle w:val="Ttulo3"/>
      </w:pPr>
      <w:bookmarkStart w:id="36" w:name="_Toc49610205"/>
      <w:r>
        <w:t>D</w:t>
      </w:r>
      <w:r w:rsidR="00A07014">
        <w:t>.6.1 Determinación de Personal Sensible</w:t>
      </w:r>
      <w:r w:rsidR="00594B77" w:rsidRPr="00D05DA1">
        <w:t>:</w:t>
      </w:r>
      <w:bookmarkEnd w:id="36"/>
    </w:p>
    <w:p w:rsidR="00594B77" w:rsidRPr="00D05DA1" w:rsidRDefault="00594B77" w:rsidP="00594B77">
      <w:pPr>
        <w:rPr>
          <w:lang w:val="es-ES"/>
        </w:rPr>
      </w:pPr>
    </w:p>
    <w:p w:rsidR="00594B77" w:rsidRPr="00D05DA1" w:rsidRDefault="00594B77" w:rsidP="00594B77">
      <w:pPr>
        <w:jc w:val="both"/>
        <w:rPr>
          <w:lang w:val="es-ES"/>
        </w:rPr>
      </w:pPr>
      <w:r w:rsidRPr="00D05DA1">
        <w:rPr>
          <w:lang w:val="es-ES"/>
        </w:rPr>
        <w:t>La situación actual impide prestar la actividad a aquel personal considerado sensible frente al COVID-19.</w:t>
      </w:r>
    </w:p>
    <w:p w:rsidR="00594B77" w:rsidRPr="00D05DA1" w:rsidRDefault="00594B77" w:rsidP="00594B77">
      <w:pPr>
        <w:jc w:val="both"/>
        <w:rPr>
          <w:lang w:val="es-ES"/>
        </w:rPr>
      </w:pPr>
    </w:p>
    <w:p w:rsidR="00594B77" w:rsidRPr="00D05DA1" w:rsidRDefault="00594B77" w:rsidP="00594B77">
      <w:pPr>
        <w:jc w:val="both"/>
        <w:rPr>
          <w:lang w:val="es-ES"/>
        </w:rPr>
      </w:pPr>
      <w:r w:rsidRPr="00D05DA1">
        <w:rPr>
          <w:lang w:val="es-ES"/>
        </w:rPr>
        <w:t xml:space="preserve">Para ello, teniendo en cuenta la privacidad de su situación personal, </w:t>
      </w:r>
      <w:r w:rsidR="00A70D26">
        <w:rPr>
          <w:lang w:val="es-ES"/>
        </w:rPr>
        <w:t>ha</w:t>
      </w:r>
      <w:r w:rsidRPr="00D05DA1">
        <w:rPr>
          <w:lang w:val="es-ES"/>
        </w:rPr>
        <w:t xml:space="preserve"> informa</w:t>
      </w:r>
      <w:r w:rsidR="00A70D26">
        <w:rPr>
          <w:lang w:val="es-ES"/>
        </w:rPr>
        <w:t>do</w:t>
      </w:r>
      <w:r w:rsidRPr="00D05DA1">
        <w:rPr>
          <w:lang w:val="es-ES"/>
        </w:rPr>
        <w:t xml:space="preserve"> al personal</w:t>
      </w:r>
      <w:r w:rsidR="00A70D26">
        <w:rPr>
          <w:lang w:val="es-ES"/>
        </w:rPr>
        <w:t>, dentro de la formación al personal por Covid-19,</w:t>
      </w:r>
      <w:r w:rsidRPr="00D05DA1">
        <w:rPr>
          <w:lang w:val="es-ES"/>
        </w:rPr>
        <w:t xml:space="preserve"> que atendiendo a su condición, debe consultar con su médico del servicio público de salud por si su situación fuera susceptible de ser considerada de sensible frente al COVID-19.</w:t>
      </w:r>
    </w:p>
    <w:p w:rsidR="00594B77" w:rsidRPr="00D05DA1" w:rsidRDefault="00594B77" w:rsidP="00594B77">
      <w:pPr>
        <w:jc w:val="both"/>
        <w:rPr>
          <w:lang w:val="es-ES"/>
        </w:rPr>
      </w:pPr>
    </w:p>
    <w:p w:rsidR="00594B77" w:rsidRPr="00D05DA1" w:rsidRDefault="00594B77" w:rsidP="00594B77">
      <w:pPr>
        <w:jc w:val="both"/>
        <w:rPr>
          <w:lang w:val="es-ES"/>
        </w:rPr>
      </w:pPr>
      <w:r w:rsidRPr="00D05DA1">
        <w:rPr>
          <w:lang w:val="es-ES"/>
        </w:rPr>
        <w:t xml:space="preserve">De ser así, una vez lo comunique la persona, y sin entrar en su motivación, el o la GM responsable de su actividad </w:t>
      </w:r>
      <w:r w:rsidR="00A70D26">
        <w:rPr>
          <w:lang w:val="es-ES"/>
        </w:rPr>
        <w:t>facilitará</w:t>
      </w:r>
      <w:r w:rsidRPr="00D05DA1">
        <w:rPr>
          <w:lang w:val="es-ES"/>
        </w:rPr>
        <w:t xml:space="preserve"> a SAFE los datos de esta persona</w:t>
      </w:r>
      <w:r w:rsidR="006E694C" w:rsidRPr="00D05DA1">
        <w:rPr>
          <w:lang w:val="es-ES"/>
        </w:rPr>
        <w:t>, a través de la tabla Excel de Personal Sensible,</w:t>
      </w:r>
      <w:r w:rsidRPr="00D05DA1">
        <w:rPr>
          <w:lang w:val="es-ES"/>
        </w:rPr>
        <w:t xml:space="preserve"> para poder ser remitidos a responsables médicos de Vigilancia de la salud de la compañía, para su estudio y valoración correspondiente.</w:t>
      </w:r>
    </w:p>
    <w:p w:rsidR="00594B77" w:rsidRPr="00D05DA1" w:rsidRDefault="00594B77" w:rsidP="00594B77">
      <w:pPr>
        <w:jc w:val="both"/>
        <w:rPr>
          <w:lang w:val="es-ES"/>
        </w:rPr>
      </w:pPr>
    </w:p>
    <w:p w:rsidR="00594B77" w:rsidRPr="00D05DA1" w:rsidRDefault="00594B77" w:rsidP="00594B77">
      <w:pPr>
        <w:jc w:val="both"/>
        <w:rPr>
          <w:lang w:val="es-ES"/>
        </w:rPr>
      </w:pPr>
      <w:r w:rsidRPr="00D05DA1">
        <w:rPr>
          <w:lang w:val="es-ES"/>
        </w:rPr>
        <w:t>Serán estos responsables sanitarios, en el ámbito de sus competencias, y guardando la correspondiente privacidad, quienes se pondrán en contacto con la persona para valorar y confirmar o no su condición de personal sensible.</w:t>
      </w:r>
    </w:p>
    <w:p w:rsidR="00594B77" w:rsidRPr="00D05DA1" w:rsidRDefault="00594B77" w:rsidP="00594B77">
      <w:pPr>
        <w:jc w:val="both"/>
        <w:rPr>
          <w:lang w:val="es-ES"/>
        </w:rPr>
      </w:pPr>
    </w:p>
    <w:p w:rsidR="00594B77" w:rsidRPr="00D05DA1" w:rsidRDefault="00594B77" w:rsidP="00594B77">
      <w:pPr>
        <w:jc w:val="both"/>
        <w:rPr>
          <w:lang w:val="es-ES"/>
        </w:rPr>
      </w:pPr>
      <w:r w:rsidRPr="00D05DA1">
        <w:rPr>
          <w:lang w:val="es-ES"/>
        </w:rPr>
        <w:t>De confirmarse esta situación, y de acuerdo con la normativa actual, emitirán un informe que enviarán directamente a la persona afectada para que pueda facilitar a su médico del servicio público de salud y tener acceso a una baja IT.</w:t>
      </w:r>
    </w:p>
    <w:p w:rsidR="00594B77" w:rsidRPr="00D05DA1" w:rsidRDefault="00594B77" w:rsidP="00594B77">
      <w:pPr>
        <w:jc w:val="both"/>
        <w:rPr>
          <w:lang w:val="es-ES"/>
        </w:rPr>
      </w:pPr>
    </w:p>
    <w:p w:rsidR="00594B77" w:rsidRPr="00D05DA1" w:rsidRDefault="00594B77" w:rsidP="00594B77">
      <w:pPr>
        <w:jc w:val="both"/>
        <w:rPr>
          <w:lang w:val="es-ES"/>
        </w:rPr>
      </w:pPr>
      <w:r w:rsidRPr="00D05DA1">
        <w:rPr>
          <w:lang w:val="es-ES"/>
        </w:rPr>
        <w:t xml:space="preserve">De considerarse personal vulnerable que puede seguir prestando la actividad, pero con necesidad de adaptación de su actividad, el o la GM correspondiente deberá adaptar sus tareas siguiendo las indicaciones realizadas por Vigilancia de la Salud, para lo cual podrá consultar con SAFE para su efectiva y correcta realización. </w:t>
      </w:r>
    </w:p>
    <w:p w:rsidR="00594B77" w:rsidRPr="00D05DA1" w:rsidRDefault="00594B77" w:rsidP="00594B77">
      <w:pPr>
        <w:jc w:val="both"/>
        <w:rPr>
          <w:lang w:val="es-ES"/>
        </w:rPr>
      </w:pPr>
    </w:p>
    <w:p w:rsidR="00594B77" w:rsidRPr="00D05DA1" w:rsidRDefault="00594B77" w:rsidP="00594B77">
      <w:pPr>
        <w:jc w:val="both"/>
        <w:rPr>
          <w:lang w:val="es-ES"/>
        </w:rPr>
      </w:pPr>
      <w:r w:rsidRPr="00D05DA1">
        <w:rPr>
          <w:lang w:val="es-ES"/>
        </w:rPr>
        <w:t>De darse alguna situación donde no fuera posible realizar o aplicar sus indicaciones, se deberá contactar nuevamente con SAFE y establecer el marco de actuación según la situación particular garantizando la seguridad y salud de la persona trabajadora.</w:t>
      </w:r>
    </w:p>
    <w:p w:rsidR="00452352" w:rsidRPr="00D05DA1" w:rsidRDefault="00452352" w:rsidP="0BDA1C2E">
      <w:pPr>
        <w:jc w:val="both"/>
        <w:rPr>
          <w:lang w:val="es-ES"/>
        </w:rPr>
      </w:pPr>
    </w:p>
    <w:p w:rsidR="00863EAC" w:rsidRPr="004C30E2" w:rsidRDefault="00863EAC" w:rsidP="00863EAC">
      <w:pPr>
        <w:jc w:val="both"/>
        <w:rPr>
          <w:rFonts w:asciiTheme="minorHAnsi" w:hAnsiTheme="minorHAnsi"/>
          <w:b/>
          <w:color w:val="1F3864" w:themeColor="accent5" w:themeShade="80"/>
          <w:szCs w:val="24"/>
          <w:u w:val="single"/>
          <w:lang w:val="es-ES"/>
        </w:rPr>
      </w:pPr>
      <w:r w:rsidRPr="00D05DA1">
        <w:rPr>
          <w:rFonts w:asciiTheme="minorHAnsi" w:hAnsiTheme="minorHAnsi"/>
          <w:b/>
          <w:szCs w:val="24"/>
          <w:u w:val="single"/>
          <w:lang w:val="es-ES"/>
        </w:rPr>
        <w:t xml:space="preserve">Documentación </w:t>
      </w:r>
      <w:r w:rsidR="00A70D26">
        <w:rPr>
          <w:rFonts w:asciiTheme="minorHAnsi" w:hAnsiTheme="minorHAnsi"/>
          <w:b/>
          <w:szCs w:val="24"/>
          <w:u w:val="single"/>
          <w:lang w:val="es-ES"/>
        </w:rPr>
        <w:t>de soporte</w:t>
      </w:r>
      <w:r w:rsidR="004C30E2">
        <w:rPr>
          <w:rFonts w:asciiTheme="minorHAnsi" w:hAnsiTheme="minorHAnsi"/>
          <w:b/>
          <w:szCs w:val="24"/>
          <w:u w:val="single"/>
          <w:lang w:val="es-ES"/>
        </w:rPr>
        <w:t>:</w:t>
      </w:r>
      <w:r w:rsidR="004C30E2" w:rsidRPr="00180AAF">
        <w:rPr>
          <w:rFonts w:asciiTheme="minorHAnsi" w:hAnsiTheme="minorHAnsi"/>
          <w:b/>
          <w:color w:val="1F3864" w:themeColor="accent5" w:themeShade="80"/>
          <w:szCs w:val="24"/>
          <w:lang w:val="es-ES"/>
        </w:rPr>
        <w:t>(</w:t>
      </w:r>
      <w:r w:rsidR="004C30E2" w:rsidRPr="004C30E2">
        <w:rPr>
          <w:rFonts w:asciiTheme="minorHAnsi" w:hAnsiTheme="minorHAnsi"/>
          <w:b/>
          <w:color w:val="1F3864" w:themeColor="accent5" w:themeShade="80"/>
          <w:szCs w:val="24"/>
          <w:lang w:val="es-ES"/>
        </w:rPr>
        <w:t>Anexo 2</w:t>
      </w:r>
      <w:r w:rsidR="00180AAF">
        <w:rPr>
          <w:rFonts w:asciiTheme="minorHAnsi" w:hAnsiTheme="minorHAnsi"/>
          <w:b/>
          <w:color w:val="1F3864" w:themeColor="accent5" w:themeShade="80"/>
          <w:szCs w:val="24"/>
          <w:lang w:val="es-ES"/>
        </w:rPr>
        <w:t xml:space="preserve"> – Control de Salud</w:t>
      </w:r>
      <w:r w:rsidR="004C30E2">
        <w:rPr>
          <w:rFonts w:asciiTheme="minorHAnsi" w:hAnsiTheme="minorHAnsi"/>
          <w:b/>
          <w:szCs w:val="24"/>
          <w:u w:val="single"/>
          <w:lang w:val="es-ES"/>
        </w:rPr>
        <w:t>)</w:t>
      </w:r>
    </w:p>
    <w:p w:rsidR="00A70D26" w:rsidRDefault="00A70D26" w:rsidP="00863EAC">
      <w:pPr>
        <w:jc w:val="both"/>
        <w:rPr>
          <w:rFonts w:asciiTheme="minorHAnsi" w:hAnsiTheme="minorHAnsi"/>
          <w:b/>
          <w:szCs w:val="24"/>
          <w:u w:val="single"/>
          <w:lang w:val="es-ES"/>
        </w:rPr>
      </w:pPr>
    </w:p>
    <w:p w:rsidR="00A70D26" w:rsidRPr="00A70D26" w:rsidRDefault="00A70D26" w:rsidP="00863EAC">
      <w:pPr>
        <w:jc w:val="both"/>
        <w:rPr>
          <w:rFonts w:asciiTheme="minorHAnsi" w:hAnsiTheme="minorHAnsi"/>
          <w:bCs/>
          <w:szCs w:val="24"/>
          <w:lang w:val="es-ES"/>
        </w:rPr>
      </w:pPr>
      <w:r w:rsidRPr="00A70D26">
        <w:rPr>
          <w:rFonts w:asciiTheme="minorHAnsi" w:hAnsiTheme="minorHAnsi"/>
          <w:bCs/>
          <w:szCs w:val="24"/>
          <w:lang w:val="es-ES"/>
        </w:rPr>
        <w:t>Apartado 1.6 del manual de formación</w:t>
      </w:r>
    </w:p>
    <w:p w:rsidR="00A70D26" w:rsidRPr="00A70D26" w:rsidRDefault="00E04A03" w:rsidP="00863EAC">
      <w:pPr>
        <w:jc w:val="both"/>
        <w:rPr>
          <w:rFonts w:asciiTheme="minorHAnsi" w:hAnsiTheme="minorHAnsi"/>
          <w:bCs/>
          <w:szCs w:val="24"/>
          <w:lang w:val="es-ES"/>
        </w:rPr>
      </w:pPr>
      <w:r>
        <w:rPr>
          <w:rFonts w:asciiTheme="minorHAnsi" w:hAnsiTheme="minorHAnsi"/>
          <w:bCs/>
          <w:szCs w:val="24"/>
          <w:lang w:val="es-ES"/>
        </w:rPr>
        <w:t>Plantilla Excel Personal Sensible.</w:t>
      </w:r>
    </w:p>
    <w:p w:rsidR="00863EAC" w:rsidRPr="00D05DA1" w:rsidRDefault="00863EAC" w:rsidP="0BDA1C2E">
      <w:pPr>
        <w:jc w:val="both"/>
        <w:rPr>
          <w:lang w:val="es-ES"/>
        </w:rPr>
      </w:pPr>
    </w:p>
    <w:p w:rsidR="00863EAC" w:rsidRPr="00D05DA1" w:rsidRDefault="00863EAC" w:rsidP="0BDA1C2E">
      <w:pPr>
        <w:jc w:val="both"/>
        <w:rPr>
          <w:lang w:val="es-ES"/>
        </w:rPr>
      </w:pPr>
    </w:p>
    <w:p w:rsidR="00863EAC" w:rsidRPr="00D05DA1" w:rsidRDefault="00863EAC" w:rsidP="0BDA1C2E">
      <w:pPr>
        <w:jc w:val="both"/>
        <w:rPr>
          <w:lang w:val="es-ES"/>
        </w:rPr>
      </w:pPr>
    </w:p>
    <w:p w:rsidR="00863EAC" w:rsidRPr="00D05DA1" w:rsidRDefault="00863EAC" w:rsidP="0BDA1C2E">
      <w:pPr>
        <w:jc w:val="both"/>
        <w:rPr>
          <w:lang w:val="es-ES"/>
        </w:rPr>
      </w:pPr>
    </w:p>
    <w:p w:rsidR="00863EAC" w:rsidRPr="00D05DA1" w:rsidRDefault="00863EAC" w:rsidP="0BDA1C2E">
      <w:pPr>
        <w:jc w:val="both"/>
        <w:rPr>
          <w:lang w:val="es-ES"/>
        </w:rPr>
      </w:pPr>
    </w:p>
    <w:p w:rsidR="00863EAC" w:rsidRPr="00D05DA1" w:rsidRDefault="00863EAC" w:rsidP="0BDA1C2E">
      <w:pPr>
        <w:jc w:val="both"/>
        <w:rPr>
          <w:lang w:val="es-ES"/>
        </w:rPr>
      </w:pPr>
    </w:p>
    <w:p w:rsidR="00863EAC" w:rsidRPr="00D05DA1" w:rsidRDefault="00863EAC" w:rsidP="0BDA1C2E">
      <w:pPr>
        <w:jc w:val="both"/>
        <w:rPr>
          <w:lang w:val="es-ES"/>
        </w:rPr>
      </w:pPr>
    </w:p>
    <w:p w:rsidR="007A7549" w:rsidRDefault="007A7549" w:rsidP="007A7549">
      <w:pPr>
        <w:pStyle w:val="Ttulo3"/>
      </w:pPr>
      <w:bookmarkStart w:id="37" w:name="_Toc49610206"/>
      <w:r>
        <w:lastRenderedPageBreak/>
        <w:t xml:space="preserve">D.6.2 Actuación en caso de </w:t>
      </w:r>
      <w:proofErr w:type="gramStart"/>
      <w:r>
        <w:t>un</w:t>
      </w:r>
      <w:proofErr w:type="gramEnd"/>
      <w:r>
        <w:t xml:space="preserve"> persona con síntomas compatibles con </w:t>
      </w:r>
      <w:proofErr w:type="spellStart"/>
      <w:r>
        <w:t>Covid</w:t>
      </w:r>
      <w:proofErr w:type="spellEnd"/>
      <w:r w:rsidR="007C08C5">
        <w:t xml:space="preserve"> 19</w:t>
      </w:r>
      <w:bookmarkEnd w:id="37"/>
    </w:p>
    <w:p w:rsidR="007A7549" w:rsidRDefault="007A7549" w:rsidP="007C08C5">
      <w:pPr>
        <w:jc w:val="both"/>
        <w:rPr>
          <w:b/>
          <w:bCs/>
          <w:lang w:val="es-ES"/>
        </w:rPr>
      </w:pPr>
    </w:p>
    <w:p w:rsidR="00F8065D" w:rsidRPr="00476B75" w:rsidRDefault="00F8065D" w:rsidP="004C3B2A">
      <w:pPr>
        <w:pStyle w:val="Prrafodelista"/>
        <w:numPr>
          <w:ilvl w:val="0"/>
          <w:numId w:val="34"/>
        </w:numPr>
        <w:jc w:val="both"/>
        <w:rPr>
          <w:b/>
          <w:bCs/>
          <w:lang w:val="es-ES"/>
        </w:rPr>
      </w:pPr>
      <w:r w:rsidRPr="00476B75">
        <w:rPr>
          <w:b/>
          <w:bCs/>
          <w:lang w:val="es-ES"/>
        </w:rPr>
        <w:t>Menores a cargo</w:t>
      </w:r>
    </w:p>
    <w:p w:rsidR="00F8065D" w:rsidRDefault="00F8065D" w:rsidP="007C08C5">
      <w:pPr>
        <w:jc w:val="both"/>
        <w:rPr>
          <w:lang w:val="es-ES"/>
        </w:rPr>
      </w:pPr>
    </w:p>
    <w:p w:rsidR="007C08C5" w:rsidRDefault="007C08C5" w:rsidP="007C08C5">
      <w:pPr>
        <w:jc w:val="both"/>
        <w:rPr>
          <w:lang w:val="es-ES"/>
        </w:rPr>
      </w:pPr>
      <w:r w:rsidRPr="007C08C5">
        <w:rPr>
          <w:lang w:val="es-ES"/>
        </w:rPr>
        <w:t>Al conocimiento de u</w:t>
      </w:r>
      <w:r>
        <w:rPr>
          <w:lang w:val="es-ES"/>
        </w:rPr>
        <w:t xml:space="preserve">n caso con sintomatología probable de Covid-19, según indicaciones del centro, se avisará al responsable </w:t>
      </w:r>
      <w:r w:rsidR="00F8065D">
        <w:rPr>
          <w:lang w:val="es-ES"/>
        </w:rPr>
        <w:t>del comedor o coordinador Covid-19 del centro, actuando según sus criterios.</w:t>
      </w:r>
    </w:p>
    <w:p w:rsidR="00F8065D" w:rsidRDefault="00F8065D" w:rsidP="007C08C5">
      <w:pPr>
        <w:jc w:val="both"/>
        <w:rPr>
          <w:lang w:val="es-ES"/>
        </w:rPr>
      </w:pPr>
    </w:p>
    <w:p w:rsidR="00F8065D" w:rsidRDefault="00F8065D" w:rsidP="007C08C5">
      <w:pPr>
        <w:jc w:val="both"/>
        <w:rPr>
          <w:lang w:val="es-ES"/>
        </w:rPr>
      </w:pPr>
      <w:r>
        <w:rPr>
          <w:lang w:val="es-ES"/>
        </w:rPr>
        <w:t>Preferentemente, se actuará con estos criterios:</w:t>
      </w:r>
    </w:p>
    <w:p w:rsidR="00F8065D" w:rsidRDefault="00F8065D" w:rsidP="007C08C5">
      <w:pPr>
        <w:jc w:val="both"/>
        <w:rPr>
          <w:lang w:val="es-ES"/>
        </w:rPr>
      </w:pPr>
    </w:p>
    <w:p w:rsidR="00F8065D" w:rsidRDefault="00F8065D" w:rsidP="004C3B2A">
      <w:pPr>
        <w:pStyle w:val="Prrafodelista"/>
        <w:numPr>
          <w:ilvl w:val="0"/>
          <w:numId w:val="35"/>
        </w:numPr>
        <w:jc w:val="both"/>
        <w:rPr>
          <w:lang w:val="es-ES"/>
        </w:rPr>
      </w:pPr>
      <w:r>
        <w:rPr>
          <w:lang w:val="es-ES"/>
        </w:rPr>
        <w:t>Separar al menor y desplazarlo al espacio asignado para esta situación.</w:t>
      </w:r>
    </w:p>
    <w:p w:rsidR="00F8065D" w:rsidRDefault="00F8065D" w:rsidP="004C3B2A">
      <w:pPr>
        <w:pStyle w:val="Prrafodelista"/>
        <w:numPr>
          <w:ilvl w:val="0"/>
          <w:numId w:val="35"/>
        </w:numPr>
        <w:jc w:val="both"/>
        <w:rPr>
          <w:lang w:val="es-ES"/>
        </w:rPr>
      </w:pPr>
      <w:r>
        <w:rPr>
          <w:lang w:val="es-ES"/>
        </w:rPr>
        <w:t>De estar las ventanas cerradas, se abrirán para mantener la ventilación y aireación de la estancia.</w:t>
      </w:r>
    </w:p>
    <w:p w:rsidR="00F8065D" w:rsidRDefault="00F8065D" w:rsidP="004C3B2A">
      <w:pPr>
        <w:pStyle w:val="Prrafodelista"/>
        <w:numPr>
          <w:ilvl w:val="0"/>
          <w:numId w:val="35"/>
        </w:numPr>
        <w:jc w:val="both"/>
        <w:rPr>
          <w:lang w:val="es-ES"/>
        </w:rPr>
      </w:pPr>
      <w:r w:rsidRPr="00F8065D">
        <w:rPr>
          <w:lang w:val="es-ES"/>
        </w:rPr>
        <w:t xml:space="preserve">De </w:t>
      </w:r>
      <w:r>
        <w:rPr>
          <w:lang w:val="es-ES"/>
        </w:rPr>
        <w:t>te</w:t>
      </w:r>
      <w:r w:rsidRPr="00F8065D">
        <w:rPr>
          <w:lang w:val="es-ES"/>
        </w:rPr>
        <w:t>ner que facilitar mascarilla quirúrgica se solicitará al centro la misma para que éste se la coloque.</w:t>
      </w:r>
    </w:p>
    <w:p w:rsidR="00F8065D" w:rsidRDefault="00F8065D" w:rsidP="004C3B2A">
      <w:pPr>
        <w:pStyle w:val="Prrafodelista"/>
        <w:numPr>
          <w:ilvl w:val="0"/>
          <w:numId w:val="35"/>
        </w:numPr>
        <w:jc w:val="both"/>
        <w:rPr>
          <w:lang w:val="es-ES"/>
        </w:rPr>
      </w:pPr>
      <w:r>
        <w:rPr>
          <w:lang w:val="es-ES"/>
        </w:rPr>
        <w:t xml:space="preserve">Si </w:t>
      </w:r>
      <w:r w:rsidR="00A26988">
        <w:rPr>
          <w:lang w:val="es-ES"/>
        </w:rPr>
        <w:t>nuestro personal tuviera que acompañarlo y atenderlo durante este proceso, hará uso de una mascarilla quirúrgica facilitada por el centro.</w:t>
      </w:r>
    </w:p>
    <w:p w:rsidR="00A26988" w:rsidRPr="00F8065D" w:rsidRDefault="00A26988" w:rsidP="004C3B2A">
      <w:pPr>
        <w:pStyle w:val="Prrafodelista"/>
        <w:numPr>
          <w:ilvl w:val="0"/>
          <w:numId w:val="35"/>
        </w:numPr>
        <w:jc w:val="both"/>
        <w:rPr>
          <w:lang w:val="es-ES"/>
        </w:rPr>
      </w:pPr>
      <w:r>
        <w:rPr>
          <w:lang w:val="es-ES"/>
        </w:rPr>
        <w:t>Si el menor afectado tuviera hermanos o hermanas</w:t>
      </w:r>
      <w:r w:rsidR="00872E7D">
        <w:rPr>
          <w:lang w:val="es-ES"/>
        </w:rPr>
        <w:t xml:space="preserve"> en el comedor, se actuará según el plan de actuación del colegio, al considerarse contacto estrecho de este menor.</w:t>
      </w:r>
    </w:p>
    <w:p w:rsidR="00F8065D" w:rsidRDefault="00F8065D" w:rsidP="007C08C5">
      <w:pPr>
        <w:jc w:val="both"/>
        <w:rPr>
          <w:lang w:val="es-ES"/>
        </w:rPr>
      </w:pPr>
    </w:p>
    <w:p w:rsidR="00F8065D" w:rsidRDefault="00872E7D" w:rsidP="007C08C5">
      <w:pPr>
        <w:jc w:val="both"/>
        <w:rPr>
          <w:lang w:val="es-ES"/>
        </w:rPr>
      </w:pPr>
      <w:r>
        <w:rPr>
          <w:lang w:val="es-ES"/>
        </w:rPr>
        <w:t>El centro escolar avisará a la familia y autoridades sanitarias</w:t>
      </w:r>
      <w:r w:rsidR="00476B75">
        <w:rPr>
          <w:lang w:val="es-ES"/>
        </w:rPr>
        <w:t xml:space="preserve">, actuando </w:t>
      </w:r>
      <w:r w:rsidR="00CD10A0">
        <w:rPr>
          <w:lang w:val="es-ES"/>
        </w:rPr>
        <w:t>de acuerdo a su procedimiento</w:t>
      </w:r>
      <w:r w:rsidR="00476B75">
        <w:rPr>
          <w:lang w:val="es-ES"/>
        </w:rPr>
        <w:t xml:space="preserve"> en esta situación.</w:t>
      </w:r>
    </w:p>
    <w:p w:rsidR="007C08C5" w:rsidRDefault="007C08C5" w:rsidP="007C08C5">
      <w:pPr>
        <w:jc w:val="both"/>
        <w:rPr>
          <w:b/>
          <w:bCs/>
          <w:lang w:val="es-ES"/>
        </w:rPr>
      </w:pPr>
    </w:p>
    <w:p w:rsidR="00CD10A0" w:rsidRPr="00476B75" w:rsidRDefault="00CD10A0" w:rsidP="004C3B2A">
      <w:pPr>
        <w:pStyle w:val="Prrafodelista"/>
        <w:numPr>
          <w:ilvl w:val="0"/>
          <w:numId w:val="36"/>
        </w:numPr>
        <w:jc w:val="both"/>
        <w:rPr>
          <w:b/>
          <w:bCs/>
          <w:lang w:val="es-ES"/>
        </w:rPr>
      </w:pPr>
      <w:r w:rsidRPr="00476B75">
        <w:rPr>
          <w:b/>
          <w:bCs/>
          <w:lang w:val="es-ES"/>
        </w:rPr>
        <w:t>Personal de la organización</w:t>
      </w:r>
    </w:p>
    <w:p w:rsidR="00CD10A0" w:rsidRDefault="00CD10A0" w:rsidP="007C08C5">
      <w:pPr>
        <w:jc w:val="both"/>
        <w:rPr>
          <w:b/>
          <w:bCs/>
          <w:lang w:val="es-ES"/>
        </w:rPr>
      </w:pPr>
    </w:p>
    <w:p w:rsidR="0048644F" w:rsidRDefault="0048644F" w:rsidP="007C08C5">
      <w:pPr>
        <w:jc w:val="both"/>
        <w:rPr>
          <w:lang w:val="es-ES"/>
        </w:rPr>
      </w:pPr>
      <w:r w:rsidRPr="0048644F">
        <w:rPr>
          <w:lang w:val="es-ES"/>
        </w:rPr>
        <w:t>El personal de organización tiene la obligación y responsabilidad indi</w:t>
      </w:r>
      <w:r>
        <w:rPr>
          <w:lang w:val="es-ES"/>
        </w:rPr>
        <w:t xml:space="preserve">vidual de vigilar la aparición de los síntomas </w:t>
      </w:r>
      <w:r w:rsidR="00EB69CB">
        <w:rPr>
          <w:lang w:val="es-ES"/>
        </w:rPr>
        <w:t xml:space="preserve">compatibles con la Covid-19 </w:t>
      </w:r>
      <w:r>
        <w:rPr>
          <w:lang w:val="es-ES"/>
        </w:rPr>
        <w:t xml:space="preserve">como fiebre, tos, sensación de falta de aire, aunque sean leves, y otros como dolor de garganta, falta de olfato o gusto, dolores musculares, diarrea, dolor torácico </w:t>
      </w:r>
      <w:r w:rsidR="00EB69CB">
        <w:rPr>
          <w:lang w:val="es-ES"/>
        </w:rPr>
        <w:t>o cefaleas entre otros</w:t>
      </w:r>
      <w:r>
        <w:rPr>
          <w:lang w:val="es-ES"/>
        </w:rPr>
        <w:t>, especialmente antes de la entrada al centro de trabajo.</w:t>
      </w:r>
    </w:p>
    <w:p w:rsidR="0048644F" w:rsidRDefault="0048644F" w:rsidP="007C08C5">
      <w:pPr>
        <w:jc w:val="both"/>
        <w:rPr>
          <w:lang w:val="es-ES"/>
        </w:rPr>
      </w:pPr>
    </w:p>
    <w:p w:rsidR="0048644F" w:rsidRDefault="00EB69CB" w:rsidP="007C08C5">
      <w:pPr>
        <w:jc w:val="both"/>
        <w:rPr>
          <w:lang w:val="es-ES"/>
        </w:rPr>
      </w:pPr>
      <w:r>
        <w:rPr>
          <w:lang w:val="es-ES"/>
        </w:rPr>
        <w:t>Si ocurre antes de la entrada al centro, deberá quedarse en el domicilio, y ponerlo en conocimiento de los servicios sanitarios vía telefónica, informando de su resultado a nuestro GM responsable de centro.</w:t>
      </w:r>
    </w:p>
    <w:p w:rsidR="00EB69CB" w:rsidRDefault="00EB69CB" w:rsidP="007C08C5">
      <w:pPr>
        <w:jc w:val="both"/>
        <w:rPr>
          <w:lang w:val="es-ES"/>
        </w:rPr>
      </w:pPr>
    </w:p>
    <w:p w:rsidR="0048644F" w:rsidRDefault="00EB69CB" w:rsidP="007C08C5">
      <w:pPr>
        <w:jc w:val="both"/>
        <w:rPr>
          <w:lang w:val="es-ES"/>
        </w:rPr>
      </w:pPr>
      <w:r>
        <w:rPr>
          <w:lang w:val="es-ES"/>
        </w:rPr>
        <w:t>La organización lo pondrá en conocimiento del centro escolar según el procedimiento del centro a la mayor brevedad.</w:t>
      </w:r>
    </w:p>
    <w:p w:rsidR="00EB69CB" w:rsidRDefault="00EB69CB" w:rsidP="007C08C5">
      <w:pPr>
        <w:jc w:val="both"/>
        <w:rPr>
          <w:lang w:val="es-ES"/>
        </w:rPr>
      </w:pPr>
    </w:p>
    <w:p w:rsidR="00EB69CB" w:rsidRDefault="00EB69CB" w:rsidP="007C08C5">
      <w:pPr>
        <w:jc w:val="both"/>
        <w:rPr>
          <w:lang w:val="es-ES"/>
        </w:rPr>
      </w:pPr>
      <w:r>
        <w:rPr>
          <w:lang w:val="es-ES"/>
        </w:rPr>
        <w:t>Si estos síntomas se hiciera</w:t>
      </w:r>
      <w:r w:rsidR="002C01A6">
        <w:rPr>
          <w:lang w:val="es-ES"/>
        </w:rPr>
        <w:t>n</w:t>
      </w:r>
      <w:r>
        <w:rPr>
          <w:lang w:val="es-ES"/>
        </w:rPr>
        <w:t xml:space="preserve"> consciente</w:t>
      </w:r>
      <w:r w:rsidR="002C01A6">
        <w:rPr>
          <w:lang w:val="es-ES"/>
        </w:rPr>
        <w:t>s</w:t>
      </w:r>
      <w:r>
        <w:rPr>
          <w:lang w:val="es-ES"/>
        </w:rPr>
        <w:t xml:space="preserve"> para el </w:t>
      </w:r>
      <w:r w:rsidR="002C01A6">
        <w:rPr>
          <w:lang w:val="es-ES"/>
        </w:rPr>
        <w:t>personal prestando la actividad, se actuará siguiendo igualmente las instrucciones existentes en el centro, y el lugar asignado para estas situaciones, y preferentemente:</w:t>
      </w:r>
    </w:p>
    <w:p w:rsidR="002C01A6" w:rsidRDefault="002C01A6" w:rsidP="007C08C5">
      <w:pPr>
        <w:jc w:val="both"/>
        <w:rPr>
          <w:lang w:val="es-ES"/>
        </w:rPr>
      </w:pPr>
    </w:p>
    <w:p w:rsidR="002C01A6" w:rsidRDefault="002C01A6" w:rsidP="004C3B2A">
      <w:pPr>
        <w:pStyle w:val="Prrafodelista"/>
        <w:numPr>
          <w:ilvl w:val="0"/>
          <w:numId w:val="37"/>
        </w:numPr>
        <w:jc w:val="both"/>
        <w:rPr>
          <w:lang w:val="es-ES"/>
        </w:rPr>
      </w:pPr>
      <w:r>
        <w:rPr>
          <w:lang w:val="es-ES"/>
        </w:rPr>
        <w:t>Cesará la actividad</w:t>
      </w:r>
      <w:r w:rsidR="00476B75">
        <w:rPr>
          <w:lang w:val="es-ES"/>
        </w:rPr>
        <w:t xml:space="preserve"> y se dirigirá al lugar habilitado para esta situación</w:t>
      </w:r>
    </w:p>
    <w:p w:rsidR="002C01A6" w:rsidRDefault="002C01A6" w:rsidP="004C3B2A">
      <w:pPr>
        <w:pStyle w:val="Prrafodelista"/>
        <w:numPr>
          <w:ilvl w:val="0"/>
          <w:numId w:val="37"/>
        </w:numPr>
        <w:jc w:val="both"/>
        <w:rPr>
          <w:lang w:val="es-ES"/>
        </w:rPr>
      </w:pPr>
      <w:r>
        <w:rPr>
          <w:lang w:val="es-ES"/>
        </w:rPr>
        <w:t>Avisará al responsable de centro y a la dirección del centro.</w:t>
      </w:r>
    </w:p>
    <w:p w:rsidR="00476B75" w:rsidRDefault="00476B75" w:rsidP="004C3B2A">
      <w:pPr>
        <w:pStyle w:val="Prrafodelista"/>
        <w:numPr>
          <w:ilvl w:val="0"/>
          <w:numId w:val="37"/>
        </w:numPr>
        <w:jc w:val="both"/>
        <w:rPr>
          <w:lang w:val="es-ES"/>
        </w:rPr>
      </w:pPr>
      <w:r>
        <w:rPr>
          <w:lang w:val="es-ES"/>
        </w:rPr>
        <w:t>Pondrá en conocimiento del proceso de los servicios sanitarios.</w:t>
      </w:r>
    </w:p>
    <w:p w:rsidR="002C01A6" w:rsidRDefault="002C01A6" w:rsidP="004C3B2A">
      <w:pPr>
        <w:pStyle w:val="Prrafodelista"/>
        <w:numPr>
          <w:ilvl w:val="0"/>
          <w:numId w:val="37"/>
        </w:numPr>
        <w:jc w:val="both"/>
        <w:rPr>
          <w:lang w:val="es-ES"/>
        </w:rPr>
      </w:pPr>
      <w:r>
        <w:rPr>
          <w:lang w:val="es-ES"/>
        </w:rPr>
        <w:t>Si se dan las condiciones, abandonará el centro haciendo uso de una mascarilla quirúrgica facilitada por el centro</w:t>
      </w:r>
      <w:r w:rsidR="00476B75">
        <w:rPr>
          <w:lang w:val="es-ES"/>
        </w:rPr>
        <w:t>, y se dirigirá a su domicilio, sin hacer uso de transporte público.</w:t>
      </w:r>
    </w:p>
    <w:p w:rsidR="007C08C5" w:rsidRPr="00476B75" w:rsidRDefault="00476B75" w:rsidP="004C3B2A">
      <w:pPr>
        <w:pStyle w:val="Prrafodelista"/>
        <w:numPr>
          <w:ilvl w:val="0"/>
          <w:numId w:val="37"/>
        </w:numPr>
        <w:jc w:val="both"/>
        <w:rPr>
          <w:lang w:val="es-ES"/>
        </w:rPr>
      </w:pPr>
      <w:r>
        <w:rPr>
          <w:lang w:val="es-ES"/>
        </w:rPr>
        <w:lastRenderedPageBreak/>
        <w:t>Se reorganizará el servicio con el personal disponible.</w:t>
      </w:r>
      <w:r w:rsidR="007C08C5" w:rsidRPr="00476B75">
        <w:rPr>
          <w:b/>
          <w:bCs/>
          <w:lang w:val="es-ES"/>
        </w:rPr>
        <w:br w:type="page"/>
      </w:r>
    </w:p>
    <w:p w:rsidR="00497A91" w:rsidRPr="00D05DA1" w:rsidRDefault="00D82B0B" w:rsidP="00A07014">
      <w:pPr>
        <w:pStyle w:val="Ttulo3"/>
      </w:pPr>
      <w:bookmarkStart w:id="38" w:name="_Toc49610207"/>
      <w:r>
        <w:lastRenderedPageBreak/>
        <w:t>D</w:t>
      </w:r>
      <w:r w:rsidR="00A07014">
        <w:t>.6.</w:t>
      </w:r>
      <w:r w:rsidR="007C08C5">
        <w:t>3</w:t>
      </w:r>
      <w:r w:rsidR="00A07014">
        <w:t xml:space="preserve"> Contacto Estrecho Laboral</w:t>
      </w:r>
      <w:r w:rsidR="004F4AAF" w:rsidRPr="00D05DA1">
        <w:t>:</w:t>
      </w:r>
      <w:bookmarkEnd w:id="38"/>
    </w:p>
    <w:p w:rsidR="00863EAC" w:rsidRPr="00D05DA1" w:rsidRDefault="00863EAC" w:rsidP="00F72757">
      <w:pPr>
        <w:jc w:val="both"/>
        <w:rPr>
          <w:b/>
          <w:bCs/>
          <w:lang w:val="es-ES"/>
        </w:rPr>
      </w:pPr>
    </w:p>
    <w:p w:rsidR="008F08B4" w:rsidRPr="00D82B0B" w:rsidRDefault="004F4AAF" w:rsidP="00F72757">
      <w:pPr>
        <w:jc w:val="both"/>
        <w:rPr>
          <w:lang w:val="es-ES"/>
        </w:rPr>
      </w:pPr>
      <w:bookmarkStart w:id="39" w:name="_Hlk43132113"/>
      <w:r w:rsidRPr="00D82B0B">
        <w:rPr>
          <w:lang w:val="es-ES"/>
        </w:rPr>
        <w:t>En el caso de que se detectase personal</w:t>
      </w:r>
      <w:r w:rsidR="00463C7D" w:rsidRPr="00D82B0B">
        <w:rPr>
          <w:lang w:val="es-ES"/>
        </w:rPr>
        <w:t xml:space="preserve"> de</w:t>
      </w:r>
      <w:r w:rsidR="00737468" w:rsidRPr="00D82B0B">
        <w:rPr>
          <w:lang w:val="es-ES"/>
        </w:rPr>
        <w:t xml:space="preserve"> la organización</w:t>
      </w:r>
      <w:r w:rsidR="00463C7D" w:rsidRPr="00D82B0B">
        <w:rPr>
          <w:lang w:val="es-ES"/>
        </w:rPr>
        <w:t xml:space="preserve"> u otras personas (clientes, otro personal, </w:t>
      </w:r>
      <w:r w:rsidR="00F853FF" w:rsidRPr="00D82B0B">
        <w:rPr>
          <w:lang w:val="es-ES"/>
        </w:rPr>
        <w:t>etc.</w:t>
      </w:r>
      <w:r w:rsidR="00463C7D" w:rsidRPr="00D82B0B">
        <w:rPr>
          <w:lang w:val="es-ES"/>
        </w:rPr>
        <w:t>):</w:t>
      </w:r>
    </w:p>
    <w:p w:rsidR="00863EAC" w:rsidRPr="00D82B0B" w:rsidRDefault="00863EAC" w:rsidP="00F72757">
      <w:pPr>
        <w:jc w:val="both"/>
        <w:rPr>
          <w:lang w:val="es-ES"/>
        </w:rPr>
      </w:pPr>
    </w:p>
    <w:p w:rsidR="008F08B4" w:rsidRPr="00D82B0B" w:rsidRDefault="00362FBE" w:rsidP="00362FBE">
      <w:pPr>
        <w:pStyle w:val="Prrafodelista"/>
        <w:jc w:val="both"/>
        <w:rPr>
          <w:lang w:val="es-ES"/>
        </w:rPr>
      </w:pPr>
      <w:r w:rsidRPr="00D82B0B">
        <w:rPr>
          <w:b/>
          <w:bCs/>
          <w:lang w:val="es-ES"/>
        </w:rPr>
        <w:t>Situación 1:</w:t>
      </w:r>
      <w:r w:rsidRPr="00D82B0B">
        <w:rPr>
          <w:lang w:val="es-ES"/>
        </w:rPr>
        <w:t xml:space="preserve"> Con positivo en prueba de </w:t>
      </w:r>
      <w:r w:rsidR="0012660E" w:rsidRPr="00D82B0B">
        <w:rPr>
          <w:lang w:val="es-ES"/>
        </w:rPr>
        <w:t>PCR</w:t>
      </w:r>
      <w:r w:rsidRPr="00D82B0B">
        <w:rPr>
          <w:lang w:val="es-ES"/>
        </w:rPr>
        <w:t>.</w:t>
      </w:r>
    </w:p>
    <w:p w:rsidR="00362FBE" w:rsidRPr="00D82B0B" w:rsidRDefault="00362FBE" w:rsidP="00362FBE">
      <w:pPr>
        <w:ind w:firstLine="720"/>
        <w:jc w:val="both"/>
        <w:rPr>
          <w:lang w:val="es-ES"/>
        </w:rPr>
      </w:pPr>
      <w:r w:rsidRPr="00D82B0B">
        <w:rPr>
          <w:b/>
          <w:bCs/>
          <w:lang w:val="es-ES"/>
        </w:rPr>
        <w:t>Situación 2:</w:t>
      </w:r>
      <w:r w:rsidR="008155A4" w:rsidRPr="00D82B0B">
        <w:rPr>
          <w:lang w:val="es-ES"/>
        </w:rPr>
        <w:t xml:space="preserve"> </w:t>
      </w:r>
      <w:r w:rsidR="00463C7D" w:rsidRPr="00D82B0B">
        <w:rPr>
          <w:lang w:val="es-ES"/>
        </w:rPr>
        <w:t>Que hubiera estado trabajando o presente</w:t>
      </w:r>
      <w:r w:rsidR="00027703" w:rsidRPr="00D82B0B">
        <w:rPr>
          <w:lang w:val="es-ES"/>
        </w:rPr>
        <w:t xml:space="preserve"> en el lugar de trabajo </w:t>
      </w:r>
      <w:r w:rsidRPr="00D82B0B">
        <w:rPr>
          <w:lang w:val="es-ES"/>
        </w:rPr>
        <w:t>con síntomas (fiebre, tos, dificultad respiratoria</w:t>
      </w:r>
      <w:r w:rsidR="00463C7D" w:rsidRPr="00D82B0B">
        <w:rPr>
          <w:lang w:val="es-ES"/>
        </w:rPr>
        <w:t xml:space="preserve"> compatibles con</w:t>
      </w:r>
      <w:r w:rsidRPr="00D82B0B">
        <w:rPr>
          <w:lang w:val="es-ES"/>
        </w:rPr>
        <w:t xml:space="preserve"> COVID-19)</w:t>
      </w:r>
      <w:r w:rsidR="00027703" w:rsidRPr="00D82B0B">
        <w:rPr>
          <w:lang w:val="es-ES"/>
        </w:rPr>
        <w:t xml:space="preserve">, </w:t>
      </w:r>
      <w:r w:rsidR="008155A4" w:rsidRPr="00D82B0B">
        <w:rPr>
          <w:lang w:val="es-ES"/>
        </w:rPr>
        <w:t>y aunque no está realizada la prueba PCR, las autoridades sanitarias lo tratan como sospechoso</w:t>
      </w:r>
      <w:r w:rsidR="00A66EF2" w:rsidRPr="00D82B0B">
        <w:rPr>
          <w:lang w:val="es-ES"/>
        </w:rPr>
        <w:t>. En el caso de un negativo posterior mediante prueba PCR, u otra molecular asimilable, se cesará en la aplicación del procedimiento.</w:t>
      </w:r>
    </w:p>
    <w:p w:rsidR="00362FBE" w:rsidRPr="00D82B0B" w:rsidRDefault="00362FBE" w:rsidP="00F72757">
      <w:pPr>
        <w:jc w:val="both"/>
        <w:rPr>
          <w:lang w:val="es-ES"/>
        </w:rPr>
      </w:pPr>
    </w:p>
    <w:p w:rsidR="00737468" w:rsidRPr="00D82B0B" w:rsidRDefault="00726F20" w:rsidP="00F72757">
      <w:pPr>
        <w:jc w:val="both"/>
        <w:rPr>
          <w:lang w:val="es-ES"/>
        </w:rPr>
      </w:pPr>
      <w:bookmarkStart w:id="40" w:name="_Hlk43212181"/>
      <w:r w:rsidRPr="00D82B0B">
        <w:rPr>
          <w:lang w:val="es-ES"/>
        </w:rPr>
        <w:t>S</w:t>
      </w:r>
      <w:r w:rsidR="00275907" w:rsidRPr="00D82B0B">
        <w:rPr>
          <w:lang w:val="es-ES"/>
        </w:rPr>
        <w:t xml:space="preserve">e </w:t>
      </w:r>
      <w:r w:rsidR="00E04A03" w:rsidRPr="00D82B0B">
        <w:rPr>
          <w:lang w:val="es-ES"/>
        </w:rPr>
        <w:t>comprobará y verificará</w:t>
      </w:r>
      <w:r w:rsidR="00275907" w:rsidRPr="00D82B0B">
        <w:rPr>
          <w:lang w:val="es-ES"/>
        </w:rPr>
        <w:t xml:space="preserve"> si existió contacto estrecho laboral, de acuerdo </w:t>
      </w:r>
      <w:r w:rsidR="006E694C" w:rsidRPr="00D82B0B">
        <w:rPr>
          <w:lang w:val="es-ES"/>
        </w:rPr>
        <w:t>con</w:t>
      </w:r>
      <w:r w:rsidR="00275907" w:rsidRPr="00D82B0B">
        <w:rPr>
          <w:lang w:val="es-ES"/>
        </w:rPr>
        <w:t xml:space="preserve"> los criterios de las autoridades sanitarias</w:t>
      </w:r>
      <w:r w:rsidR="00737468" w:rsidRPr="00D82B0B">
        <w:rPr>
          <w:lang w:val="es-ES"/>
        </w:rPr>
        <w:t xml:space="preserve">. Para ello se </w:t>
      </w:r>
      <w:r w:rsidR="00E04A03" w:rsidRPr="00D82B0B">
        <w:rPr>
          <w:lang w:val="es-ES"/>
        </w:rPr>
        <w:t>verificará</w:t>
      </w:r>
      <w:r w:rsidR="00275907" w:rsidRPr="00D82B0B">
        <w:rPr>
          <w:lang w:val="es-ES"/>
        </w:rPr>
        <w:t xml:space="preserve"> </w:t>
      </w:r>
      <w:r w:rsidR="00463C7D" w:rsidRPr="00D82B0B">
        <w:rPr>
          <w:lang w:val="es-ES"/>
        </w:rPr>
        <w:t>si desde</w:t>
      </w:r>
      <w:r w:rsidR="00737468" w:rsidRPr="00D82B0B">
        <w:rPr>
          <w:lang w:val="es-ES"/>
        </w:rPr>
        <w:t xml:space="preserve"> </w:t>
      </w:r>
      <w:r w:rsidR="0058785D" w:rsidRPr="00D82B0B">
        <w:rPr>
          <w:lang w:val="es-ES"/>
        </w:rPr>
        <w:t>2</w:t>
      </w:r>
      <w:r w:rsidR="00362FBE" w:rsidRPr="00D82B0B">
        <w:rPr>
          <w:lang w:val="es-ES"/>
        </w:rPr>
        <w:t xml:space="preserve"> días anteriores </w:t>
      </w:r>
      <w:r w:rsidR="00463C7D" w:rsidRPr="00D82B0B">
        <w:rPr>
          <w:lang w:val="es-ES"/>
        </w:rPr>
        <w:t>al</w:t>
      </w:r>
      <w:r w:rsidR="0012660E" w:rsidRPr="00D82B0B">
        <w:rPr>
          <w:lang w:val="es-ES"/>
        </w:rPr>
        <w:t xml:space="preserve"> positivo por PCR o del inicio de los síntomas,</w:t>
      </w:r>
      <w:r w:rsidR="00863EAC" w:rsidRPr="00D82B0B">
        <w:rPr>
          <w:lang w:val="es-ES"/>
        </w:rPr>
        <w:t xml:space="preserve"> </w:t>
      </w:r>
      <w:r w:rsidR="00463C7D" w:rsidRPr="00D82B0B">
        <w:rPr>
          <w:lang w:val="es-ES"/>
        </w:rPr>
        <w:t>y mientras estuvo presente</w:t>
      </w:r>
      <w:r w:rsidR="008155A4" w:rsidRPr="00D82B0B">
        <w:rPr>
          <w:lang w:val="es-ES"/>
        </w:rPr>
        <w:t>,</w:t>
      </w:r>
      <w:r w:rsidR="000157E3" w:rsidRPr="00D82B0B">
        <w:rPr>
          <w:lang w:val="es-ES"/>
        </w:rPr>
        <w:t xml:space="preserve"> esta persona</w:t>
      </w:r>
      <w:r w:rsidR="00463C7D" w:rsidRPr="00D82B0B">
        <w:rPr>
          <w:lang w:val="es-ES"/>
        </w:rPr>
        <w:t xml:space="preserve"> </w:t>
      </w:r>
      <w:r w:rsidR="00AA1531" w:rsidRPr="00D82B0B">
        <w:rPr>
          <w:lang w:val="es-ES"/>
        </w:rPr>
        <w:t>mantuvo con otro personal:</w:t>
      </w:r>
    </w:p>
    <w:bookmarkEnd w:id="40"/>
    <w:p w:rsidR="00466BA1" w:rsidRPr="00D82B0B" w:rsidRDefault="00466BA1" w:rsidP="00F72757">
      <w:pPr>
        <w:jc w:val="both"/>
        <w:rPr>
          <w:lang w:val="es-ES"/>
        </w:rPr>
      </w:pPr>
    </w:p>
    <w:p w:rsidR="004F4AAF" w:rsidRPr="00D82B0B" w:rsidRDefault="00AA1531" w:rsidP="004C3B2A">
      <w:pPr>
        <w:pStyle w:val="Prrafodelista"/>
        <w:numPr>
          <w:ilvl w:val="0"/>
          <w:numId w:val="9"/>
        </w:numPr>
        <w:jc w:val="both"/>
        <w:rPr>
          <w:lang w:val="es-ES"/>
        </w:rPr>
      </w:pPr>
      <w:bookmarkStart w:id="41" w:name="_Hlk43212211"/>
      <w:r w:rsidRPr="00D82B0B">
        <w:rPr>
          <w:lang w:val="es-ES"/>
        </w:rPr>
        <w:t>Una distancia menor</w:t>
      </w:r>
      <w:r w:rsidR="000F3B69" w:rsidRPr="00D82B0B">
        <w:rPr>
          <w:lang w:val="es-ES"/>
        </w:rPr>
        <w:t xml:space="preserve"> </w:t>
      </w:r>
      <w:r w:rsidR="00275907" w:rsidRPr="00D82B0B">
        <w:rPr>
          <w:lang w:val="es-ES"/>
        </w:rPr>
        <w:t xml:space="preserve">a </w:t>
      </w:r>
      <w:r w:rsidRPr="00D82B0B">
        <w:rPr>
          <w:lang w:val="es-ES"/>
        </w:rPr>
        <w:t>1,5 m.</w:t>
      </w:r>
      <w:r w:rsidR="003631F0" w:rsidRPr="00D82B0B">
        <w:rPr>
          <w:lang w:val="es-ES"/>
        </w:rPr>
        <w:t xml:space="preserve"> </w:t>
      </w:r>
    </w:p>
    <w:p w:rsidR="00275907" w:rsidRPr="00D82B0B" w:rsidRDefault="006E694C" w:rsidP="004C3B2A">
      <w:pPr>
        <w:pStyle w:val="Prrafodelista"/>
        <w:numPr>
          <w:ilvl w:val="0"/>
          <w:numId w:val="9"/>
        </w:numPr>
        <w:jc w:val="both"/>
        <w:rPr>
          <w:lang w:val="es-ES"/>
        </w:rPr>
      </w:pPr>
      <w:r w:rsidRPr="00D82B0B">
        <w:rPr>
          <w:lang w:val="es-ES"/>
        </w:rPr>
        <w:t>Durante más de 15 minutos</w:t>
      </w:r>
      <w:r w:rsidR="00726F20" w:rsidRPr="00D82B0B">
        <w:rPr>
          <w:lang w:val="es-ES"/>
        </w:rPr>
        <w:t>.</w:t>
      </w:r>
    </w:p>
    <w:p w:rsidR="004F4AAF" w:rsidRPr="00D82B0B" w:rsidRDefault="00726F20" w:rsidP="004C3B2A">
      <w:pPr>
        <w:pStyle w:val="Prrafodelista"/>
        <w:numPr>
          <w:ilvl w:val="0"/>
          <w:numId w:val="9"/>
        </w:numPr>
        <w:jc w:val="both"/>
        <w:rPr>
          <w:lang w:val="es-ES"/>
        </w:rPr>
      </w:pPr>
      <w:r w:rsidRPr="00D82B0B">
        <w:rPr>
          <w:lang w:val="es-ES"/>
        </w:rPr>
        <w:t>Sin hacer uso de mascarilla</w:t>
      </w:r>
      <w:bookmarkEnd w:id="41"/>
      <w:r w:rsidR="00F853FF" w:rsidRPr="00D82B0B">
        <w:rPr>
          <w:lang w:val="es-ES"/>
        </w:rPr>
        <w:t>.</w:t>
      </w:r>
    </w:p>
    <w:p w:rsidR="00F853FF" w:rsidRPr="00D82B0B" w:rsidRDefault="00F853FF" w:rsidP="00F853FF">
      <w:pPr>
        <w:pStyle w:val="Prrafodelista"/>
        <w:jc w:val="both"/>
        <w:rPr>
          <w:lang w:val="es-ES"/>
        </w:rPr>
      </w:pPr>
    </w:p>
    <w:p w:rsidR="00164E86" w:rsidRPr="00D82B0B" w:rsidRDefault="006E694C" w:rsidP="00C65EB5">
      <w:pPr>
        <w:jc w:val="both"/>
        <w:rPr>
          <w:lang w:val="es-ES"/>
        </w:rPr>
      </w:pPr>
      <w:r w:rsidRPr="00D82B0B">
        <w:rPr>
          <w:lang w:val="es-ES"/>
        </w:rPr>
        <w:t>De confirmarse</w:t>
      </w:r>
      <w:r w:rsidR="00AA1531" w:rsidRPr="00D82B0B">
        <w:rPr>
          <w:lang w:val="es-ES"/>
        </w:rPr>
        <w:t xml:space="preserve"> la existencia de personal donde se cumplan los tres </w:t>
      </w:r>
      <w:proofErr w:type="gramStart"/>
      <w:r w:rsidR="00AA1531" w:rsidRPr="00D82B0B">
        <w:rPr>
          <w:lang w:val="es-ES"/>
        </w:rPr>
        <w:t>criterios</w:t>
      </w:r>
      <w:r w:rsidR="00027703" w:rsidRPr="00D82B0B">
        <w:rPr>
          <w:lang w:val="es-ES"/>
        </w:rPr>
        <w:t xml:space="preserve"> </w:t>
      </w:r>
      <w:r w:rsidR="00C65EB5" w:rsidRPr="00D82B0B">
        <w:rPr>
          <w:lang w:val="es-ES"/>
        </w:rPr>
        <w:t>,</w:t>
      </w:r>
      <w:proofErr w:type="gramEnd"/>
      <w:r w:rsidR="00C65EB5" w:rsidRPr="00D82B0B">
        <w:rPr>
          <w:lang w:val="es-ES"/>
        </w:rPr>
        <w:t xml:space="preserve"> o </w:t>
      </w:r>
      <w:r w:rsidR="00AA1531" w:rsidRPr="00D82B0B">
        <w:rPr>
          <w:lang w:val="es-ES"/>
        </w:rPr>
        <w:t>al menos exista duda sobre si se cumplieron</w:t>
      </w:r>
      <w:r w:rsidRPr="00D82B0B">
        <w:rPr>
          <w:lang w:val="es-ES"/>
        </w:rPr>
        <w:t>, se deberá facilitar a</w:t>
      </w:r>
      <w:r w:rsidR="00164E86" w:rsidRPr="00D82B0B">
        <w:rPr>
          <w:lang w:val="es-ES"/>
        </w:rPr>
        <w:t xml:space="preserve"> QUIRONPREVENCION</w:t>
      </w:r>
      <w:r w:rsidR="00164E86" w:rsidRPr="00D82B0B">
        <w:rPr>
          <w:color w:val="FF0000"/>
          <w:lang w:val="es-ES"/>
        </w:rPr>
        <w:t xml:space="preserve"> </w:t>
      </w:r>
      <w:r w:rsidR="00164E86" w:rsidRPr="00D82B0B">
        <w:rPr>
          <w:lang w:val="es-ES"/>
        </w:rPr>
        <w:t>sus datos personales (nombre, apellidos, puesto, centro y número de teléfono), a través de la cuenta de correo electrónico. Se les solicitará la necesidad de ponerse en contacto con ellos y valorar si existieron los criterios para contacto estrecho, y tomen las medidas consecuentes.</w:t>
      </w:r>
    </w:p>
    <w:p w:rsidR="00164E86" w:rsidRPr="00D82B0B" w:rsidRDefault="00164E86" w:rsidP="00C65EB5">
      <w:pPr>
        <w:jc w:val="both"/>
        <w:rPr>
          <w:lang w:val="es-ES"/>
        </w:rPr>
      </w:pPr>
    </w:p>
    <w:p w:rsidR="00C65EB5" w:rsidRPr="00D82B0B" w:rsidRDefault="00027703" w:rsidP="00C65EB5">
      <w:pPr>
        <w:jc w:val="both"/>
        <w:rPr>
          <w:lang w:val="es-ES"/>
        </w:rPr>
      </w:pPr>
      <w:r w:rsidRPr="00D82B0B">
        <w:rPr>
          <w:lang w:val="es-ES"/>
        </w:rPr>
        <w:t>De los procesos considerados contacto estrecho se informará a</w:t>
      </w:r>
      <w:r w:rsidR="00AA1531" w:rsidRPr="00D82B0B">
        <w:rPr>
          <w:lang w:val="es-ES"/>
        </w:rPr>
        <w:t xml:space="preserve"> </w:t>
      </w:r>
      <w:r w:rsidR="006E694C" w:rsidRPr="00D82B0B">
        <w:rPr>
          <w:lang w:val="es-ES"/>
        </w:rPr>
        <w:t>SAFE</w:t>
      </w:r>
      <w:r w:rsidR="00C65EB5" w:rsidRPr="00D82B0B">
        <w:rPr>
          <w:lang w:val="es-ES"/>
        </w:rPr>
        <w:t>.</w:t>
      </w:r>
    </w:p>
    <w:p w:rsidR="00C65EB5" w:rsidRPr="00D82B0B" w:rsidRDefault="00C65EB5" w:rsidP="00C65EB5">
      <w:pPr>
        <w:jc w:val="both"/>
        <w:rPr>
          <w:lang w:val="es-ES"/>
        </w:rPr>
      </w:pPr>
    </w:p>
    <w:p w:rsidR="00497A91" w:rsidRPr="00D82B0B" w:rsidRDefault="00C65EB5" w:rsidP="00F72757">
      <w:pPr>
        <w:jc w:val="both"/>
        <w:rPr>
          <w:lang w:val="es-ES"/>
        </w:rPr>
      </w:pPr>
      <w:r w:rsidRPr="00D82B0B">
        <w:rPr>
          <w:lang w:val="es-ES"/>
        </w:rPr>
        <w:t>Serán estos responsables sanitarios, en el ámbito de sus competencias, quienes se pondrán en contacto con cada persona para valorar y confirmar o no su condición de contacto estrecho laboral.</w:t>
      </w:r>
      <w:r w:rsidR="00027703" w:rsidRPr="00D82B0B">
        <w:rPr>
          <w:lang w:val="es-ES"/>
        </w:rPr>
        <w:t xml:space="preserve"> D</w:t>
      </w:r>
      <w:r w:rsidRPr="00D82B0B">
        <w:rPr>
          <w:lang w:val="es-ES"/>
        </w:rPr>
        <w:t>e confirmarse esta situación, y de acuerdo con la normativa actual, emitirán un informe que enviarán directamente a la persona afectada para que pueda facilitar a su médico del servicio público de salud y tener acceso a una baja IT.</w:t>
      </w:r>
    </w:p>
    <w:p w:rsidR="000157E3" w:rsidRPr="00D82B0B" w:rsidRDefault="000157E3" w:rsidP="00F72757">
      <w:pPr>
        <w:jc w:val="both"/>
        <w:rPr>
          <w:lang w:val="es-ES"/>
        </w:rPr>
      </w:pPr>
    </w:p>
    <w:p w:rsidR="000157E3" w:rsidRPr="00D82B0B" w:rsidRDefault="000157E3" w:rsidP="00F72757">
      <w:pPr>
        <w:jc w:val="both"/>
        <w:rPr>
          <w:lang w:val="es-ES"/>
        </w:rPr>
      </w:pPr>
      <w:r w:rsidRPr="00D82B0B">
        <w:rPr>
          <w:lang w:val="es-ES"/>
        </w:rPr>
        <w:t xml:space="preserve">Asimismo, se </w:t>
      </w:r>
      <w:r w:rsidR="00027703" w:rsidRPr="00D82B0B">
        <w:rPr>
          <w:lang w:val="es-ES"/>
        </w:rPr>
        <w:t xml:space="preserve">podrá </w:t>
      </w:r>
      <w:r w:rsidRPr="00D82B0B">
        <w:rPr>
          <w:lang w:val="es-ES"/>
        </w:rPr>
        <w:t>analizar si pudo haber otros clientes, usuarios u otro personal que pudiera haber sido contacto estrecho, al objeto de facilitar datos de rastreo a las autoridades sanitarias</w:t>
      </w:r>
      <w:r w:rsidR="00A66EF2" w:rsidRPr="00D82B0B">
        <w:rPr>
          <w:lang w:val="es-ES"/>
        </w:rPr>
        <w:t>. Esto se realizará en la forma y modo que establezcan las autoridades en cada momento, guardando la debida privacidad de datos personales.</w:t>
      </w:r>
    </w:p>
    <w:bookmarkEnd w:id="39"/>
    <w:p w:rsidR="47D68214" w:rsidRPr="00D82B0B" w:rsidRDefault="47D68214" w:rsidP="47D68214">
      <w:pPr>
        <w:jc w:val="both"/>
        <w:rPr>
          <w:lang w:val="es-ES"/>
        </w:rPr>
      </w:pPr>
    </w:p>
    <w:p w:rsidR="001C17C5" w:rsidRPr="00D82B0B" w:rsidRDefault="001C17C5" w:rsidP="001C17C5">
      <w:pPr>
        <w:jc w:val="both"/>
        <w:rPr>
          <w:rFonts w:asciiTheme="minorHAnsi" w:hAnsiTheme="minorHAnsi"/>
          <w:b/>
          <w:szCs w:val="24"/>
          <w:u w:val="single"/>
          <w:lang w:val="es-ES"/>
        </w:rPr>
      </w:pPr>
      <w:r w:rsidRPr="00D82B0B">
        <w:rPr>
          <w:rFonts w:asciiTheme="minorHAnsi" w:hAnsiTheme="minorHAnsi"/>
          <w:b/>
          <w:szCs w:val="24"/>
          <w:u w:val="single"/>
          <w:lang w:val="es-ES"/>
        </w:rPr>
        <w:t>Documentación adjunta:</w:t>
      </w:r>
      <w:r w:rsidR="004C30E2" w:rsidRPr="00D82B0B">
        <w:rPr>
          <w:rFonts w:asciiTheme="minorHAnsi" w:hAnsiTheme="minorHAnsi"/>
          <w:b/>
          <w:color w:val="002060"/>
          <w:szCs w:val="24"/>
          <w:lang w:val="es-ES"/>
        </w:rPr>
        <w:t xml:space="preserve"> (Anexo </w:t>
      </w:r>
      <w:r w:rsidR="00180AAF" w:rsidRPr="00D82B0B">
        <w:rPr>
          <w:rFonts w:asciiTheme="minorHAnsi" w:hAnsiTheme="minorHAnsi"/>
          <w:b/>
          <w:color w:val="002060"/>
          <w:szCs w:val="24"/>
          <w:lang w:val="es-ES"/>
        </w:rPr>
        <w:t>2- Control de Salud</w:t>
      </w:r>
      <w:r w:rsidR="004C30E2" w:rsidRPr="00D82B0B">
        <w:rPr>
          <w:rFonts w:asciiTheme="minorHAnsi" w:hAnsiTheme="minorHAnsi"/>
          <w:b/>
          <w:color w:val="002060"/>
          <w:szCs w:val="24"/>
          <w:lang w:val="es-ES"/>
        </w:rPr>
        <w:t>)</w:t>
      </w:r>
    </w:p>
    <w:p w:rsidR="00E04A03" w:rsidRPr="00D82B0B" w:rsidRDefault="00E04A03" w:rsidP="00E04A03">
      <w:pPr>
        <w:jc w:val="both"/>
        <w:rPr>
          <w:rFonts w:asciiTheme="minorHAnsi" w:hAnsiTheme="minorHAnsi"/>
          <w:bCs/>
          <w:szCs w:val="24"/>
          <w:lang w:val="es-ES"/>
        </w:rPr>
      </w:pPr>
      <w:r w:rsidRPr="00D82B0B">
        <w:rPr>
          <w:rFonts w:asciiTheme="minorHAnsi" w:hAnsiTheme="minorHAnsi"/>
          <w:bCs/>
          <w:szCs w:val="24"/>
          <w:lang w:val="es-ES"/>
        </w:rPr>
        <w:t>Plantilla Excel Personal Contacto estrecho.</w:t>
      </w:r>
    </w:p>
    <w:p w:rsidR="00E04A03" w:rsidRPr="00D82B0B" w:rsidRDefault="00E04A03" w:rsidP="47D68214">
      <w:pPr>
        <w:jc w:val="both"/>
        <w:rPr>
          <w:lang w:val="es-ES"/>
        </w:rPr>
      </w:pPr>
    </w:p>
    <w:p w:rsidR="007A5F4B" w:rsidRDefault="003631F0" w:rsidP="007A5F4B">
      <w:pPr>
        <w:jc w:val="both"/>
        <w:rPr>
          <w:lang w:val="es-ES"/>
        </w:rPr>
      </w:pPr>
      <w:bookmarkStart w:id="42" w:name="_Hlk43212350"/>
      <w:r w:rsidRPr="00D82B0B">
        <w:rPr>
          <w:rFonts w:cs="Calibri"/>
          <w:lang w:val="es-ES"/>
        </w:rPr>
        <w:t>El GM podrá ponerse</w:t>
      </w:r>
      <w:r w:rsidR="007A5F4B" w:rsidRPr="00D82B0B">
        <w:rPr>
          <w:rFonts w:cs="Calibri"/>
          <w:lang w:val="es-ES"/>
        </w:rPr>
        <w:t xml:space="preserve"> en contacto con el responsable de SAFE de zona o </w:t>
      </w:r>
      <w:r w:rsidRPr="00D82B0B">
        <w:rPr>
          <w:rFonts w:cs="Calibri"/>
          <w:lang w:val="es-ES"/>
        </w:rPr>
        <w:t>enviando</w:t>
      </w:r>
      <w:r w:rsidR="007A5F4B" w:rsidRPr="00D82B0B">
        <w:rPr>
          <w:rFonts w:cs="Calibri"/>
          <w:lang w:val="es-ES"/>
        </w:rPr>
        <w:t xml:space="preserve"> un email a: </w:t>
      </w:r>
      <w:hyperlink r:id="rId16">
        <w:r w:rsidR="007A5F4B" w:rsidRPr="00D82B0B">
          <w:rPr>
            <w:rStyle w:val="Hipervnculo"/>
            <w:rFonts w:cs="Calibri"/>
            <w:lang w:val="es-ES"/>
          </w:rPr>
          <w:t>prevencion@aramark.es</w:t>
        </w:r>
      </w:hyperlink>
      <w:r w:rsidR="007A5F4B" w:rsidRPr="00D82B0B">
        <w:rPr>
          <w:rFonts w:cs="Calibri"/>
          <w:lang w:val="es-ES"/>
        </w:rPr>
        <w:t xml:space="preserve"> para</w:t>
      </w:r>
      <w:r w:rsidRPr="00D82B0B">
        <w:rPr>
          <w:rFonts w:cs="Calibri"/>
          <w:lang w:val="es-ES"/>
        </w:rPr>
        <w:t xml:space="preserve"> resolver</w:t>
      </w:r>
      <w:r w:rsidR="007A5F4B" w:rsidRPr="00D82B0B">
        <w:rPr>
          <w:rFonts w:cs="Calibri"/>
          <w:lang w:val="es-ES"/>
        </w:rPr>
        <w:t xml:space="preserve"> cualquier duda relativa a este apartado o para cualquier pregunta adicional que pudiera surgir sobre estos materiales y procedimientos.</w:t>
      </w:r>
      <w:r w:rsidR="007A5F4B">
        <w:rPr>
          <w:rFonts w:cs="Calibri"/>
          <w:lang w:val="es-ES"/>
        </w:rPr>
        <w:t xml:space="preserve"> </w:t>
      </w:r>
    </w:p>
    <w:p w:rsidR="00A07014" w:rsidRDefault="00756F04" w:rsidP="00A07014">
      <w:pPr>
        <w:pStyle w:val="Ttulo3"/>
      </w:pPr>
      <w:bookmarkStart w:id="43" w:name="_Toc49610208"/>
      <w:bookmarkStart w:id="44" w:name="_Hlk43132975"/>
      <w:bookmarkEnd w:id="42"/>
      <w:r>
        <w:lastRenderedPageBreak/>
        <w:t>D</w:t>
      </w:r>
      <w:r w:rsidR="00A07014">
        <w:t>.6.</w:t>
      </w:r>
      <w:r w:rsidR="007C08C5">
        <w:t>4</w:t>
      </w:r>
      <w:r w:rsidR="00A07014">
        <w:t xml:space="preserve"> Coordinación con la autoridades sanitarias y pruebas de diagnostico</w:t>
      </w:r>
      <w:bookmarkEnd w:id="43"/>
      <w:r w:rsidR="00A07014">
        <w:t xml:space="preserve"> </w:t>
      </w:r>
    </w:p>
    <w:p w:rsidR="0033353B" w:rsidRDefault="0033353B" w:rsidP="001C17C5">
      <w:pPr>
        <w:jc w:val="both"/>
        <w:rPr>
          <w:rFonts w:asciiTheme="minorHAnsi" w:hAnsiTheme="minorHAnsi"/>
          <w:szCs w:val="24"/>
          <w:lang w:val="es-ES"/>
        </w:rPr>
      </w:pPr>
    </w:p>
    <w:p w:rsidR="0052218C" w:rsidRPr="00756F04" w:rsidRDefault="0052218C" w:rsidP="0052218C">
      <w:pPr>
        <w:jc w:val="both"/>
        <w:rPr>
          <w:rFonts w:cs="Calibri"/>
          <w:lang w:val="es-ES"/>
        </w:rPr>
      </w:pPr>
      <w:bookmarkStart w:id="45" w:name="_Hlk43212376"/>
      <w:r w:rsidRPr="00756F04">
        <w:rPr>
          <w:rFonts w:cs="Calibri"/>
          <w:lang w:val="es-ES"/>
        </w:rPr>
        <w:t>La intervención del departamento SAFE frente al Covid-19 es decisiva en el ámbito laboral, tomando conocimiento de la diferente normativa e instrucciones que las autoridades publican sobre la materia de manera periódica, y comunicando los cumplimientos y las recomendaciones que se consideran precisas de carácter organizativo, técnico o de protección personal.</w:t>
      </w:r>
    </w:p>
    <w:p w:rsidR="0052218C" w:rsidRPr="00756F04" w:rsidRDefault="0052218C" w:rsidP="0052218C">
      <w:pPr>
        <w:jc w:val="both"/>
        <w:rPr>
          <w:rFonts w:cs="Calibri"/>
          <w:lang w:val="es-ES"/>
        </w:rPr>
      </w:pPr>
    </w:p>
    <w:p w:rsidR="0052218C" w:rsidRPr="00756F04" w:rsidRDefault="0052218C" w:rsidP="0052218C">
      <w:pPr>
        <w:jc w:val="both"/>
        <w:rPr>
          <w:rFonts w:cs="Calibri"/>
          <w:lang w:val="es-ES"/>
        </w:rPr>
      </w:pPr>
      <w:r w:rsidRPr="00756F04">
        <w:rPr>
          <w:rFonts w:cs="Calibri"/>
          <w:lang w:val="es-ES"/>
        </w:rPr>
        <w:t>Entre estas actuaciones se incluyen las acciones en la detección, diagnóstico, y control en un escenario de crisis sanitaria por COVID‐19</w:t>
      </w:r>
      <w:r w:rsidR="006F5B40" w:rsidRPr="00756F04">
        <w:rPr>
          <w:rFonts w:cs="Calibri"/>
          <w:lang w:val="es-ES"/>
        </w:rPr>
        <w:t>. E</w:t>
      </w:r>
      <w:r w:rsidRPr="00756F04">
        <w:rPr>
          <w:rFonts w:cs="Calibri"/>
          <w:lang w:val="es-ES"/>
        </w:rPr>
        <w:t>n especial</w:t>
      </w:r>
      <w:r w:rsidR="006F5B40" w:rsidRPr="00756F04">
        <w:rPr>
          <w:rFonts w:cs="Calibri"/>
          <w:lang w:val="es-ES"/>
        </w:rPr>
        <w:t>,</w:t>
      </w:r>
      <w:r w:rsidRPr="00756F04">
        <w:rPr>
          <w:rFonts w:cs="Calibri"/>
          <w:lang w:val="es-ES"/>
        </w:rPr>
        <w:t xml:space="preserve"> en el tratamiento del posible personal sensible frente a la enfermedad y en el estudio así como en el manejo de casos y contactos ocurridos durante la actividad laboral, con independencia del origen del contagio</w:t>
      </w:r>
      <w:r w:rsidR="006F5B40" w:rsidRPr="00756F04">
        <w:rPr>
          <w:rFonts w:cs="Calibri"/>
          <w:lang w:val="es-ES"/>
        </w:rPr>
        <w:t>. Para ello,</w:t>
      </w:r>
      <w:r w:rsidRPr="00756F04">
        <w:rPr>
          <w:rFonts w:cs="Calibri"/>
          <w:lang w:val="es-ES"/>
        </w:rPr>
        <w:t xml:space="preserve"> </w:t>
      </w:r>
      <w:r w:rsidR="006F5B40" w:rsidRPr="00756F04">
        <w:rPr>
          <w:rFonts w:cs="Calibri"/>
          <w:lang w:val="es-ES"/>
        </w:rPr>
        <w:t xml:space="preserve">se realizan </w:t>
      </w:r>
      <w:r w:rsidRPr="00756F04">
        <w:rPr>
          <w:rFonts w:cs="Calibri"/>
          <w:lang w:val="es-ES"/>
        </w:rPr>
        <w:t>las informaciones y notificaciones oportunas</w:t>
      </w:r>
      <w:r w:rsidR="006F5B40" w:rsidRPr="00756F04">
        <w:rPr>
          <w:rFonts w:cs="Calibri"/>
          <w:lang w:val="es-ES"/>
        </w:rPr>
        <w:t xml:space="preserve">. </w:t>
      </w:r>
      <w:proofErr w:type="gramStart"/>
      <w:r w:rsidR="006F5B40" w:rsidRPr="00756F04">
        <w:rPr>
          <w:rFonts w:cs="Calibri"/>
          <w:lang w:val="es-ES"/>
        </w:rPr>
        <w:t>y</w:t>
      </w:r>
      <w:proofErr w:type="gramEnd"/>
      <w:r w:rsidRPr="00756F04">
        <w:rPr>
          <w:rFonts w:cs="Calibri"/>
          <w:lang w:val="es-ES"/>
        </w:rPr>
        <w:t xml:space="preserve"> colaboran en aquellas que requieran un diagnóstico </w:t>
      </w:r>
      <w:r w:rsidR="00924103" w:rsidRPr="00756F04">
        <w:rPr>
          <w:rFonts w:cs="Calibri"/>
          <w:lang w:val="es-ES"/>
        </w:rPr>
        <w:t>o</w:t>
      </w:r>
      <w:r w:rsidRPr="00756F04">
        <w:rPr>
          <w:rFonts w:cs="Calibri"/>
          <w:lang w:val="es-ES"/>
        </w:rPr>
        <w:t xml:space="preserve"> que deriven en incapacidad temporal posterior. </w:t>
      </w:r>
    </w:p>
    <w:p w:rsidR="0052218C" w:rsidRPr="00756F04" w:rsidRDefault="0052218C" w:rsidP="00101D2C">
      <w:pPr>
        <w:jc w:val="both"/>
        <w:rPr>
          <w:rFonts w:asciiTheme="minorHAnsi" w:hAnsiTheme="minorHAnsi"/>
          <w:szCs w:val="24"/>
          <w:lang w:val="es-ES"/>
        </w:rPr>
      </w:pPr>
    </w:p>
    <w:p w:rsidR="006F2050" w:rsidRPr="00756F04" w:rsidRDefault="0052218C" w:rsidP="00756F04">
      <w:pPr>
        <w:jc w:val="both"/>
        <w:rPr>
          <w:rFonts w:cs="Calibri"/>
          <w:lang w:val="es-ES"/>
        </w:rPr>
      </w:pPr>
      <w:bookmarkStart w:id="46" w:name="_Hlk48817219"/>
      <w:r w:rsidRPr="00756F04">
        <w:rPr>
          <w:rFonts w:asciiTheme="minorHAnsi" w:hAnsiTheme="minorHAnsi"/>
          <w:szCs w:val="24"/>
          <w:lang w:val="es-ES"/>
        </w:rPr>
        <w:t xml:space="preserve">Desde el inicio de la pandemia, las autoridades sanitarias han sido contrarias a </w:t>
      </w:r>
      <w:r w:rsidR="006F5B40" w:rsidRPr="00756F04">
        <w:rPr>
          <w:rFonts w:asciiTheme="minorHAnsi" w:hAnsiTheme="minorHAnsi"/>
          <w:szCs w:val="24"/>
          <w:lang w:val="es-ES"/>
        </w:rPr>
        <w:t>que las empresas realicen</w:t>
      </w:r>
      <w:r w:rsidRPr="00756F04">
        <w:rPr>
          <w:rFonts w:asciiTheme="minorHAnsi" w:hAnsiTheme="minorHAnsi"/>
          <w:szCs w:val="24"/>
          <w:lang w:val="es-ES"/>
        </w:rPr>
        <w:t xml:space="preserve"> pruebas de diagnóstico del Covid-19 a personas sin sintomatología</w:t>
      </w:r>
      <w:r w:rsidR="006F5B40" w:rsidRPr="00756F04">
        <w:rPr>
          <w:rFonts w:asciiTheme="minorHAnsi" w:hAnsiTheme="minorHAnsi"/>
          <w:szCs w:val="24"/>
          <w:lang w:val="es-ES"/>
        </w:rPr>
        <w:t xml:space="preserve"> de manera indiscriminada, </w:t>
      </w:r>
      <w:bookmarkEnd w:id="45"/>
      <w:r w:rsidR="00756F04" w:rsidRPr="00756F04">
        <w:rPr>
          <w:lang w:val="es-ES"/>
        </w:rPr>
        <w:t xml:space="preserve">al ser una carga añadida al sistema sanitario que, o bien realiza todo el proceso de cribado, consumiendo recursos sin que se puedan evaluar sus resultados, o bien asume la carga de confirmación diagnóstica y manejo posterior de anomalías detectadas por proveedores privados de servicios que han realizado únicamente la prueba de cribado inicial. </w:t>
      </w:r>
      <w:r w:rsidR="00756F04" w:rsidRPr="00756F04">
        <w:rPr>
          <w:rFonts w:cs="Calibri"/>
          <w:lang w:val="es-ES"/>
        </w:rPr>
        <w:t>De llegarse al caso, la compañía se pone a disposición de las autoridades sanitarias para la realización de pruebas de cribado que estimen necesario realizar en el centro.</w:t>
      </w:r>
    </w:p>
    <w:bookmarkEnd w:id="46"/>
    <w:p w:rsidR="006F2050" w:rsidRPr="00756F04" w:rsidRDefault="006F2050" w:rsidP="006F2050">
      <w:pPr>
        <w:jc w:val="both"/>
        <w:rPr>
          <w:rFonts w:cs="Calibri"/>
          <w:lang w:val="es-ES"/>
        </w:rPr>
      </w:pPr>
    </w:p>
    <w:p w:rsidR="0052218C" w:rsidRPr="00756F04" w:rsidRDefault="0052218C" w:rsidP="0052218C">
      <w:pPr>
        <w:jc w:val="both"/>
        <w:rPr>
          <w:rFonts w:cs="Calibri"/>
          <w:lang w:val="es-ES"/>
        </w:rPr>
      </w:pPr>
      <w:bookmarkStart w:id="47" w:name="_Hlk42510796"/>
      <w:bookmarkStart w:id="48" w:name="_Hlk43212426"/>
      <w:r w:rsidRPr="00756F04">
        <w:rPr>
          <w:rFonts w:asciiTheme="minorHAnsi" w:hAnsiTheme="minorHAnsi"/>
          <w:szCs w:val="24"/>
          <w:lang w:val="es-ES"/>
        </w:rPr>
        <w:t>Asimismo, de acuerdo a las indicaciones e instrucciones emitidas por las autoridades sanitarias, el departamento de SAFE, con la implicación de nuestro servicio de vigilancia de la salud (</w:t>
      </w:r>
      <w:proofErr w:type="spellStart"/>
      <w:r w:rsidRPr="00756F04">
        <w:rPr>
          <w:rFonts w:asciiTheme="minorHAnsi" w:hAnsiTheme="minorHAnsi"/>
          <w:szCs w:val="24"/>
          <w:lang w:val="es-ES"/>
        </w:rPr>
        <w:t>Quironprevencion</w:t>
      </w:r>
      <w:proofErr w:type="spellEnd"/>
      <w:r w:rsidR="00D82B0B" w:rsidRPr="00756F04">
        <w:rPr>
          <w:rFonts w:asciiTheme="minorHAnsi" w:hAnsiTheme="minorHAnsi"/>
          <w:szCs w:val="24"/>
          <w:lang w:val="es-ES"/>
        </w:rPr>
        <w:t>)</w:t>
      </w:r>
      <w:r w:rsidRPr="00756F04">
        <w:rPr>
          <w:rFonts w:asciiTheme="minorHAnsi" w:hAnsiTheme="minorHAnsi"/>
          <w:szCs w:val="24"/>
          <w:lang w:val="es-ES"/>
        </w:rPr>
        <w:t xml:space="preserve">, mantiene un una participación y colaboración con las autoridades sanitaria </w:t>
      </w:r>
      <w:r w:rsidRPr="00756F04">
        <w:rPr>
          <w:rFonts w:cs="Calibri"/>
          <w:lang w:val="es-ES"/>
        </w:rPr>
        <w:t xml:space="preserve">en el control y seguimiento de los casos y de los contactos estrechos en el entorno laboral, así como </w:t>
      </w:r>
      <w:r w:rsidRPr="00756F04">
        <w:rPr>
          <w:rFonts w:asciiTheme="minorHAnsi" w:hAnsiTheme="minorHAnsi"/>
          <w:szCs w:val="24"/>
          <w:lang w:val="es-ES"/>
        </w:rPr>
        <w:t xml:space="preserve">en la </w:t>
      </w:r>
      <w:r w:rsidRPr="00756F04">
        <w:rPr>
          <w:rFonts w:cs="Calibri"/>
          <w:lang w:val="es-ES"/>
        </w:rPr>
        <w:t>detección precoz de todos los casos compatibles con COVID‐19. Dentro de esto último se incluye la realización de las pruebas necesarias que ayuden a conocer su situación con respecto al diagnóstico, realizándose éstas del modo que se establezca en cada caso y cuando así se requiera por parte de las autoridades de la comunidad autónoma.</w:t>
      </w:r>
      <w:bookmarkEnd w:id="47"/>
    </w:p>
    <w:p w:rsidR="0052218C" w:rsidRPr="00756F04" w:rsidRDefault="0052218C" w:rsidP="0052218C">
      <w:pPr>
        <w:jc w:val="both"/>
        <w:rPr>
          <w:rFonts w:cs="Calibri"/>
          <w:lang w:val="es-ES"/>
        </w:rPr>
      </w:pPr>
    </w:p>
    <w:bookmarkEnd w:id="44"/>
    <w:bookmarkEnd w:id="48"/>
    <w:p w:rsidR="004B462D" w:rsidRDefault="004B462D" w:rsidP="004B462D">
      <w:pPr>
        <w:jc w:val="both"/>
        <w:rPr>
          <w:rFonts w:asciiTheme="minorHAnsi" w:hAnsiTheme="minorHAnsi"/>
          <w:bCs/>
          <w:szCs w:val="24"/>
          <w:lang w:val="es-ES"/>
        </w:rPr>
      </w:pPr>
      <w:r>
        <w:rPr>
          <w:lang w:val="es-ES"/>
        </w:rPr>
        <w:t>En caso de que</w:t>
      </w:r>
      <w:r w:rsidRPr="00756F04">
        <w:rPr>
          <w:lang w:val="es-ES"/>
        </w:rPr>
        <w:t xml:space="preserve"> se ponga en conocimiento por parte de la persona trabajadora la sospecha de síntomas compatibles con la Covid-19</w:t>
      </w:r>
      <w:r>
        <w:rPr>
          <w:lang w:val="es-ES"/>
        </w:rPr>
        <w:t xml:space="preserve">, se actuará según normativa vigente. </w:t>
      </w:r>
    </w:p>
    <w:p w:rsidR="009E6D20" w:rsidRDefault="009E6D20" w:rsidP="00402055">
      <w:pPr>
        <w:jc w:val="both"/>
        <w:rPr>
          <w:rFonts w:asciiTheme="minorHAnsi" w:hAnsiTheme="minorHAnsi"/>
          <w:bCs/>
          <w:szCs w:val="24"/>
          <w:lang w:val="es-ES"/>
        </w:rPr>
      </w:pPr>
    </w:p>
    <w:p w:rsidR="00616B90" w:rsidRPr="00616B90" w:rsidRDefault="00616B90" w:rsidP="00616B90">
      <w:pPr>
        <w:pStyle w:val="Ttulo3"/>
      </w:pPr>
      <w:bookmarkStart w:id="49" w:name="_Toc49448050"/>
      <w:bookmarkStart w:id="50" w:name="_Toc49610209"/>
      <w:bookmarkStart w:id="51" w:name="_Hlk49530059"/>
      <w:r w:rsidRPr="00616B90">
        <w:t>D.6.5 Toma y control de temperatura del personal:</w:t>
      </w:r>
      <w:bookmarkEnd w:id="49"/>
      <w:bookmarkEnd w:id="50"/>
      <w:r w:rsidRPr="00616B90">
        <w:t xml:space="preserve"> </w:t>
      </w:r>
    </w:p>
    <w:p w:rsidR="00616B90" w:rsidRPr="00616B90" w:rsidRDefault="00616B90" w:rsidP="00616B90">
      <w:pPr>
        <w:jc w:val="both"/>
        <w:rPr>
          <w:rFonts w:asciiTheme="minorHAnsi" w:hAnsiTheme="minorHAnsi"/>
          <w:bCs/>
          <w:szCs w:val="24"/>
          <w:lang w:val="es-ES"/>
        </w:rPr>
      </w:pPr>
    </w:p>
    <w:p w:rsidR="00616B90" w:rsidRPr="00616B90" w:rsidRDefault="00616B90" w:rsidP="00616B90">
      <w:pPr>
        <w:jc w:val="both"/>
        <w:rPr>
          <w:rFonts w:asciiTheme="minorHAnsi" w:hAnsiTheme="minorHAnsi"/>
          <w:bCs/>
          <w:szCs w:val="24"/>
          <w:lang w:val="es-ES"/>
        </w:rPr>
      </w:pPr>
      <w:bookmarkStart w:id="52" w:name="_Hlk49531265"/>
      <w:r w:rsidRPr="00616B90">
        <w:rPr>
          <w:rFonts w:asciiTheme="minorHAnsi" w:hAnsiTheme="minorHAnsi"/>
          <w:bCs/>
          <w:szCs w:val="24"/>
          <w:lang w:val="es-ES"/>
        </w:rPr>
        <w:t>La exigencia de una toma y control de temperatura corporal a la entrada al centro se considera por las autoridades como elemento de valor para el cribado de posibles casos con sintomatología Covid-19.</w:t>
      </w:r>
    </w:p>
    <w:p w:rsidR="00616B90" w:rsidRPr="00616B90" w:rsidRDefault="00616B90" w:rsidP="00616B90">
      <w:pPr>
        <w:jc w:val="both"/>
        <w:rPr>
          <w:rFonts w:asciiTheme="minorHAnsi" w:hAnsiTheme="minorHAnsi"/>
          <w:bCs/>
          <w:szCs w:val="24"/>
          <w:lang w:val="es-ES"/>
        </w:rPr>
      </w:pPr>
    </w:p>
    <w:p w:rsidR="00616B90" w:rsidRPr="00616B90" w:rsidRDefault="00616B90" w:rsidP="00616B90">
      <w:pPr>
        <w:jc w:val="both"/>
        <w:rPr>
          <w:rFonts w:asciiTheme="minorHAnsi" w:hAnsiTheme="minorHAnsi"/>
          <w:bCs/>
          <w:szCs w:val="24"/>
          <w:lang w:val="es-ES"/>
        </w:rPr>
      </w:pPr>
      <w:r w:rsidRPr="00616B90">
        <w:rPr>
          <w:rFonts w:asciiTheme="minorHAnsi" w:hAnsiTheme="minorHAnsi"/>
          <w:bCs/>
          <w:szCs w:val="24"/>
          <w:lang w:val="es-ES"/>
        </w:rPr>
        <w:t>El cumplimiento de esta medición a nuestro personal, y con independencia de la responsabilidad, volumen, y área de trabajo asignada, requiere de una seguridad y trazabilidad en su procedimiento.</w:t>
      </w:r>
    </w:p>
    <w:p w:rsidR="00616B90" w:rsidRPr="00616B90" w:rsidRDefault="00616B90" w:rsidP="00616B90">
      <w:pPr>
        <w:jc w:val="both"/>
        <w:rPr>
          <w:rFonts w:asciiTheme="minorHAnsi" w:hAnsiTheme="minorHAnsi"/>
          <w:bCs/>
          <w:szCs w:val="24"/>
          <w:lang w:val="es-ES"/>
        </w:rPr>
      </w:pPr>
    </w:p>
    <w:p w:rsidR="00616B90" w:rsidRPr="00616B90" w:rsidRDefault="00616B90" w:rsidP="00616B90">
      <w:pPr>
        <w:jc w:val="both"/>
        <w:rPr>
          <w:rFonts w:asciiTheme="minorHAnsi" w:hAnsiTheme="minorHAnsi"/>
          <w:bCs/>
          <w:szCs w:val="24"/>
          <w:lang w:val="es-ES"/>
        </w:rPr>
      </w:pPr>
      <w:r w:rsidRPr="00616B90">
        <w:rPr>
          <w:rFonts w:asciiTheme="minorHAnsi" w:hAnsiTheme="minorHAnsi"/>
          <w:bCs/>
          <w:szCs w:val="24"/>
          <w:lang w:val="es-ES"/>
        </w:rPr>
        <w:lastRenderedPageBreak/>
        <w:t>Esta seguridad y trazabilidad únicamente se obtiene si seguimos la metodología de actuación implantad</w:t>
      </w:r>
      <w:r>
        <w:rPr>
          <w:rFonts w:asciiTheme="minorHAnsi" w:hAnsiTheme="minorHAnsi"/>
          <w:bCs/>
          <w:szCs w:val="24"/>
          <w:lang w:val="es-ES"/>
        </w:rPr>
        <w:t>a</w:t>
      </w:r>
      <w:r w:rsidRPr="00616B90">
        <w:rPr>
          <w:rFonts w:asciiTheme="minorHAnsi" w:hAnsiTheme="minorHAnsi"/>
          <w:bCs/>
          <w:szCs w:val="24"/>
          <w:lang w:val="es-ES"/>
        </w:rPr>
        <w:t xml:space="preserve"> por el centro para con su personal y alumnos. De este modo, tanto los resultados como sus consecuencias quedan debidamente controlados por sus responsables, y de acuerdo a un solo procedimiento, del mismo modo que con los alumnos y otro personal que accede al centro escolar</w:t>
      </w:r>
    </w:p>
    <w:p w:rsidR="00616B90" w:rsidRPr="00616B90" w:rsidRDefault="00616B90" w:rsidP="00616B90">
      <w:pPr>
        <w:jc w:val="both"/>
        <w:rPr>
          <w:rFonts w:asciiTheme="minorHAnsi" w:hAnsiTheme="minorHAnsi"/>
          <w:bCs/>
          <w:szCs w:val="24"/>
          <w:lang w:val="es-ES"/>
        </w:rPr>
      </w:pPr>
    </w:p>
    <w:p w:rsidR="00616B90" w:rsidRDefault="00616B90" w:rsidP="00616B90">
      <w:pPr>
        <w:jc w:val="both"/>
        <w:rPr>
          <w:rFonts w:asciiTheme="minorHAnsi" w:hAnsiTheme="minorHAnsi"/>
          <w:bCs/>
          <w:szCs w:val="24"/>
          <w:lang w:val="es-ES"/>
        </w:rPr>
      </w:pPr>
      <w:r w:rsidRPr="00616B90">
        <w:rPr>
          <w:rFonts w:asciiTheme="minorHAnsi" w:hAnsiTheme="minorHAnsi"/>
          <w:bCs/>
          <w:szCs w:val="24"/>
          <w:lang w:val="es-ES"/>
        </w:rPr>
        <w:t>En consecuencia, y para mayor garantía de nuestro cliente, nos adherimos al procedimiento de actuación en la toma de temperatura implantado en el centro escolar,</w:t>
      </w:r>
      <w:r w:rsidRPr="00616B90">
        <w:rPr>
          <w:rFonts w:asciiTheme="minorHAnsi" w:hAnsiTheme="minorHAnsi"/>
          <w:bCs/>
          <w:color w:val="FF0000"/>
          <w:szCs w:val="24"/>
          <w:lang w:val="es-ES"/>
        </w:rPr>
        <w:t xml:space="preserve"> </w:t>
      </w:r>
      <w:r w:rsidRPr="00616B90">
        <w:rPr>
          <w:rFonts w:asciiTheme="minorHAnsi" w:hAnsiTheme="minorHAnsi"/>
          <w:bCs/>
          <w:szCs w:val="24"/>
          <w:lang w:val="es-ES"/>
        </w:rPr>
        <w:t>asumiendo como propias sus instrucciones de cumplimiento.</w:t>
      </w:r>
    </w:p>
    <w:bookmarkEnd w:id="51"/>
    <w:bookmarkEnd w:id="52"/>
    <w:p w:rsidR="00616B90" w:rsidRDefault="00616B90" w:rsidP="00616B90">
      <w:pPr>
        <w:jc w:val="both"/>
        <w:rPr>
          <w:rFonts w:asciiTheme="minorHAnsi" w:hAnsiTheme="minorHAnsi"/>
          <w:bCs/>
          <w:szCs w:val="24"/>
          <w:lang w:val="es-ES"/>
        </w:rPr>
      </w:pPr>
    </w:p>
    <w:p w:rsidR="009E6D20" w:rsidRDefault="009E6D20" w:rsidP="00402055">
      <w:pPr>
        <w:jc w:val="both"/>
        <w:rPr>
          <w:rFonts w:asciiTheme="minorHAnsi" w:hAnsiTheme="minorHAnsi"/>
          <w:bCs/>
          <w:szCs w:val="24"/>
          <w:lang w:val="es-ES"/>
        </w:rPr>
      </w:pPr>
    </w:p>
    <w:p w:rsidR="0033353B" w:rsidRPr="00402055" w:rsidRDefault="0033353B" w:rsidP="00402055">
      <w:pPr>
        <w:jc w:val="both"/>
        <w:rPr>
          <w:rFonts w:asciiTheme="minorHAnsi" w:hAnsiTheme="minorHAnsi"/>
          <w:bCs/>
          <w:szCs w:val="24"/>
          <w:lang w:val="es-ES"/>
        </w:rPr>
      </w:pPr>
      <w:r>
        <w:rPr>
          <w:rFonts w:asciiTheme="minorHAnsi" w:hAnsiTheme="minorHAnsi"/>
          <w:szCs w:val="24"/>
          <w:lang w:val="es-ES"/>
        </w:rPr>
        <w:br w:type="page"/>
      </w:r>
    </w:p>
    <w:p w:rsidR="004D5CE3" w:rsidRPr="00A60C4D" w:rsidRDefault="00F0396B" w:rsidP="004262D0">
      <w:pPr>
        <w:pStyle w:val="Ttulo2"/>
        <w:rPr>
          <w:i/>
          <w:iCs/>
          <w:lang w:val="es-ES"/>
        </w:rPr>
      </w:pPr>
      <w:bookmarkStart w:id="53" w:name="_Toc49610210"/>
      <w:r>
        <w:rPr>
          <w:lang w:val="es-ES"/>
        </w:rPr>
        <w:lastRenderedPageBreak/>
        <w:t>D</w:t>
      </w:r>
      <w:r w:rsidR="004D5CE3" w:rsidRPr="00A60C4D">
        <w:rPr>
          <w:lang w:val="es-ES"/>
        </w:rPr>
        <w:t>.</w:t>
      </w:r>
      <w:r w:rsidR="0005499A" w:rsidRPr="00A60C4D">
        <w:rPr>
          <w:lang w:val="es-ES"/>
        </w:rPr>
        <w:t>7</w:t>
      </w:r>
      <w:r w:rsidR="004D5CE3" w:rsidRPr="00A60C4D">
        <w:rPr>
          <w:lang w:val="es-ES"/>
        </w:rPr>
        <w:t>. limpieza y desinfección</w:t>
      </w:r>
      <w:bookmarkEnd w:id="53"/>
    </w:p>
    <w:p w:rsidR="00EB0512" w:rsidRDefault="00EB0512" w:rsidP="00EB0512">
      <w:pPr>
        <w:spacing w:after="160"/>
        <w:jc w:val="both"/>
        <w:rPr>
          <w:rFonts w:cstheme="minorBidi"/>
          <w:lang w:val="es-ES"/>
        </w:rPr>
      </w:pPr>
    </w:p>
    <w:p w:rsidR="00EB0512" w:rsidRPr="005A5E7F" w:rsidRDefault="00EB0512" w:rsidP="00EB0512">
      <w:pPr>
        <w:spacing w:after="160"/>
        <w:jc w:val="both"/>
        <w:rPr>
          <w:rFonts w:cstheme="minorBidi"/>
          <w:lang w:val="es-ES"/>
        </w:rPr>
      </w:pPr>
      <w:r w:rsidRPr="005A5E7F">
        <w:rPr>
          <w:rFonts w:cstheme="minorBidi"/>
          <w:lang w:val="es-ES"/>
        </w:rPr>
        <w:t xml:space="preserve">Con motivo de la situación de Pandemia por Covid-19, y en la continuidad del servicio, se ha realizado un recordatorio de los procedimientos de limpieza incluidos en el Plan de Limpieza y Desinfección (Plan L+D, incluyendo: </w:t>
      </w:r>
    </w:p>
    <w:p w:rsidR="00EB0512" w:rsidRPr="00EB2B7B" w:rsidRDefault="00EB0512" w:rsidP="004C3B2A">
      <w:pPr>
        <w:pStyle w:val="Prrafodelista"/>
        <w:numPr>
          <w:ilvl w:val="0"/>
          <w:numId w:val="11"/>
        </w:numPr>
        <w:spacing w:after="160"/>
        <w:jc w:val="both"/>
        <w:rPr>
          <w:rFonts w:cstheme="minorBidi"/>
          <w:color w:val="000000" w:themeColor="text1"/>
          <w:lang w:val="es-ES"/>
        </w:rPr>
      </w:pPr>
      <w:r>
        <w:rPr>
          <w:rFonts w:cstheme="minorBidi"/>
          <w:color w:val="000000" w:themeColor="text1"/>
          <w:lang w:val="es-ES"/>
        </w:rPr>
        <w:t xml:space="preserve">La </w:t>
      </w:r>
      <w:r w:rsidRPr="00EB2B7B">
        <w:rPr>
          <w:rFonts w:cstheme="minorBidi"/>
          <w:color w:val="000000" w:themeColor="text1"/>
          <w:lang w:val="es-ES"/>
        </w:rPr>
        <w:t>Limpieza e higienización de los utensilios y superficies según los procedimientos establecidos, especialmente aquellos que se tocan con las manos.</w:t>
      </w:r>
    </w:p>
    <w:p w:rsidR="00EB0512" w:rsidRPr="00EB2B7B" w:rsidRDefault="00EB0512" w:rsidP="00EB0512">
      <w:pPr>
        <w:pStyle w:val="Prrafodelista"/>
        <w:spacing w:after="160"/>
        <w:jc w:val="both"/>
        <w:rPr>
          <w:rFonts w:cstheme="minorBidi"/>
          <w:color w:val="000000" w:themeColor="text1"/>
          <w:lang w:val="es-ES"/>
        </w:rPr>
      </w:pPr>
    </w:p>
    <w:p w:rsidR="00EB0512" w:rsidRPr="00EB2B7B" w:rsidRDefault="00EB0512" w:rsidP="004C3B2A">
      <w:pPr>
        <w:pStyle w:val="Prrafodelista"/>
        <w:numPr>
          <w:ilvl w:val="0"/>
          <w:numId w:val="11"/>
        </w:numPr>
        <w:spacing w:after="160"/>
        <w:jc w:val="both"/>
        <w:rPr>
          <w:rFonts w:cstheme="minorBidi"/>
          <w:color w:val="000000" w:themeColor="text1"/>
          <w:lang w:val="es-ES"/>
        </w:rPr>
      </w:pPr>
      <w:r>
        <w:rPr>
          <w:rFonts w:cstheme="minorBidi"/>
          <w:color w:val="000000" w:themeColor="text1"/>
          <w:lang w:val="es-ES"/>
        </w:rPr>
        <w:t>El a</w:t>
      </w:r>
      <w:r w:rsidRPr="00EB2B7B">
        <w:rPr>
          <w:rFonts w:cstheme="minorBidi"/>
          <w:color w:val="000000" w:themeColor="text1"/>
          <w:lang w:val="es-ES"/>
        </w:rPr>
        <w:t>seguramiento de la correcta limpieza y desinfección de aquellas superficies de mayor manipulación, como mesas, pasamanos y, bandejas, que fácilmente pueden ayudar a propagar gérmenes entre empleados y clientes.</w:t>
      </w:r>
    </w:p>
    <w:p w:rsidR="00EB0512" w:rsidRPr="004D5CE3" w:rsidRDefault="00EB0512" w:rsidP="00EB0512">
      <w:pPr>
        <w:pStyle w:val="Prrafodelista"/>
        <w:rPr>
          <w:rFonts w:cstheme="minorBidi"/>
          <w:color w:val="FF0000"/>
          <w:lang w:val="es-ES"/>
        </w:rPr>
      </w:pPr>
    </w:p>
    <w:p w:rsidR="00EB0512" w:rsidRPr="00EB0512" w:rsidRDefault="00EB0512" w:rsidP="00EB0512">
      <w:pPr>
        <w:spacing w:after="160"/>
        <w:jc w:val="both"/>
        <w:rPr>
          <w:rFonts w:cstheme="minorBidi"/>
          <w:lang w:val="es-ES"/>
        </w:rPr>
      </w:pPr>
      <w:r w:rsidRPr="00EB0512">
        <w:rPr>
          <w:rFonts w:cstheme="minorBidi"/>
          <w:lang w:val="es-ES"/>
        </w:rPr>
        <w:t>Se ha realizado un recordatorio al personal sobre esto</w:t>
      </w:r>
      <w:r w:rsidR="0043710D">
        <w:rPr>
          <w:rFonts w:cstheme="minorBidi"/>
          <w:lang w:val="es-ES"/>
        </w:rPr>
        <w:t>.</w:t>
      </w:r>
    </w:p>
    <w:p w:rsidR="00EB0512" w:rsidRPr="000E6412" w:rsidRDefault="00EB0512" w:rsidP="00EB0512">
      <w:pPr>
        <w:spacing w:after="160"/>
        <w:jc w:val="both"/>
        <w:rPr>
          <w:rFonts w:cstheme="minorBidi"/>
          <w:lang w:val="es-ES"/>
        </w:rPr>
      </w:pPr>
      <w:r w:rsidRPr="000E6412">
        <w:rPr>
          <w:rFonts w:cstheme="minorBidi"/>
          <w:lang w:val="es-ES"/>
        </w:rPr>
        <w:t xml:space="preserve">Se ha elaborado un documento de “Prácticas recomendadas para la limpieza y desinfección del Coronavirus” </w:t>
      </w:r>
      <w:r w:rsidRPr="00EF0C5C">
        <w:rPr>
          <w:rFonts w:cstheme="minorBidi"/>
          <w:b/>
          <w:bCs/>
          <w:color w:val="002060"/>
          <w:lang w:val="es-ES"/>
        </w:rPr>
        <w:t>(</w:t>
      </w:r>
      <w:r w:rsidRPr="000E6412">
        <w:rPr>
          <w:rFonts w:cstheme="minorBidi"/>
          <w:b/>
          <w:bCs/>
          <w:color w:val="002060"/>
          <w:lang w:val="es-ES"/>
        </w:rPr>
        <w:t xml:space="preserve">anexo </w:t>
      </w:r>
      <w:r>
        <w:rPr>
          <w:rFonts w:cstheme="minorBidi"/>
          <w:b/>
          <w:bCs/>
          <w:color w:val="002060"/>
          <w:lang w:val="es-ES"/>
        </w:rPr>
        <w:t>3 L+D)</w:t>
      </w:r>
    </w:p>
    <w:p w:rsidR="00EB0512" w:rsidRPr="00106084" w:rsidRDefault="00EB0512" w:rsidP="00EB0512">
      <w:pPr>
        <w:jc w:val="both"/>
        <w:rPr>
          <w:b/>
          <w:bCs/>
          <w:lang w:val="es-ES"/>
        </w:rPr>
      </w:pPr>
      <w:bookmarkStart w:id="54" w:name="_Toc48835335"/>
      <w:bookmarkStart w:id="55" w:name="_Toc49610211"/>
      <w:r>
        <w:rPr>
          <w:rStyle w:val="Ttulo3Car"/>
        </w:rPr>
        <w:t>D</w:t>
      </w:r>
      <w:r w:rsidRPr="00A07014">
        <w:rPr>
          <w:rStyle w:val="Ttulo3Car"/>
        </w:rPr>
        <w:t>.</w:t>
      </w:r>
      <w:r>
        <w:rPr>
          <w:rStyle w:val="Ttulo3Car"/>
        </w:rPr>
        <w:t>7</w:t>
      </w:r>
      <w:r w:rsidRPr="00A07014">
        <w:rPr>
          <w:rStyle w:val="Ttulo3Car"/>
        </w:rPr>
        <w:t>.1 Productos desinfectantes homologados:</w:t>
      </w:r>
      <w:bookmarkEnd w:id="54"/>
      <w:bookmarkEnd w:id="55"/>
      <w:r>
        <w:rPr>
          <w:b/>
          <w:bCs/>
          <w:lang w:val="es-ES"/>
        </w:rPr>
        <w:t xml:space="preserve"> </w:t>
      </w:r>
    </w:p>
    <w:p w:rsidR="00EB0512" w:rsidRDefault="00EB0512" w:rsidP="00EB0512">
      <w:pPr>
        <w:jc w:val="both"/>
        <w:rPr>
          <w:lang w:val="es-ES"/>
        </w:rPr>
      </w:pPr>
    </w:p>
    <w:p w:rsidR="00EB0512" w:rsidRPr="001A2276" w:rsidRDefault="00EB0512" w:rsidP="00EB0512">
      <w:pPr>
        <w:jc w:val="both"/>
        <w:rPr>
          <w:lang w:val="es-ES"/>
        </w:rPr>
      </w:pPr>
      <w:r w:rsidRPr="001A2276">
        <w:rPr>
          <w:rFonts w:cs="Calibri"/>
          <w:szCs w:val="24"/>
          <w:lang w:val="es-ES"/>
        </w:rPr>
        <w:t xml:space="preserve">Los productos desinfectantes homologados que emplea la compañía en su plan de L+D son: </w:t>
      </w:r>
    </w:p>
    <w:p w:rsidR="00EB0512" w:rsidRPr="00782F37" w:rsidRDefault="00EB0512" w:rsidP="00EB0512">
      <w:pPr>
        <w:jc w:val="both"/>
        <w:rPr>
          <w:color w:val="FF0000"/>
          <w:lang w:val="es-ES"/>
        </w:rPr>
      </w:pPr>
      <w:r w:rsidRPr="00782F37">
        <w:rPr>
          <w:rFonts w:cs="Calibri"/>
          <w:color w:val="FF0000"/>
          <w:szCs w:val="24"/>
          <w:lang w:val="es-ES"/>
        </w:rPr>
        <w:t xml:space="preserve"> </w:t>
      </w:r>
    </w:p>
    <w:p w:rsidR="00EB0512" w:rsidRPr="00E27519" w:rsidRDefault="00EB0512" w:rsidP="004C3B2A">
      <w:pPr>
        <w:pStyle w:val="Prrafodelista"/>
        <w:numPr>
          <w:ilvl w:val="0"/>
          <w:numId w:val="3"/>
        </w:numPr>
        <w:jc w:val="both"/>
        <w:rPr>
          <w:rFonts w:cs="Calibri"/>
          <w:lang w:val="es-ES"/>
        </w:rPr>
      </w:pPr>
      <w:r w:rsidRPr="00E27519">
        <w:rPr>
          <w:rFonts w:cs="Calibri"/>
          <w:b/>
          <w:bCs/>
          <w:lang w:val="es-ES"/>
        </w:rPr>
        <w:t xml:space="preserve">Suma </w:t>
      </w:r>
      <w:proofErr w:type="spellStart"/>
      <w:r w:rsidRPr="00E27519">
        <w:rPr>
          <w:rFonts w:cs="Calibri"/>
          <w:b/>
          <w:bCs/>
          <w:lang w:val="es-ES"/>
        </w:rPr>
        <w:t>Bac</w:t>
      </w:r>
      <w:proofErr w:type="spellEnd"/>
      <w:r w:rsidRPr="00E27519">
        <w:rPr>
          <w:rFonts w:cs="Calibri"/>
          <w:b/>
          <w:bCs/>
          <w:lang w:val="es-ES"/>
        </w:rPr>
        <w:t xml:space="preserve"> D10</w:t>
      </w:r>
      <w:r w:rsidRPr="00E27519">
        <w:rPr>
          <w:rFonts w:cs="Calibri"/>
          <w:lang w:val="es-ES"/>
        </w:rPr>
        <w:t xml:space="preserve">: se trata de detergente desinfectante que contiene amonios cuaternarios empleado en la desinfección de superficies que entran en contacto con los alimentos en cocina, cafetería y en comedores. Este producto cumple la norma UNE-EN 14476, norma utilizada para evaluar la capacidad </w:t>
      </w:r>
      <w:proofErr w:type="spellStart"/>
      <w:r w:rsidRPr="00E27519">
        <w:rPr>
          <w:rFonts w:cs="Calibri"/>
          <w:lang w:val="es-ES"/>
        </w:rPr>
        <w:t>virucida</w:t>
      </w:r>
      <w:proofErr w:type="spellEnd"/>
      <w:r w:rsidRPr="00E27519">
        <w:rPr>
          <w:rFonts w:cs="Calibri"/>
          <w:lang w:val="es-ES"/>
        </w:rPr>
        <w:t xml:space="preserve"> para en desinfectantes químicos.</w:t>
      </w:r>
    </w:p>
    <w:p w:rsidR="00EB0512" w:rsidRPr="00E27519" w:rsidRDefault="00EB0512" w:rsidP="004C3B2A">
      <w:pPr>
        <w:pStyle w:val="Prrafodelista"/>
        <w:numPr>
          <w:ilvl w:val="0"/>
          <w:numId w:val="3"/>
        </w:numPr>
        <w:jc w:val="both"/>
        <w:rPr>
          <w:rFonts w:cs="Calibri"/>
          <w:lang w:val="es-ES"/>
        </w:rPr>
      </w:pPr>
      <w:r w:rsidRPr="00E27519">
        <w:rPr>
          <w:rFonts w:cs="Calibri"/>
          <w:b/>
          <w:bCs/>
          <w:lang w:val="es-ES"/>
        </w:rPr>
        <w:t xml:space="preserve">Suma </w:t>
      </w:r>
      <w:proofErr w:type="spellStart"/>
      <w:r w:rsidRPr="00E27519">
        <w:rPr>
          <w:rFonts w:cs="Calibri"/>
          <w:b/>
          <w:bCs/>
          <w:lang w:val="es-ES"/>
        </w:rPr>
        <w:t>Chlorcle</w:t>
      </w:r>
      <w:r w:rsidR="00013A1F">
        <w:rPr>
          <w:rFonts w:cs="Calibri"/>
          <w:b/>
          <w:bCs/>
          <w:lang w:val="es-ES"/>
        </w:rPr>
        <w:t>a</w:t>
      </w:r>
      <w:r w:rsidRPr="00E27519">
        <w:rPr>
          <w:rFonts w:cs="Calibri"/>
          <w:b/>
          <w:bCs/>
          <w:lang w:val="es-ES"/>
        </w:rPr>
        <w:t>n</w:t>
      </w:r>
      <w:proofErr w:type="spellEnd"/>
      <w:r w:rsidRPr="00E27519">
        <w:rPr>
          <w:rFonts w:cs="Calibri"/>
          <w:b/>
          <w:bCs/>
          <w:lang w:val="es-ES"/>
        </w:rPr>
        <w:t xml:space="preserve"> </w:t>
      </w:r>
      <w:proofErr w:type="spellStart"/>
      <w:r w:rsidRPr="00E27519">
        <w:rPr>
          <w:rFonts w:cs="Calibri"/>
          <w:b/>
          <w:bCs/>
          <w:lang w:val="es-ES"/>
        </w:rPr>
        <w:t>Conc</w:t>
      </w:r>
      <w:proofErr w:type="spellEnd"/>
      <w:r w:rsidRPr="00E27519">
        <w:rPr>
          <w:rFonts w:cs="Calibri"/>
          <w:b/>
          <w:bCs/>
          <w:lang w:val="es-ES"/>
        </w:rPr>
        <w:t xml:space="preserve"> D10.44</w:t>
      </w:r>
      <w:r w:rsidRPr="00E27519">
        <w:rPr>
          <w:rFonts w:cs="Calibri"/>
          <w:lang w:val="es-ES"/>
        </w:rPr>
        <w:t>: este producto contiene hipoclorito sódico (lejía) y se emplea en la limpieza de aseos.</w:t>
      </w:r>
    </w:p>
    <w:p w:rsidR="00EB0512" w:rsidRPr="00E27519" w:rsidRDefault="00EB0512" w:rsidP="004C3B2A">
      <w:pPr>
        <w:pStyle w:val="Prrafodelista"/>
        <w:numPr>
          <w:ilvl w:val="0"/>
          <w:numId w:val="3"/>
        </w:numPr>
        <w:jc w:val="both"/>
        <w:rPr>
          <w:rFonts w:cs="Calibri"/>
          <w:lang w:val="es-ES"/>
        </w:rPr>
      </w:pPr>
      <w:r w:rsidRPr="00E27519">
        <w:rPr>
          <w:rFonts w:cs="Calibri"/>
          <w:b/>
          <w:bCs/>
          <w:lang w:val="es-ES"/>
        </w:rPr>
        <w:t>Lejía común</w:t>
      </w:r>
      <w:r w:rsidRPr="00E27519">
        <w:rPr>
          <w:rFonts w:cs="Calibri"/>
          <w:lang w:val="es-ES"/>
        </w:rPr>
        <w:t>: se emplea como sustituto del anterior en la limpieza de aseos. Este producto contiene 40 gramos de cloro activo por litro.</w:t>
      </w:r>
      <w:r w:rsidR="00013A1F">
        <w:rPr>
          <w:rFonts w:cs="Calibri"/>
          <w:lang w:val="es-ES"/>
        </w:rPr>
        <w:t xml:space="preserve"> Se utilizará también para la desinfección de </w:t>
      </w:r>
      <w:proofErr w:type="spellStart"/>
      <w:r w:rsidR="00013A1F">
        <w:rPr>
          <w:rFonts w:cs="Calibri"/>
          <w:lang w:val="es-ES"/>
        </w:rPr>
        <w:t>EPI’s</w:t>
      </w:r>
      <w:proofErr w:type="spellEnd"/>
      <w:r w:rsidR="00013A1F">
        <w:rPr>
          <w:rFonts w:cs="Calibri"/>
          <w:lang w:val="es-ES"/>
        </w:rPr>
        <w:t xml:space="preserve"> y útiles de limpieza.</w:t>
      </w:r>
    </w:p>
    <w:p w:rsidR="00EB0512" w:rsidRPr="00E27519" w:rsidRDefault="00EB0512" w:rsidP="004C3B2A">
      <w:pPr>
        <w:pStyle w:val="Prrafodelista"/>
        <w:numPr>
          <w:ilvl w:val="0"/>
          <w:numId w:val="3"/>
        </w:numPr>
        <w:jc w:val="both"/>
        <w:rPr>
          <w:rFonts w:cs="Calibri"/>
          <w:lang w:val="es-ES"/>
        </w:rPr>
      </w:pPr>
      <w:r w:rsidRPr="00E27519">
        <w:rPr>
          <w:rFonts w:cs="Calibri"/>
          <w:b/>
          <w:bCs/>
          <w:lang w:val="es-ES"/>
        </w:rPr>
        <w:t xml:space="preserve">Suma </w:t>
      </w:r>
      <w:proofErr w:type="spellStart"/>
      <w:r w:rsidRPr="00E27519">
        <w:rPr>
          <w:rFonts w:cs="Calibri"/>
          <w:b/>
          <w:bCs/>
          <w:lang w:val="es-ES"/>
        </w:rPr>
        <w:t>Chlor</w:t>
      </w:r>
      <w:proofErr w:type="spellEnd"/>
      <w:r w:rsidRPr="00E27519">
        <w:rPr>
          <w:rFonts w:cs="Calibri"/>
          <w:b/>
          <w:bCs/>
          <w:lang w:val="es-ES"/>
        </w:rPr>
        <w:t xml:space="preserve"> D4.4:</w:t>
      </w:r>
      <w:r w:rsidRPr="00E27519">
        <w:rPr>
          <w:rFonts w:cs="Calibri"/>
          <w:lang w:val="es-ES"/>
        </w:rPr>
        <w:t xml:space="preserve"> Lejía alimentaria empleada en la desinfección de frutas y verduras. </w:t>
      </w:r>
    </w:p>
    <w:p w:rsidR="00EB0512" w:rsidRPr="00E27519" w:rsidRDefault="00EB0512" w:rsidP="004C3B2A">
      <w:pPr>
        <w:pStyle w:val="Prrafodelista"/>
        <w:numPr>
          <w:ilvl w:val="0"/>
          <w:numId w:val="3"/>
        </w:numPr>
        <w:jc w:val="both"/>
        <w:rPr>
          <w:rFonts w:cs="Calibri"/>
          <w:lang w:val="es-ES"/>
        </w:rPr>
      </w:pPr>
      <w:proofErr w:type="spellStart"/>
      <w:r w:rsidRPr="00E27519">
        <w:rPr>
          <w:rFonts w:cs="Calibri"/>
          <w:b/>
          <w:bCs/>
          <w:lang w:val="es-ES"/>
        </w:rPr>
        <w:t>Soft</w:t>
      </w:r>
      <w:proofErr w:type="spellEnd"/>
      <w:r w:rsidRPr="00E27519">
        <w:rPr>
          <w:rFonts w:cs="Calibri"/>
          <w:b/>
          <w:bCs/>
          <w:lang w:val="es-ES"/>
        </w:rPr>
        <w:t xml:space="preserve"> </w:t>
      </w:r>
      <w:proofErr w:type="spellStart"/>
      <w:r w:rsidRPr="00E27519">
        <w:rPr>
          <w:rFonts w:cs="Calibri"/>
          <w:b/>
          <w:bCs/>
          <w:lang w:val="es-ES"/>
        </w:rPr>
        <w:t>care</w:t>
      </w:r>
      <w:proofErr w:type="spellEnd"/>
      <w:r w:rsidRPr="00E27519">
        <w:rPr>
          <w:rFonts w:cs="Calibri"/>
          <w:b/>
          <w:bCs/>
          <w:lang w:val="es-ES"/>
        </w:rPr>
        <w:t xml:space="preserve"> plus H41:</w:t>
      </w:r>
      <w:r w:rsidRPr="00E27519">
        <w:rPr>
          <w:rFonts w:cs="Calibri"/>
          <w:lang w:val="es-ES"/>
        </w:rPr>
        <w:t xml:space="preserve"> jabón de manos con efecto germicida empleado en el lavado de manos del personal de </w:t>
      </w:r>
      <w:proofErr w:type="spellStart"/>
      <w:r w:rsidRPr="00E27519">
        <w:rPr>
          <w:rFonts w:cs="Calibri"/>
          <w:lang w:val="es-ES"/>
        </w:rPr>
        <w:t>Aramark</w:t>
      </w:r>
      <w:proofErr w:type="spellEnd"/>
      <w:r w:rsidRPr="00E27519">
        <w:rPr>
          <w:rFonts w:cs="Calibri"/>
          <w:lang w:val="es-ES"/>
        </w:rPr>
        <w:t>.</w:t>
      </w:r>
    </w:p>
    <w:p w:rsidR="00EB0512" w:rsidRPr="00E27519" w:rsidRDefault="00EB0512" w:rsidP="004C3B2A">
      <w:pPr>
        <w:pStyle w:val="Prrafodelista"/>
        <w:numPr>
          <w:ilvl w:val="0"/>
          <w:numId w:val="3"/>
        </w:numPr>
        <w:jc w:val="both"/>
        <w:rPr>
          <w:rFonts w:cs="Calibri"/>
          <w:lang w:val="es-ES"/>
        </w:rPr>
      </w:pPr>
      <w:r w:rsidRPr="00E27519">
        <w:rPr>
          <w:rFonts w:cs="Calibri"/>
          <w:b/>
          <w:bCs/>
          <w:lang w:val="es-ES"/>
        </w:rPr>
        <w:t xml:space="preserve">Gel </w:t>
      </w:r>
      <w:proofErr w:type="spellStart"/>
      <w:r w:rsidRPr="00E27519">
        <w:rPr>
          <w:rFonts w:cs="Calibri"/>
          <w:b/>
          <w:bCs/>
          <w:lang w:val="es-ES"/>
        </w:rPr>
        <w:t>hidroalcohólico</w:t>
      </w:r>
      <w:proofErr w:type="spellEnd"/>
      <w:r w:rsidRPr="00E27519">
        <w:rPr>
          <w:rFonts w:cs="Calibri"/>
          <w:b/>
          <w:bCs/>
          <w:lang w:val="es-ES"/>
        </w:rPr>
        <w:t>:</w:t>
      </w:r>
      <w:r w:rsidRPr="00E27519">
        <w:rPr>
          <w:rFonts w:cs="Calibri"/>
          <w:lang w:val="es-ES"/>
        </w:rPr>
        <w:t xml:space="preserve"> empleado en la desinfección de manos del personal de </w:t>
      </w:r>
      <w:proofErr w:type="spellStart"/>
      <w:r w:rsidRPr="00E27519">
        <w:rPr>
          <w:rFonts w:cs="Calibri"/>
          <w:lang w:val="es-ES"/>
        </w:rPr>
        <w:t>Aramark</w:t>
      </w:r>
      <w:proofErr w:type="spellEnd"/>
      <w:r w:rsidRPr="00E27519">
        <w:rPr>
          <w:rFonts w:cs="Calibri"/>
          <w:lang w:val="es-ES"/>
        </w:rPr>
        <w:t xml:space="preserve"> cuando no se dispone del equipo necesario para realizar el lavado de manos de forma correcta.</w:t>
      </w:r>
    </w:p>
    <w:p w:rsidR="00EB0512" w:rsidRDefault="00EB0512" w:rsidP="00EB0512">
      <w:pPr>
        <w:jc w:val="both"/>
        <w:rPr>
          <w:rFonts w:asciiTheme="minorHAnsi" w:hAnsiTheme="minorHAnsi"/>
          <w:b/>
          <w:szCs w:val="24"/>
          <w:u w:val="single"/>
          <w:lang w:val="es-ES"/>
        </w:rPr>
      </w:pPr>
    </w:p>
    <w:p w:rsidR="00EB0512" w:rsidRPr="00E27519" w:rsidRDefault="00EB0512" w:rsidP="00EB0512">
      <w:pPr>
        <w:spacing w:after="160"/>
        <w:jc w:val="both"/>
        <w:rPr>
          <w:rFonts w:cstheme="minorBidi"/>
          <w:lang w:val="es-ES"/>
        </w:rPr>
      </w:pPr>
      <w:bookmarkStart w:id="56" w:name="_Hlk43212472"/>
      <w:bookmarkStart w:id="57" w:name="_Hlk43199507"/>
      <w:r w:rsidRPr="00E27519">
        <w:rPr>
          <w:rFonts w:cstheme="minorBidi"/>
          <w:lang w:val="es-ES"/>
        </w:rPr>
        <w:t xml:space="preserve">Las autoridades sanitarias indican que la desinfección con Hipoclorito de sodio o lejía común debe realizarse en una proporción 1:50, resultando una disolución de 20 ml por litro de agua. </w:t>
      </w:r>
      <w:proofErr w:type="spellStart"/>
      <w:r w:rsidRPr="00E27519">
        <w:rPr>
          <w:rFonts w:cstheme="minorBidi"/>
          <w:lang w:val="es-ES"/>
        </w:rPr>
        <w:t>Aramark</w:t>
      </w:r>
      <w:proofErr w:type="spellEnd"/>
      <w:r w:rsidRPr="00E27519">
        <w:rPr>
          <w:rFonts w:cstheme="minorBidi"/>
          <w:lang w:val="es-ES"/>
        </w:rPr>
        <w:t xml:space="preserve">, y para una mayor garantía de desinfección, aumenta esta cantidad a 30 ml por litro de agua. Se exige además, por normativa, que la proporción mínima de Hipoclorito de sodio en lejía sea de 35 g/l, sin embargo, en </w:t>
      </w:r>
      <w:proofErr w:type="spellStart"/>
      <w:r w:rsidRPr="00E27519">
        <w:rPr>
          <w:rFonts w:cstheme="minorBidi"/>
          <w:lang w:val="es-ES"/>
        </w:rPr>
        <w:t>Aramark</w:t>
      </w:r>
      <w:proofErr w:type="spellEnd"/>
      <w:r w:rsidRPr="00E27519">
        <w:rPr>
          <w:rFonts w:cstheme="minorBidi"/>
          <w:lang w:val="es-ES"/>
        </w:rPr>
        <w:t xml:space="preserve"> utilizamos siempre las que contengan un mínimo de 40 g/l.</w:t>
      </w:r>
      <w:bookmarkEnd w:id="56"/>
      <w:r w:rsidR="00013A1F">
        <w:rPr>
          <w:rFonts w:cstheme="minorBidi"/>
          <w:lang w:val="es-ES"/>
        </w:rPr>
        <w:t xml:space="preserve"> </w:t>
      </w:r>
    </w:p>
    <w:bookmarkEnd w:id="57"/>
    <w:p w:rsidR="00EB0512" w:rsidRPr="00D05DA1" w:rsidRDefault="00EB0512" w:rsidP="00EB0512">
      <w:pPr>
        <w:jc w:val="both"/>
        <w:rPr>
          <w:rFonts w:asciiTheme="minorHAnsi" w:hAnsiTheme="minorHAnsi"/>
          <w:b/>
          <w:szCs w:val="24"/>
          <w:u w:val="single"/>
          <w:lang w:val="es-ES"/>
        </w:rPr>
      </w:pPr>
    </w:p>
    <w:p w:rsidR="00EB0512" w:rsidRPr="000932D0" w:rsidRDefault="00EB0512" w:rsidP="00EB0512">
      <w:pPr>
        <w:spacing w:after="160"/>
        <w:jc w:val="both"/>
        <w:rPr>
          <w:rFonts w:cstheme="minorBidi"/>
          <w:lang w:val="es-ES"/>
        </w:rPr>
      </w:pPr>
      <w:r w:rsidRPr="000932D0">
        <w:rPr>
          <w:rFonts w:cstheme="minorBidi"/>
          <w:lang w:val="es-ES"/>
        </w:rPr>
        <w:lastRenderedPageBreak/>
        <w:t xml:space="preserve">Asimismo, las autoridades sanitarias determinan que el uso de soluciones </w:t>
      </w:r>
      <w:proofErr w:type="spellStart"/>
      <w:r w:rsidRPr="000932D0">
        <w:rPr>
          <w:rFonts w:cstheme="minorBidi"/>
          <w:lang w:val="es-ES"/>
        </w:rPr>
        <w:t>hidroalcohólicas</w:t>
      </w:r>
      <w:proofErr w:type="spellEnd"/>
      <w:r w:rsidRPr="000932D0">
        <w:rPr>
          <w:rFonts w:cstheme="minorBidi"/>
          <w:lang w:val="es-ES"/>
        </w:rPr>
        <w:t xml:space="preserve"> sobre manos y pieles sucias no son garantía de desinfección, primando la limpieza con agua y jabón, pudiéndose utilizar con posterioridad.</w:t>
      </w:r>
    </w:p>
    <w:p w:rsidR="00EB0512" w:rsidRPr="000932D0" w:rsidRDefault="00EB0512" w:rsidP="00EB0512">
      <w:pPr>
        <w:spacing w:after="160"/>
        <w:jc w:val="both"/>
        <w:rPr>
          <w:rFonts w:cstheme="minorBidi"/>
          <w:lang w:val="es-ES"/>
        </w:rPr>
      </w:pPr>
      <w:r w:rsidRPr="00E764A8">
        <w:rPr>
          <w:rFonts w:cstheme="minorBidi"/>
          <w:lang w:val="es-ES"/>
        </w:rPr>
        <w:t xml:space="preserve">Sin embargo, y aunque las autoridades no lo consideran necesario, la compañía ya disponía para personal en el centro, y para las actividades de manipulación de alimentos y de acuerdo a nuestro Plan L+D, un jabón desinfectante (SOFT CARE PLUS H41), de mayor garantía que los geles </w:t>
      </w:r>
      <w:proofErr w:type="spellStart"/>
      <w:r w:rsidRPr="00E764A8">
        <w:rPr>
          <w:rFonts w:cstheme="minorBidi"/>
          <w:lang w:val="es-ES"/>
        </w:rPr>
        <w:t>hidroalcohólicos</w:t>
      </w:r>
      <w:proofErr w:type="spellEnd"/>
      <w:r w:rsidRPr="00E764A8">
        <w:rPr>
          <w:rFonts w:cstheme="minorBidi"/>
          <w:lang w:val="es-ES"/>
        </w:rPr>
        <w:t xml:space="preserve"> en</w:t>
      </w:r>
      <w:r w:rsidRPr="000932D0">
        <w:rPr>
          <w:rFonts w:cstheme="minorBidi"/>
          <w:lang w:val="es-ES"/>
        </w:rPr>
        <w:t xml:space="preserve"> manos sucias o que el jabón corriente. </w:t>
      </w:r>
    </w:p>
    <w:p w:rsidR="00EB0512" w:rsidRPr="00EF0C5C" w:rsidRDefault="00EB0512" w:rsidP="00EB0512">
      <w:pPr>
        <w:jc w:val="both"/>
        <w:rPr>
          <w:lang w:val="es-ES"/>
        </w:rPr>
      </w:pPr>
      <w:bookmarkStart w:id="58" w:name="_Hlk43212523"/>
      <w:r w:rsidRPr="00E27519">
        <w:rPr>
          <w:lang w:val="es-ES"/>
        </w:rPr>
        <w:t xml:space="preserve">El caso del Gel </w:t>
      </w:r>
      <w:proofErr w:type="spellStart"/>
      <w:r w:rsidRPr="00E27519">
        <w:rPr>
          <w:rFonts w:cs="Calibri"/>
          <w:b/>
          <w:bCs/>
          <w:lang w:val="es-ES"/>
        </w:rPr>
        <w:t>hidroalcohólico</w:t>
      </w:r>
      <w:proofErr w:type="spellEnd"/>
      <w:r w:rsidRPr="00E27519">
        <w:rPr>
          <w:rFonts w:cs="Calibri"/>
          <w:b/>
          <w:bCs/>
          <w:lang w:val="es-ES"/>
        </w:rPr>
        <w:t xml:space="preserve"> adquirido es para zonas fuera de las zonas de manipulación de alimentos y zonas con llama, chispas o fuego, en situaciones donde no sea posible el lavado y desinfección de manos con agua.</w:t>
      </w:r>
    </w:p>
    <w:bookmarkEnd w:id="58"/>
    <w:p w:rsidR="00EB0512" w:rsidRDefault="00EB0512" w:rsidP="00EB0512">
      <w:pPr>
        <w:jc w:val="both"/>
        <w:rPr>
          <w:lang w:val="es-ES"/>
        </w:rPr>
      </w:pPr>
    </w:p>
    <w:p w:rsidR="00EB0512" w:rsidRPr="00BC723E" w:rsidRDefault="00EB0512" w:rsidP="00EB0512">
      <w:pPr>
        <w:jc w:val="both"/>
        <w:rPr>
          <w:b/>
          <w:bCs/>
          <w:u w:val="single"/>
          <w:lang w:val="es-ES"/>
        </w:rPr>
      </w:pPr>
      <w:r w:rsidRPr="00BC723E">
        <w:rPr>
          <w:b/>
          <w:bCs/>
          <w:u w:val="single"/>
          <w:lang w:val="es-ES"/>
        </w:rPr>
        <w:t>Documento de soporte:</w:t>
      </w:r>
    </w:p>
    <w:p w:rsidR="00EB0512" w:rsidRDefault="00EB0512" w:rsidP="00EB0512">
      <w:pPr>
        <w:jc w:val="both"/>
        <w:rPr>
          <w:lang w:val="es-ES"/>
        </w:rPr>
      </w:pPr>
    </w:p>
    <w:p w:rsidR="00EB0512" w:rsidRDefault="00EB0512" w:rsidP="00EB0512">
      <w:pPr>
        <w:jc w:val="both"/>
        <w:rPr>
          <w:lang w:val="es-ES"/>
        </w:rPr>
      </w:pPr>
      <w:r>
        <w:rPr>
          <w:lang w:val="es-ES"/>
        </w:rPr>
        <w:t xml:space="preserve">Declaración </w:t>
      </w:r>
      <w:proofErr w:type="spellStart"/>
      <w:r>
        <w:rPr>
          <w:lang w:val="es-ES"/>
        </w:rPr>
        <w:t>Diversey</w:t>
      </w:r>
      <w:proofErr w:type="spellEnd"/>
      <w:r>
        <w:rPr>
          <w:lang w:val="es-ES"/>
        </w:rPr>
        <w:t xml:space="preserve"> Desinfectante Suma </w:t>
      </w:r>
      <w:proofErr w:type="spellStart"/>
      <w:r>
        <w:rPr>
          <w:lang w:val="es-ES"/>
        </w:rPr>
        <w:t>Bac</w:t>
      </w:r>
      <w:proofErr w:type="spellEnd"/>
      <w:r>
        <w:rPr>
          <w:lang w:val="es-ES"/>
        </w:rPr>
        <w:t xml:space="preserve"> D10</w:t>
      </w:r>
      <w:r w:rsidR="00A61AFA">
        <w:rPr>
          <w:lang w:val="es-ES"/>
        </w:rPr>
        <w:t>.</w:t>
      </w:r>
      <w:r w:rsidR="00A61AFA" w:rsidRPr="00A61AFA">
        <w:rPr>
          <w:rFonts w:cstheme="minorBidi"/>
          <w:lang w:val="es-ES"/>
        </w:rPr>
        <w:t xml:space="preserve"> </w:t>
      </w:r>
      <w:r w:rsidR="00A61AFA" w:rsidRPr="004B073A">
        <w:rPr>
          <w:rFonts w:cstheme="minorBidi"/>
          <w:lang w:val="es-ES"/>
        </w:rPr>
        <w:t xml:space="preserve">Páginas del Listado de </w:t>
      </w:r>
      <w:proofErr w:type="spellStart"/>
      <w:r w:rsidR="00A61AFA" w:rsidRPr="004B073A">
        <w:rPr>
          <w:rFonts w:cstheme="minorBidi"/>
          <w:lang w:val="es-ES"/>
        </w:rPr>
        <w:t>virucidas</w:t>
      </w:r>
      <w:proofErr w:type="spellEnd"/>
      <w:r w:rsidR="00A61AFA" w:rsidRPr="004B073A">
        <w:rPr>
          <w:rFonts w:cstheme="minorBidi"/>
          <w:lang w:val="es-ES"/>
        </w:rPr>
        <w:t xml:space="preserve"> del Ministerio de sanidad donde aparece el Suma </w:t>
      </w:r>
      <w:proofErr w:type="spellStart"/>
      <w:r w:rsidR="00A61AFA" w:rsidRPr="004B073A">
        <w:rPr>
          <w:rFonts w:cstheme="minorBidi"/>
          <w:lang w:val="es-ES"/>
        </w:rPr>
        <w:t>Bac</w:t>
      </w:r>
      <w:proofErr w:type="spellEnd"/>
      <w:r w:rsidR="00A61AFA" w:rsidRPr="004B073A">
        <w:rPr>
          <w:rFonts w:cstheme="minorBidi"/>
          <w:lang w:val="es-ES"/>
        </w:rPr>
        <w:t xml:space="preserve"> D10</w:t>
      </w:r>
      <w:r>
        <w:rPr>
          <w:lang w:val="es-ES"/>
        </w:rPr>
        <w:t xml:space="preserve"> </w:t>
      </w:r>
      <w:r w:rsidRPr="000E6412">
        <w:rPr>
          <w:rFonts w:cstheme="minorBidi"/>
          <w:lang w:val="es-ES"/>
        </w:rPr>
        <w:t>(</w:t>
      </w:r>
      <w:r w:rsidRPr="000E6412">
        <w:rPr>
          <w:rFonts w:cstheme="minorBidi"/>
          <w:b/>
          <w:bCs/>
          <w:color w:val="002060"/>
          <w:lang w:val="es-ES"/>
        </w:rPr>
        <w:t xml:space="preserve">anexo </w:t>
      </w:r>
      <w:r>
        <w:rPr>
          <w:rFonts w:cstheme="minorBidi"/>
          <w:b/>
          <w:bCs/>
          <w:color w:val="002060"/>
          <w:lang w:val="es-ES"/>
        </w:rPr>
        <w:t>3 L+D)</w:t>
      </w:r>
    </w:p>
    <w:p w:rsidR="00EB0512" w:rsidRPr="00D05DA1" w:rsidRDefault="00EB0512" w:rsidP="00EB0512">
      <w:pPr>
        <w:jc w:val="both"/>
        <w:rPr>
          <w:rFonts w:cs="Calibri"/>
          <w:lang w:val="es-ES"/>
        </w:rPr>
      </w:pPr>
    </w:p>
    <w:p w:rsidR="00EB0512" w:rsidRPr="00106084" w:rsidRDefault="00EB0512" w:rsidP="00EB0512">
      <w:pPr>
        <w:jc w:val="both"/>
        <w:rPr>
          <w:b/>
          <w:bCs/>
          <w:lang w:val="es-ES"/>
        </w:rPr>
      </w:pPr>
      <w:bookmarkStart w:id="59" w:name="_Toc48835336"/>
      <w:bookmarkStart w:id="60" w:name="_Toc49610212"/>
      <w:r>
        <w:rPr>
          <w:rStyle w:val="Ttulo3Car"/>
        </w:rPr>
        <w:t>D</w:t>
      </w:r>
      <w:r w:rsidRPr="00A07014">
        <w:rPr>
          <w:rStyle w:val="Ttulo3Car"/>
        </w:rPr>
        <w:t>.</w:t>
      </w:r>
      <w:r>
        <w:rPr>
          <w:rStyle w:val="Ttulo3Car"/>
        </w:rPr>
        <w:t>7</w:t>
      </w:r>
      <w:r w:rsidRPr="00A07014">
        <w:rPr>
          <w:rStyle w:val="Ttulo3Car"/>
        </w:rPr>
        <w:t>.2 Desinfección mediante equipos de lavado:</w:t>
      </w:r>
      <w:bookmarkEnd w:id="59"/>
      <w:bookmarkEnd w:id="60"/>
      <w:r>
        <w:rPr>
          <w:b/>
          <w:bCs/>
          <w:lang w:val="es-ES"/>
        </w:rPr>
        <w:t xml:space="preserve"> </w:t>
      </w:r>
    </w:p>
    <w:p w:rsidR="00EB0512" w:rsidRPr="00D05DA1" w:rsidRDefault="00EB0512" w:rsidP="00EB0512">
      <w:pPr>
        <w:jc w:val="both"/>
        <w:rPr>
          <w:rFonts w:cs="Calibri"/>
          <w:lang w:val="es-ES"/>
        </w:rPr>
      </w:pPr>
    </w:p>
    <w:p w:rsidR="00EB0512" w:rsidRPr="00D05DA1" w:rsidRDefault="00EB0512" w:rsidP="00EB0512">
      <w:pPr>
        <w:jc w:val="both"/>
        <w:rPr>
          <w:lang w:val="es-ES"/>
        </w:rPr>
      </w:pPr>
      <w:r w:rsidRPr="00D05DA1">
        <w:rPr>
          <w:rFonts w:cs="Calibri"/>
          <w:szCs w:val="24"/>
          <w:lang w:val="es-ES"/>
        </w:rPr>
        <w:t xml:space="preserve">El plan L+D además recoge, tal y como indican las distintas normativas que aplican, la higienización de vajillas, cubiertos y menaje mediante métodos mecánicos empleando el equipo de lavado que dispone el centro </w:t>
      </w:r>
      <w:r w:rsidRPr="00E27519">
        <w:rPr>
          <w:rFonts w:cs="Calibri"/>
          <w:szCs w:val="24"/>
          <w:lang w:val="es-ES"/>
        </w:rPr>
        <w:t xml:space="preserve">donde se garantiza la correcta desinfección por las altas temperaturas alcanzadas en la fase del aclarado. </w:t>
      </w:r>
    </w:p>
    <w:p w:rsidR="00EB0512" w:rsidRPr="00D05DA1" w:rsidRDefault="00EB0512" w:rsidP="00EB0512">
      <w:pPr>
        <w:jc w:val="both"/>
        <w:rPr>
          <w:rFonts w:cs="Calibri"/>
          <w:lang w:val="es-ES"/>
        </w:rPr>
      </w:pPr>
    </w:p>
    <w:p w:rsidR="00EB0512" w:rsidRPr="00E27519" w:rsidRDefault="00EB0512" w:rsidP="00EB0512">
      <w:pPr>
        <w:jc w:val="both"/>
        <w:rPr>
          <w:rFonts w:cs="Calibri"/>
          <w:lang w:val="es-ES"/>
        </w:rPr>
      </w:pPr>
      <w:r w:rsidRPr="00E27519">
        <w:rPr>
          <w:rFonts w:cs="Calibri"/>
          <w:lang w:val="es-ES"/>
        </w:rPr>
        <w:t>Según la</w:t>
      </w:r>
      <w:r w:rsidR="00A61AFA">
        <w:rPr>
          <w:rFonts w:cs="Calibri"/>
          <w:lang w:val="es-ES"/>
        </w:rPr>
        <w:t>s</w:t>
      </w:r>
      <w:r w:rsidRPr="00E27519">
        <w:rPr>
          <w:rFonts w:cs="Calibri"/>
          <w:lang w:val="es-ES"/>
        </w:rPr>
        <w:t xml:space="preserve"> guías de aplicación del sistema de autocontrol APPCC por las autoridades sanitarias, u otra bibliografía de referencia como el Código de alimentos de la FDA (</w:t>
      </w:r>
      <w:proofErr w:type="spellStart"/>
      <w:r w:rsidRPr="00E27519">
        <w:rPr>
          <w:rFonts w:cs="Calibri"/>
          <w:lang w:val="es-ES"/>
        </w:rPr>
        <w:t>Food</w:t>
      </w:r>
      <w:proofErr w:type="spellEnd"/>
      <w:r w:rsidRPr="00E27519">
        <w:rPr>
          <w:rFonts w:cs="Calibri"/>
          <w:lang w:val="es-ES"/>
        </w:rPr>
        <w:t xml:space="preserve"> and </w:t>
      </w:r>
      <w:proofErr w:type="spellStart"/>
      <w:r w:rsidRPr="00E27519">
        <w:rPr>
          <w:rFonts w:cs="Calibri"/>
          <w:lang w:val="es-ES"/>
        </w:rPr>
        <w:t>Drug</w:t>
      </w:r>
      <w:proofErr w:type="spellEnd"/>
      <w:r w:rsidRPr="00E27519">
        <w:rPr>
          <w:rFonts w:cs="Calibri"/>
          <w:lang w:val="es-ES"/>
        </w:rPr>
        <w:t xml:space="preserve"> </w:t>
      </w:r>
      <w:proofErr w:type="spellStart"/>
      <w:r w:rsidRPr="00E27519">
        <w:rPr>
          <w:rFonts w:cs="Calibri"/>
          <w:lang w:val="es-ES"/>
        </w:rPr>
        <w:t>Administration</w:t>
      </w:r>
      <w:proofErr w:type="spellEnd"/>
      <w:r w:rsidRPr="00E27519">
        <w:rPr>
          <w:rFonts w:cs="Calibri"/>
          <w:lang w:val="es-ES"/>
        </w:rPr>
        <w:t xml:space="preserve"> de Estados Unidos), para garantizar la correcta desinfección en los equipos de lavado la temperatura del agua en la fase del aclarado debe ser igual o superior a 82ºC. </w:t>
      </w:r>
    </w:p>
    <w:p w:rsidR="00EB0512" w:rsidRDefault="00EB0512" w:rsidP="00EB0512">
      <w:pPr>
        <w:jc w:val="both"/>
        <w:rPr>
          <w:rFonts w:cs="Calibri"/>
          <w:lang w:val="es-ES"/>
        </w:rPr>
      </w:pPr>
    </w:p>
    <w:p w:rsidR="00EB0512" w:rsidRPr="00E27519" w:rsidRDefault="00EB0512" w:rsidP="00EB0512">
      <w:pPr>
        <w:jc w:val="both"/>
        <w:rPr>
          <w:rFonts w:cs="Calibri"/>
          <w:lang w:val="es-ES"/>
        </w:rPr>
      </w:pPr>
      <w:r w:rsidRPr="00E27519">
        <w:rPr>
          <w:rFonts w:cs="Calibri"/>
          <w:lang w:val="es-ES"/>
        </w:rPr>
        <w:t xml:space="preserve">Para comprobar esta temperatura, los equipos de lavado disponen de visores (analógicos o electrónicos) que permiten la lectura de las sondas de temperatura del equipo de lavado en los distintos controles visuales efectuados durante la actividad de forma que permiten constatar que se está llevando a cabo la desinfección de los distintos elementos (menaje, vajilla, cristalería, utensilios...) de forma correcta. </w:t>
      </w:r>
    </w:p>
    <w:p w:rsidR="00EB0512" w:rsidRDefault="00EB0512" w:rsidP="00EB0512">
      <w:pPr>
        <w:jc w:val="both"/>
        <w:rPr>
          <w:rFonts w:cs="Calibri"/>
          <w:lang w:val="es-ES"/>
        </w:rPr>
      </w:pPr>
    </w:p>
    <w:p w:rsidR="00EB0512" w:rsidRPr="00D05DA1" w:rsidRDefault="00EB0512" w:rsidP="00EB0512">
      <w:pPr>
        <w:jc w:val="both"/>
        <w:rPr>
          <w:lang w:val="es-ES"/>
        </w:rPr>
      </w:pPr>
      <w:r w:rsidRPr="00D05DA1">
        <w:rPr>
          <w:rFonts w:cs="Calibri"/>
          <w:lang w:val="es-ES"/>
        </w:rPr>
        <w:t xml:space="preserve">En el caso </w:t>
      </w:r>
      <w:r>
        <w:rPr>
          <w:rFonts w:cs="Calibri"/>
          <w:lang w:val="es-ES"/>
        </w:rPr>
        <w:t>del</w:t>
      </w:r>
      <w:r w:rsidRPr="00D05DA1">
        <w:rPr>
          <w:rFonts w:cs="Calibri"/>
          <w:lang w:val="es-ES"/>
        </w:rPr>
        <w:t xml:space="preserve"> equipo de lavado </w:t>
      </w:r>
      <w:r>
        <w:rPr>
          <w:rFonts w:cs="Calibri"/>
          <w:lang w:val="es-ES"/>
        </w:rPr>
        <w:t>en el centro, como no</w:t>
      </w:r>
      <w:r w:rsidRPr="00D05DA1">
        <w:rPr>
          <w:rFonts w:cs="Calibri"/>
          <w:lang w:val="es-ES"/>
        </w:rPr>
        <w:t xml:space="preserve"> dispo</w:t>
      </w:r>
      <w:r>
        <w:rPr>
          <w:rFonts w:cs="Calibri"/>
          <w:lang w:val="es-ES"/>
        </w:rPr>
        <w:t>ne</w:t>
      </w:r>
      <w:r w:rsidRPr="00D05DA1">
        <w:rPr>
          <w:rFonts w:cs="Calibri"/>
          <w:lang w:val="es-ES"/>
        </w:rPr>
        <w:t xml:space="preserve"> de visor de temperatura, sería </w:t>
      </w:r>
      <w:proofErr w:type="gramStart"/>
      <w:r w:rsidRPr="00D05DA1">
        <w:rPr>
          <w:rFonts w:cs="Calibri"/>
          <w:lang w:val="es-ES"/>
        </w:rPr>
        <w:t>necesario</w:t>
      </w:r>
      <w:proofErr w:type="gramEnd"/>
      <w:r w:rsidRPr="00D05DA1">
        <w:rPr>
          <w:rFonts w:cs="Calibri"/>
          <w:lang w:val="es-ES"/>
        </w:rPr>
        <w:t xml:space="preserve"> la instalación de una sonda con visor para poder realizar estos controles</w:t>
      </w:r>
      <w:r>
        <w:rPr>
          <w:rFonts w:cs="Calibri"/>
          <w:lang w:val="es-ES"/>
        </w:rPr>
        <w:t>.</w:t>
      </w:r>
    </w:p>
    <w:p w:rsidR="00EB0512" w:rsidRPr="00D05DA1" w:rsidRDefault="00EB0512" w:rsidP="00EB0512">
      <w:pPr>
        <w:jc w:val="both"/>
        <w:rPr>
          <w:lang w:val="es-ES"/>
        </w:rPr>
      </w:pPr>
    </w:p>
    <w:p w:rsidR="00EB0512" w:rsidRPr="003D427F" w:rsidRDefault="00EB0512" w:rsidP="00EB0512">
      <w:pPr>
        <w:jc w:val="both"/>
        <w:rPr>
          <w:rFonts w:cs="Calibri"/>
          <w:color w:val="FF0000"/>
          <w:lang w:val="es-ES"/>
        </w:rPr>
      </w:pPr>
      <w:r w:rsidRPr="00D05DA1">
        <w:rPr>
          <w:rFonts w:cs="Calibri"/>
          <w:lang w:val="es-ES"/>
        </w:rPr>
        <w:t>Asimismo, para que la limpieza y desinfección de los distintos elementos en los equipos de lavado sea correcta es necesario garantizar el correcto funcionamiento del equipo de lavado, tanto en la fase de limpieza como en la de aclarado, así como de las sondas y de los visores de temperatura del equipo</w:t>
      </w:r>
      <w:r w:rsidRPr="00E27519">
        <w:rPr>
          <w:rFonts w:cs="Calibri"/>
          <w:lang w:val="es-ES"/>
        </w:rPr>
        <w:t xml:space="preserve">. Para ello, la compañía, en el prerrequisito </w:t>
      </w:r>
      <w:r w:rsidRPr="00E27519">
        <w:rPr>
          <w:rFonts w:cs="Calibri"/>
          <w:i/>
          <w:iCs/>
          <w:lang w:val="es-ES"/>
        </w:rPr>
        <w:t xml:space="preserve">“Plan de mantenimiento” </w:t>
      </w:r>
      <w:r w:rsidRPr="00E27519">
        <w:rPr>
          <w:rFonts w:cs="Calibri"/>
          <w:lang w:val="es-ES"/>
        </w:rPr>
        <w:t xml:space="preserve">del sistema de autocontrol APPCC implantado en el centro establece que en caso de detectar cualquier anomalía en el funcionamiento del equipo o cualquier avería o rotura, ésta se comunicará rápidamente al responsable del </w:t>
      </w:r>
      <w:r w:rsidRPr="00E27519">
        <w:rPr>
          <w:rFonts w:cs="Calibri"/>
          <w:lang w:val="es-ES"/>
        </w:rPr>
        <w:lastRenderedPageBreak/>
        <w:t>mantenimiento para su subsanación en la mayor brevedad posible por el servicio técnico correspondiente.</w:t>
      </w:r>
    </w:p>
    <w:p w:rsidR="00EB0512" w:rsidRDefault="00EB0512" w:rsidP="00EB0512">
      <w:pPr>
        <w:jc w:val="both"/>
        <w:rPr>
          <w:rFonts w:cs="Calibri"/>
          <w:lang w:val="es-ES"/>
        </w:rPr>
      </w:pPr>
    </w:p>
    <w:p w:rsidR="00EB0512" w:rsidRPr="00B539A7" w:rsidRDefault="00EB0512" w:rsidP="00EB0512">
      <w:pPr>
        <w:jc w:val="both"/>
        <w:rPr>
          <w:lang w:val="es-ES"/>
        </w:rPr>
      </w:pPr>
      <w:r w:rsidRPr="00B539A7">
        <w:rPr>
          <w:rFonts w:cs="Calibri"/>
          <w:lang w:val="es-ES"/>
        </w:rPr>
        <w:t>Por ello, en el caso de detectar, que el visor de temperatura del agua de aclarado es inferior a 82ºC o cualquier otra avería que pudieran detectar tanto el responsable del centro durante sus chequeos, los técnicos del proveedor de los productos de limpieza (</w:t>
      </w:r>
      <w:proofErr w:type="spellStart"/>
      <w:r w:rsidRPr="00B539A7">
        <w:rPr>
          <w:rFonts w:cs="Calibri"/>
          <w:lang w:val="es-ES"/>
        </w:rPr>
        <w:t>Diversey</w:t>
      </w:r>
      <w:proofErr w:type="spellEnd"/>
      <w:r w:rsidRPr="00B539A7">
        <w:rPr>
          <w:rFonts w:cs="Calibri"/>
          <w:lang w:val="es-ES"/>
        </w:rPr>
        <w:t xml:space="preserve">) en sus visitas a los centros, como el personal de cocina durante el desarrollo de su actividad en el centro, se avisará de manera inmediata al responsable del mantenimiento y al servicio técnico para que proceda a su reparación. </w:t>
      </w:r>
    </w:p>
    <w:p w:rsidR="00AA3331" w:rsidRDefault="00AA3331" w:rsidP="00EB0512">
      <w:pPr>
        <w:jc w:val="both"/>
        <w:rPr>
          <w:rFonts w:cs="Calibri"/>
          <w:szCs w:val="24"/>
          <w:lang w:val="es-ES"/>
        </w:rPr>
      </w:pPr>
    </w:p>
    <w:p w:rsidR="00EB0512" w:rsidRDefault="00EB0512" w:rsidP="00EB0512">
      <w:pPr>
        <w:jc w:val="both"/>
        <w:rPr>
          <w:rFonts w:cs="Calibri"/>
          <w:szCs w:val="24"/>
          <w:lang w:val="es-ES"/>
        </w:rPr>
      </w:pPr>
      <w:r w:rsidRPr="00D05DA1">
        <w:rPr>
          <w:rFonts w:cs="Calibri"/>
          <w:szCs w:val="24"/>
          <w:lang w:val="es-ES"/>
        </w:rPr>
        <w:t>Si la subsanación del equipo no pudiera realizarse en la mayor brevedad posible y la avería, anomalía o rotura afectase de forma que no pudiese garantizar la correcta limpieza y desinfección de los distintos elementos a limpiar</w:t>
      </w:r>
      <w:r>
        <w:rPr>
          <w:rFonts w:cs="Calibri"/>
          <w:szCs w:val="24"/>
          <w:lang w:val="es-ES"/>
        </w:rPr>
        <w:t>:</w:t>
      </w:r>
    </w:p>
    <w:p w:rsidR="00EB0512" w:rsidRPr="00CF74E9" w:rsidRDefault="00EB0512" w:rsidP="00EB0512">
      <w:pPr>
        <w:jc w:val="both"/>
        <w:rPr>
          <w:rFonts w:ascii="Century Gothic" w:hAnsi="Century Gothic"/>
          <w:color w:val="00B050"/>
          <w:sz w:val="22"/>
          <w:lang w:val="es-ES"/>
        </w:rPr>
      </w:pPr>
    </w:p>
    <w:p w:rsidR="00EB0512" w:rsidRPr="004C3D48" w:rsidRDefault="00EB0512" w:rsidP="004C3B2A">
      <w:pPr>
        <w:pStyle w:val="Prrafodelista"/>
        <w:numPr>
          <w:ilvl w:val="0"/>
          <w:numId w:val="14"/>
        </w:numPr>
        <w:jc w:val="both"/>
        <w:rPr>
          <w:lang w:val="es-ES"/>
        </w:rPr>
      </w:pPr>
      <w:r>
        <w:rPr>
          <w:rFonts w:cs="Calibri"/>
          <w:szCs w:val="24"/>
          <w:lang w:val="es-ES"/>
        </w:rPr>
        <w:t>Prioritariamente, se r</w:t>
      </w:r>
      <w:r w:rsidRPr="00E27519">
        <w:rPr>
          <w:rFonts w:cs="Calibri"/>
          <w:szCs w:val="24"/>
          <w:lang w:val="es-ES"/>
        </w:rPr>
        <w:t xml:space="preserve">ealizará la limpieza y desinfección de forma manual tal y como recoge la instrucción correspondiente empleando el producto desinfectante Suma </w:t>
      </w:r>
      <w:proofErr w:type="spellStart"/>
      <w:r w:rsidRPr="00E27519">
        <w:rPr>
          <w:rFonts w:cs="Calibri"/>
          <w:szCs w:val="24"/>
          <w:lang w:val="es-ES"/>
        </w:rPr>
        <w:t>Bac</w:t>
      </w:r>
      <w:proofErr w:type="spellEnd"/>
      <w:r w:rsidRPr="00E27519">
        <w:rPr>
          <w:rFonts w:cs="Calibri"/>
          <w:szCs w:val="24"/>
          <w:lang w:val="es-ES"/>
        </w:rPr>
        <w:t xml:space="preserve"> D10</w:t>
      </w:r>
      <w:r>
        <w:rPr>
          <w:rFonts w:cs="Calibri"/>
          <w:szCs w:val="24"/>
          <w:lang w:val="es-ES"/>
        </w:rPr>
        <w:t xml:space="preserve"> </w:t>
      </w:r>
    </w:p>
    <w:p w:rsidR="00EB0512" w:rsidRPr="00E27519" w:rsidRDefault="00EB0512" w:rsidP="00EB0512">
      <w:pPr>
        <w:pStyle w:val="Prrafodelista"/>
        <w:jc w:val="both"/>
        <w:rPr>
          <w:lang w:val="es-ES"/>
        </w:rPr>
      </w:pPr>
    </w:p>
    <w:p w:rsidR="00EB0512" w:rsidRPr="00E27519" w:rsidRDefault="00EB0512" w:rsidP="004C3B2A">
      <w:pPr>
        <w:pStyle w:val="Prrafodelista"/>
        <w:numPr>
          <w:ilvl w:val="0"/>
          <w:numId w:val="14"/>
        </w:numPr>
        <w:jc w:val="both"/>
        <w:rPr>
          <w:lang w:val="es-ES"/>
        </w:rPr>
      </w:pPr>
      <w:r>
        <w:rPr>
          <w:rFonts w:cs="Calibri"/>
          <w:szCs w:val="24"/>
          <w:lang w:val="es-ES"/>
        </w:rPr>
        <w:t>O bien, se g</w:t>
      </w:r>
      <w:r w:rsidRPr="00E27519">
        <w:rPr>
          <w:rFonts w:cs="Calibri"/>
          <w:szCs w:val="24"/>
          <w:lang w:val="es-ES"/>
        </w:rPr>
        <w:t>arantizará la correcta seguridad alimentaria, de manera temporal, con el empleo de vajilla desechable.</w:t>
      </w:r>
    </w:p>
    <w:p w:rsidR="00EB0512" w:rsidRDefault="00EB0512" w:rsidP="00EB0512">
      <w:pPr>
        <w:jc w:val="both"/>
        <w:rPr>
          <w:rStyle w:val="Ttulo3Car"/>
        </w:rPr>
      </w:pPr>
      <w:bookmarkStart w:id="61" w:name="_Toc48835337"/>
    </w:p>
    <w:p w:rsidR="00EB0512" w:rsidRPr="00106084" w:rsidRDefault="00EB0512" w:rsidP="00EB0512">
      <w:pPr>
        <w:jc w:val="both"/>
        <w:rPr>
          <w:b/>
          <w:bCs/>
          <w:lang w:val="es-ES"/>
        </w:rPr>
      </w:pPr>
      <w:bookmarkStart w:id="62" w:name="_Toc49610213"/>
      <w:r>
        <w:rPr>
          <w:rStyle w:val="Ttulo3Car"/>
        </w:rPr>
        <w:t>D</w:t>
      </w:r>
      <w:r w:rsidRPr="00A07014">
        <w:rPr>
          <w:rStyle w:val="Ttulo3Car"/>
        </w:rPr>
        <w:t>.</w:t>
      </w:r>
      <w:r>
        <w:rPr>
          <w:rStyle w:val="Ttulo3Car"/>
        </w:rPr>
        <w:t>7</w:t>
      </w:r>
      <w:r w:rsidRPr="00A07014">
        <w:rPr>
          <w:rStyle w:val="Ttulo3Car"/>
        </w:rPr>
        <w:t>.3 Plan de limpieza específico frente a Covid-19:</w:t>
      </w:r>
      <w:bookmarkEnd w:id="61"/>
      <w:bookmarkEnd w:id="62"/>
      <w:r w:rsidRPr="00A07014">
        <w:rPr>
          <w:rStyle w:val="Ttulo3Car"/>
        </w:rPr>
        <w:t xml:space="preserve"> </w:t>
      </w:r>
    </w:p>
    <w:p w:rsidR="00EB0512" w:rsidRDefault="00EB0512" w:rsidP="00EB0512">
      <w:pPr>
        <w:jc w:val="both"/>
        <w:rPr>
          <w:rFonts w:cs="Calibri"/>
          <w:szCs w:val="24"/>
          <w:lang w:val="es-ES"/>
        </w:rPr>
      </w:pPr>
    </w:p>
    <w:p w:rsidR="00EB0512" w:rsidRPr="0040203B" w:rsidRDefault="00EB0512" w:rsidP="00EB0512">
      <w:pPr>
        <w:jc w:val="both"/>
        <w:rPr>
          <w:rFonts w:cs="Calibri"/>
          <w:szCs w:val="24"/>
          <w:lang w:val="es-ES"/>
        </w:rPr>
      </w:pPr>
      <w:r w:rsidRPr="0040203B">
        <w:rPr>
          <w:rFonts w:cs="Calibri"/>
          <w:szCs w:val="24"/>
          <w:lang w:val="es-ES"/>
        </w:rPr>
        <w:t xml:space="preserve">Debido a la actual situación, la compañía ha reforzado su plan L+D y, además de la limpieza y desinfección que ya se realizaba, y que se encuentra recogido en su sistema de autocontrol APPCC, ha </w:t>
      </w:r>
      <w:r w:rsidRPr="0040203B">
        <w:rPr>
          <w:rFonts w:cstheme="minorBidi"/>
          <w:lang w:val="es-ES"/>
        </w:rPr>
        <w:t xml:space="preserve">diseñado un anexo del Plan L+D </w:t>
      </w:r>
      <w:r w:rsidRPr="0040203B">
        <w:rPr>
          <w:rFonts w:cstheme="minorBidi"/>
          <w:b/>
          <w:bCs/>
          <w:lang w:val="es-ES"/>
        </w:rPr>
        <w:t xml:space="preserve">(anexo 3 L+D) </w:t>
      </w:r>
      <w:r w:rsidRPr="0040203B">
        <w:rPr>
          <w:rFonts w:cstheme="minorBidi"/>
          <w:lang w:val="es-ES"/>
        </w:rPr>
        <w:t xml:space="preserve">con los procesos de limpieza y desinfección reforzados con </w:t>
      </w:r>
      <w:r w:rsidRPr="0040203B">
        <w:rPr>
          <w:rFonts w:cs="Calibri"/>
          <w:szCs w:val="24"/>
          <w:lang w:val="es-ES"/>
        </w:rPr>
        <w:t>los siguientes elementos que no estaba contemplada anteriormente:</w:t>
      </w:r>
    </w:p>
    <w:p w:rsidR="00EB0512" w:rsidRPr="0040203B" w:rsidRDefault="00EB0512" w:rsidP="00EB0512">
      <w:pPr>
        <w:jc w:val="both"/>
        <w:rPr>
          <w:rFonts w:cs="Calibri"/>
          <w:szCs w:val="24"/>
          <w:lang w:val="es-ES"/>
        </w:rPr>
      </w:pPr>
    </w:p>
    <w:p w:rsidR="00EB0512" w:rsidRPr="0040203B" w:rsidRDefault="00EB0512" w:rsidP="004C3B2A">
      <w:pPr>
        <w:pStyle w:val="Prrafodelista"/>
        <w:numPr>
          <w:ilvl w:val="0"/>
          <w:numId w:val="2"/>
        </w:numPr>
        <w:jc w:val="both"/>
        <w:rPr>
          <w:rFonts w:asciiTheme="minorHAnsi" w:eastAsiaTheme="minorEastAsia" w:hAnsiTheme="minorHAnsi" w:cstheme="minorBidi"/>
          <w:szCs w:val="24"/>
        </w:rPr>
      </w:pPr>
      <w:r w:rsidRPr="0040203B">
        <w:rPr>
          <w:rFonts w:cs="Calibri"/>
          <w:szCs w:val="24"/>
          <w:lang w:val="es-ES"/>
        </w:rPr>
        <w:t>Grifos</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lang w:val="es-ES"/>
        </w:rPr>
      </w:pPr>
      <w:r w:rsidRPr="0040203B">
        <w:rPr>
          <w:rFonts w:cs="Calibri"/>
          <w:szCs w:val="24"/>
          <w:lang w:val="es-ES"/>
        </w:rPr>
        <w:t>Manillares de todas las instalaciones (puertas, cajones...), no sólo, de los equipos de refrigeración/congelación</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rPr>
      </w:pPr>
      <w:r w:rsidRPr="0040203B">
        <w:rPr>
          <w:rFonts w:cs="Calibri"/>
          <w:szCs w:val="24"/>
          <w:lang w:val="es-ES"/>
        </w:rPr>
        <w:t xml:space="preserve">Teléfonos </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lang w:val="es-ES"/>
        </w:rPr>
      </w:pPr>
      <w:r w:rsidRPr="0040203B">
        <w:rPr>
          <w:rFonts w:cs="Calibri"/>
          <w:szCs w:val="24"/>
          <w:lang w:val="es-ES"/>
        </w:rPr>
        <w:t xml:space="preserve">Equipos informáticos (monitores, pantallas, </w:t>
      </w:r>
      <w:proofErr w:type="spellStart"/>
      <w:r w:rsidRPr="0040203B">
        <w:rPr>
          <w:rFonts w:cs="Calibri"/>
          <w:szCs w:val="24"/>
          <w:lang w:val="es-ES"/>
        </w:rPr>
        <w:t>datáfonos</w:t>
      </w:r>
      <w:proofErr w:type="spellEnd"/>
      <w:r w:rsidRPr="0040203B">
        <w:rPr>
          <w:rFonts w:cs="Calibri"/>
          <w:szCs w:val="24"/>
          <w:lang w:val="es-ES"/>
        </w:rPr>
        <w:t>…)</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rPr>
      </w:pPr>
      <w:r w:rsidRPr="0040203B">
        <w:rPr>
          <w:rFonts w:cs="Calibri"/>
          <w:szCs w:val="24"/>
          <w:lang w:val="es-ES"/>
        </w:rPr>
        <w:t>Interruptores de la luz</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rPr>
      </w:pPr>
      <w:r w:rsidRPr="0040203B">
        <w:rPr>
          <w:rFonts w:cs="Calibri"/>
          <w:szCs w:val="24"/>
          <w:lang w:val="es-ES"/>
        </w:rPr>
        <w:t>Dispensadores de jabón y papel</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rPr>
      </w:pPr>
      <w:r w:rsidRPr="0040203B">
        <w:rPr>
          <w:rFonts w:cs="Calibri"/>
          <w:szCs w:val="24"/>
          <w:lang w:val="es-ES"/>
        </w:rPr>
        <w:t>Carros</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lang w:val="es-ES"/>
        </w:rPr>
      </w:pPr>
      <w:r w:rsidRPr="0040203B">
        <w:rPr>
          <w:rFonts w:cs="Calibri"/>
          <w:szCs w:val="24"/>
          <w:lang w:val="es-ES"/>
        </w:rPr>
        <w:t>Paredes a la altura de la superficie de manipulación</w:t>
      </w:r>
    </w:p>
    <w:p w:rsidR="00EB0512" w:rsidRPr="0040203B" w:rsidRDefault="00EB0512" w:rsidP="004C3B2A">
      <w:pPr>
        <w:pStyle w:val="Prrafodelista"/>
        <w:numPr>
          <w:ilvl w:val="0"/>
          <w:numId w:val="2"/>
        </w:numPr>
        <w:jc w:val="both"/>
        <w:rPr>
          <w:rFonts w:asciiTheme="minorHAnsi" w:eastAsiaTheme="minorEastAsia" w:hAnsiTheme="minorHAnsi" w:cstheme="minorBidi"/>
          <w:szCs w:val="24"/>
          <w:lang w:val="es-ES"/>
        </w:rPr>
      </w:pPr>
      <w:r w:rsidRPr="0040203B">
        <w:rPr>
          <w:rFonts w:cs="Calibri"/>
          <w:szCs w:val="24"/>
          <w:lang w:val="es-ES"/>
        </w:rPr>
        <w:t>Mamparas y otros elementos de protección</w:t>
      </w:r>
    </w:p>
    <w:p w:rsidR="00EB0512" w:rsidRDefault="00EB0512" w:rsidP="00EB0512">
      <w:pPr>
        <w:spacing w:after="160"/>
        <w:jc w:val="both"/>
        <w:rPr>
          <w:rFonts w:cstheme="minorBidi"/>
          <w:color w:val="FF0000"/>
          <w:lang w:val="es-ES"/>
        </w:rPr>
      </w:pPr>
    </w:p>
    <w:p w:rsidR="00EB0512" w:rsidRDefault="00EB0512" w:rsidP="00EB0512">
      <w:pPr>
        <w:jc w:val="both"/>
        <w:rPr>
          <w:lang w:val="es-ES"/>
        </w:rPr>
      </w:pPr>
    </w:p>
    <w:p w:rsidR="00EB0512" w:rsidRPr="000D0A22" w:rsidRDefault="00EB0512" w:rsidP="00EB0512">
      <w:pPr>
        <w:jc w:val="both"/>
        <w:rPr>
          <w:rFonts w:ascii="Century Gothic" w:hAnsi="Century Gothic"/>
          <w:color w:val="00B050"/>
          <w:sz w:val="22"/>
          <w:lang w:val="es-ES"/>
        </w:rPr>
      </w:pPr>
      <w:bookmarkStart w:id="63" w:name="_Toc48835338"/>
      <w:bookmarkStart w:id="64" w:name="_Toc49610214"/>
      <w:r>
        <w:rPr>
          <w:rStyle w:val="Ttulo3Car"/>
        </w:rPr>
        <w:t>D</w:t>
      </w:r>
      <w:r w:rsidRPr="00A07014">
        <w:rPr>
          <w:rStyle w:val="Ttulo3Car"/>
        </w:rPr>
        <w:t>.</w:t>
      </w:r>
      <w:r>
        <w:rPr>
          <w:rStyle w:val="Ttulo3Car"/>
        </w:rPr>
        <w:t>7</w:t>
      </w:r>
      <w:r w:rsidRPr="00A07014">
        <w:rPr>
          <w:rStyle w:val="Ttulo3Car"/>
        </w:rPr>
        <w:t>.4 Limpieza y desinfección previa a la apertura:</w:t>
      </w:r>
      <w:bookmarkEnd w:id="63"/>
      <w:bookmarkEnd w:id="64"/>
      <w:r w:rsidRPr="00A07014">
        <w:rPr>
          <w:rStyle w:val="Ttulo3Car"/>
        </w:rPr>
        <w:t xml:space="preserve"> </w:t>
      </w:r>
    </w:p>
    <w:p w:rsidR="00EB0512" w:rsidRDefault="00EB0512" w:rsidP="00EB0512">
      <w:pPr>
        <w:jc w:val="both"/>
        <w:rPr>
          <w:lang w:val="es-ES"/>
        </w:rPr>
      </w:pPr>
    </w:p>
    <w:p w:rsidR="00EB0512" w:rsidRPr="000D0A22" w:rsidRDefault="00EB0512" w:rsidP="00EB0512">
      <w:pPr>
        <w:jc w:val="both"/>
        <w:rPr>
          <w:rFonts w:cs="Calibri"/>
          <w:szCs w:val="24"/>
          <w:lang w:val="es-ES"/>
        </w:rPr>
      </w:pPr>
      <w:r w:rsidRPr="00D05DA1">
        <w:rPr>
          <w:rFonts w:cs="Calibri"/>
          <w:szCs w:val="24"/>
          <w:lang w:val="es-ES"/>
        </w:rPr>
        <w:t xml:space="preserve">De cara a </w:t>
      </w:r>
      <w:r w:rsidRPr="005A5E7F">
        <w:rPr>
          <w:rFonts w:cs="Calibri"/>
          <w:szCs w:val="24"/>
          <w:lang w:val="es-ES"/>
        </w:rPr>
        <w:t xml:space="preserve">la continuidad </w:t>
      </w:r>
      <w:r w:rsidRPr="00D05DA1">
        <w:rPr>
          <w:rFonts w:cs="Calibri"/>
          <w:szCs w:val="24"/>
          <w:lang w:val="es-ES"/>
        </w:rPr>
        <w:t>de la actividad</w:t>
      </w:r>
      <w:r w:rsidRPr="000D0A22">
        <w:rPr>
          <w:rFonts w:cs="Calibri"/>
          <w:szCs w:val="24"/>
          <w:lang w:val="es-ES"/>
        </w:rPr>
        <w:t xml:space="preserve">, la compañía ha realizado, </w:t>
      </w:r>
      <w:r w:rsidRPr="00D05DA1">
        <w:rPr>
          <w:rFonts w:cs="Calibri"/>
          <w:szCs w:val="24"/>
          <w:lang w:val="es-ES"/>
        </w:rPr>
        <w:t>una limpieza general en el centro, siguiendo las pautas establecidas en su plan L+D</w:t>
      </w:r>
      <w:r>
        <w:rPr>
          <w:rFonts w:cs="Calibri"/>
          <w:szCs w:val="24"/>
          <w:lang w:val="es-ES"/>
        </w:rPr>
        <w:t>,</w:t>
      </w:r>
      <w:r w:rsidRPr="00D05DA1">
        <w:rPr>
          <w:rFonts w:cs="Calibri"/>
          <w:szCs w:val="24"/>
          <w:lang w:val="es-ES"/>
        </w:rPr>
        <w:t xml:space="preserve"> garantiza</w:t>
      </w:r>
      <w:r>
        <w:rPr>
          <w:rFonts w:cs="Calibri"/>
          <w:szCs w:val="24"/>
          <w:lang w:val="es-ES"/>
        </w:rPr>
        <w:t>ndo</w:t>
      </w:r>
      <w:r w:rsidRPr="00D05DA1">
        <w:rPr>
          <w:rFonts w:cs="Calibri"/>
          <w:szCs w:val="24"/>
          <w:lang w:val="es-ES"/>
        </w:rPr>
        <w:t xml:space="preserve"> una correcta limpieza y desinfección de </w:t>
      </w:r>
      <w:r w:rsidRPr="00D05DA1">
        <w:rPr>
          <w:rFonts w:cs="Calibri"/>
          <w:szCs w:val="24"/>
          <w:lang w:val="es-ES"/>
        </w:rPr>
        <w:lastRenderedPageBreak/>
        <w:t>las mismas para poder desarrollar su actividad en unas condiciones inocuas.</w:t>
      </w:r>
      <w:r>
        <w:rPr>
          <w:rFonts w:cs="Calibri"/>
          <w:szCs w:val="24"/>
          <w:lang w:val="es-ES"/>
        </w:rPr>
        <w:t xml:space="preserve"> Dicha actuación se encuentra documentada.</w:t>
      </w:r>
    </w:p>
    <w:p w:rsidR="00EB0512" w:rsidRPr="00190015" w:rsidRDefault="00EB0512" w:rsidP="00EB0512">
      <w:pPr>
        <w:jc w:val="both"/>
        <w:rPr>
          <w:color w:val="FF0000"/>
          <w:lang w:val="es-ES"/>
        </w:rPr>
      </w:pPr>
    </w:p>
    <w:p w:rsidR="00A61AFA" w:rsidRDefault="00A61AFA" w:rsidP="00EB0512">
      <w:pPr>
        <w:jc w:val="both"/>
        <w:rPr>
          <w:rFonts w:cs="Calibri"/>
          <w:szCs w:val="24"/>
          <w:lang w:val="es-ES"/>
        </w:rPr>
      </w:pPr>
      <w:bookmarkStart w:id="65" w:name="_Toc49610215"/>
    </w:p>
    <w:p w:rsidR="00EB0512" w:rsidRDefault="00EB0512" w:rsidP="00EB0512">
      <w:pPr>
        <w:jc w:val="both"/>
        <w:rPr>
          <w:rStyle w:val="Ttulo3Car"/>
        </w:rPr>
      </w:pPr>
      <w:r w:rsidRPr="0040203B">
        <w:rPr>
          <w:rStyle w:val="Ttulo3Car"/>
        </w:rPr>
        <w:t xml:space="preserve">D.7.5 Limpieza y desinfección </w:t>
      </w:r>
      <w:r w:rsidR="00AA3331">
        <w:rPr>
          <w:rStyle w:val="Ttulo3Car"/>
        </w:rPr>
        <w:t>de Comedor y otros espacios utilizados</w:t>
      </w:r>
      <w:r w:rsidR="0008376B">
        <w:rPr>
          <w:rStyle w:val="Ttulo3Car"/>
        </w:rPr>
        <w:t xml:space="preserve"> para</w:t>
      </w:r>
      <w:r w:rsidR="00AA3331">
        <w:rPr>
          <w:rStyle w:val="Ttulo3Car"/>
        </w:rPr>
        <w:t xml:space="preserve"> </w:t>
      </w:r>
      <w:r w:rsidR="0008376B">
        <w:rPr>
          <w:rStyle w:val="Ttulo3Car"/>
        </w:rPr>
        <w:t>dar el servicio</w:t>
      </w:r>
      <w:r w:rsidR="00AA3331">
        <w:rPr>
          <w:rStyle w:val="Ttulo3Car"/>
        </w:rPr>
        <w:t>.</w:t>
      </w:r>
      <w:bookmarkEnd w:id="65"/>
    </w:p>
    <w:p w:rsidR="00EB0512" w:rsidRDefault="00EB0512" w:rsidP="00EB0512">
      <w:pPr>
        <w:jc w:val="both"/>
        <w:rPr>
          <w:rStyle w:val="Ttulo3Car"/>
        </w:rPr>
      </w:pPr>
    </w:p>
    <w:p w:rsidR="00EB0512" w:rsidRDefault="00EB0512" w:rsidP="00EB0512">
      <w:pPr>
        <w:jc w:val="both"/>
        <w:rPr>
          <w:rFonts w:cs="Calibri"/>
          <w:szCs w:val="24"/>
          <w:lang w:val="es-ES"/>
        </w:rPr>
      </w:pPr>
      <w:r w:rsidRPr="0040203B">
        <w:rPr>
          <w:rFonts w:cs="Calibri"/>
          <w:szCs w:val="24"/>
          <w:lang w:val="es-ES"/>
        </w:rPr>
        <w:t xml:space="preserve">La limpieza </w:t>
      </w:r>
      <w:r>
        <w:rPr>
          <w:rFonts w:cs="Calibri"/>
          <w:szCs w:val="24"/>
          <w:lang w:val="es-ES"/>
        </w:rPr>
        <w:t>y desinfección de los espacios se ha de realizar con una periodicidad al menos diaria, siempre garantizando la desinfección frecuente de aquellas superficies de uso más común como las señaladas en el punto D.7.3.</w:t>
      </w:r>
    </w:p>
    <w:p w:rsidR="00EB0512" w:rsidRDefault="00EB0512" w:rsidP="00EB0512">
      <w:pPr>
        <w:jc w:val="both"/>
        <w:rPr>
          <w:rFonts w:cs="Calibri"/>
          <w:szCs w:val="24"/>
          <w:lang w:val="es-ES"/>
        </w:rPr>
      </w:pPr>
    </w:p>
    <w:p w:rsidR="00EB0512" w:rsidRDefault="00EB0512" w:rsidP="00EB0512">
      <w:pPr>
        <w:jc w:val="both"/>
        <w:rPr>
          <w:rFonts w:cs="Calibri"/>
          <w:szCs w:val="24"/>
          <w:lang w:val="es-ES"/>
        </w:rPr>
      </w:pPr>
      <w:r>
        <w:rPr>
          <w:rFonts w:cs="Calibri"/>
          <w:szCs w:val="24"/>
          <w:lang w:val="es-ES"/>
        </w:rPr>
        <w:t>Las mesas del comedor se han de limpiar y desinfectar después de cada turno de servicio, en el caso que tras el servicio de comidas el espacio de comedor se utilice para realizar actividades, éste será limpiado y desinfectado al finalizar las mismas.</w:t>
      </w:r>
    </w:p>
    <w:p w:rsidR="00EB0512" w:rsidRDefault="00EB0512" w:rsidP="00EB0512">
      <w:pPr>
        <w:jc w:val="both"/>
        <w:rPr>
          <w:rFonts w:cs="Calibri"/>
          <w:szCs w:val="24"/>
          <w:lang w:val="es-ES"/>
        </w:rPr>
      </w:pPr>
    </w:p>
    <w:p w:rsidR="00EB0512" w:rsidRDefault="00EB0512" w:rsidP="00EB0512">
      <w:pPr>
        <w:jc w:val="both"/>
        <w:rPr>
          <w:rFonts w:cs="Calibri"/>
          <w:szCs w:val="24"/>
          <w:lang w:val="es-ES"/>
        </w:rPr>
      </w:pPr>
      <w:r>
        <w:rPr>
          <w:rFonts w:cs="Calibri"/>
          <w:szCs w:val="24"/>
          <w:lang w:val="es-ES"/>
        </w:rPr>
        <w:t>En el caso de que se habiliten aulas o espacios ajenos al comedor (bibliotecas, gimnasios, etc.…), para dar el servicio de comidas, en este caso se tendrá que limpiar y desinfectar el aula o espacio asignado antes y después del servicio.</w:t>
      </w:r>
    </w:p>
    <w:p w:rsidR="00EB0512" w:rsidRDefault="00EB0512" w:rsidP="00EB0512">
      <w:pPr>
        <w:jc w:val="both"/>
        <w:rPr>
          <w:rFonts w:cs="Calibri"/>
          <w:szCs w:val="24"/>
          <w:lang w:val="es-ES"/>
        </w:rPr>
      </w:pPr>
    </w:p>
    <w:p w:rsidR="00EB0512" w:rsidRDefault="00EB0512" w:rsidP="00EB0512">
      <w:pPr>
        <w:jc w:val="both"/>
        <w:rPr>
          <w:rFonts w:cs="Calibri"/>
          <w:szCs w:val="24"/>
          <w:lang w:val="es-ES"/>
        </w:rPr>
      </w:pPr>
      <w:r>
        <w:rPr>
          <w:rFonts w:cs="Calibri"/>
          <w:szCs w:val="24"/>
          <w:lang w:val="es-ES"/>
        </w:rPr>
        <w:t xml:space="preserve">Así mismo, si el espacio o aula </w:t>
      </w:r>
      <w:proofErr w:type="gramStart"/>
      <w:r>
        <w:rPr>
          <w:rFonts w:cs="Calibri"/>
          <w:szCs w:val="24"/>
          <w:lang w:val="es-ES"/>
        </w:rPr>
        <w:t>utilizado</w:t>
      </w:r>
      <w:proofErr w:type="gramEnd"/>
      <w:r>
        <w:rPr>
          <w:rFonts w:cs="Calibri"/>
          <w:szCs w:val="24"/>
          <w:lang w:val="es-ES"/>
        </w:rPr>
        <w:t xml:space="preserve"> para dar el servicio, dispone de más de un turno de servicio se tendrán que limpiar y desinfectar después de cada turno de servicio.</w:t>
      </w:r>
    </w:p>
    <w:p w:rsidR="00EB0512" w:rsidRDefault="00EB0512" w:rsidP="00EB0512">
      <w:pPr>
        <w:jc w:val="both"/>
        <w:rPr>
          <w:rFonts w:cs="Calibri"/>
          <w:szCs w:val="24"/>
          <w:lang w:val="es-ES"/>
        </w:rPr>
      </w:pPr>
    </w:p>
    <w:p w:rsidR="00EB0512" w:rsidRPr="0040203B" w:rsidRDefault="00EB0512" w:rsidP="00EB0512">
      <w:pPr>
        <w:jc w:val="both"/>
        <w:rPr>
          <w:rFonts w:cs="Calibri"/>
          <w:szCs w:val="24"/>
          <w:lang w:val="es-ES"/>
        </w:rPr>
      </w:pPr>
    </w:p>
    <w:p w:rsidR="00EB0512" w:rsidRPr="00821B10" w:rsidRDefault="00EB0512" w:rsidP="00EB0512">
      <w:pPr>
        <w:jc w:val="both"/>
        <w:rPr>
          <w:rFonts w:cs="Calibri"/>
          <w:szCs w:val="24"/>
          <w:lang w:val="es-ES"/>
        </w:rPr>
      </w:pPr>
    </w:p>
    <w:p w:rsidR="00EB0512" w:rsidRPr="0040203B" w:rsidRDefault="00EB0512" w:rsidP="00EB0512">
      <w:pPr>
        <w:jc w:val="both"/>
        <w:rPr>
          <w:rStyle w:val="Ttulo3Car"/>
          <w:b w:val="0"/>
          <w:bCs w:val="0"/>
        </w:rPr>
      </w:pPr>
    </w:p>
    <w:p w:rsidR="00EB0512" w:rsidRPr="0040203B" w:rsidRDefault="00EB0512" w:rsidP="00EB0512">
      <w:pPr>
        <w:jc w:val="both"/>
        <w:rPr>
          <w:rStyle w:val="Ttulo3Car"/>
          <w:b w:val="0"/>
          <w:bCs w:val="0"/>
        </w:rPr>
      </w:pPr>
    </w:p>
    <w:p w:rsidR="006D3658" w:rsidRDefault="006D3658" w:rsidP="00924103">
      <w:pPr>
        <w:jc w:val="both"/>
        <w:rPr>
          <w:lang w:val="es-ES"/>
        </w:rPr>
      </w:pPr>
      <w:r>
        <w:rPr>
          <w:lang w:val="es-ES"/>
        </w:rPr>
        <w:br w:type="page"/>
      </w:r>
    </w:p>
    <w:p w:rsidR="00ED2D6D" w:rsidRDefault="00ED2D6D" w:rsidP="00ED2D6D">
      <w:pPr>
        <w:pStyle w:val="Ttulo2"/>
        <w:rPr>
          <w:i/>
          <w:iCs/>
          <w:lang w:val="es-ES"/>
        </w:rPr>
      </w:pPr>
      <w:bookmarkStart w:id="66" w:name="_Toc49610129"/>
      <w:bookmarkStart w:id="67" w:name="_Toc49610216"/>
      <w:r>
        <w:rPr>
          <w:lang w:val="es-ES"/>
        </w:rPr>
        <w:lastRenderedPageBreak/>
        <w:t>d.8. grupo estable de convivencia (GEC) / grupo de comedor (gc)</w:t>
      </w:r>
      <w:bookmarkEnd w:id="66"/>
      <w:bookmarkEnd w:id="67"/>
      <w:r>
        <w:rPr>
          <w:lang w:val="es-ES"/>
        </w:rPr>
        <w:t xml:space="preserve"> </w:t>
      </w:r>
    </w:p>
    <w:p w:rsidR="00C31437" w:rsidRPr="00377934" w:rsidRDefault="00C31437" w:rsidP="007944D6">
      <w:pPr>
        <w:jc w:val="both"/>
        <w:rPr>
          <w:lang w:val="es-ES"/>
        </w:rPr>
      </w:pPr>
    </w:p>
    <w:p w:rsidR="0089050B" w:rsidRPr="00377934" w:rsidRDefault="0089050B" w:rsidP="007944D6">
      <w:pPr>
        <w:jc w:val="both"/>
        <w:rPr>
          <w:lang w:val="es-ES"/>
        </w:rPr>
      </w:pPr>
      <w:bookmarkStart w:id="68" w:name="_Hlk49608757"/>
      <w:r w:rsidRPr="00377934">
        <w:rPr>
          <w:lang w:val="es-ES"/>
        </w:rPr>
        <w:t>A consecuencia de la pandemia por Covid-19, y d</w:t>
      </w:r>
      <w:r w:rsidR="007944D6" w:rsidRPr="00377934">
        <w:rPr>
          <w:lang w:val="es-ES"/>
        </w:rPr>
        <w:t xml:space="preserve">e acuerdo a lo establecido por las autoridades competentes, en el ámbito escolar, </w:t>
      </w:r>
      <w:r w:rsidRPr="00377934">
        <w:rPr>
          <w:lang w:val="es-ES"/>
        </w:rPr>
        <w:t>su prevención se llevará a cabo a través del control individual o de grupo.</w:t>
      </w:r>
    </w:p>
    <w:p w:rsidR="0089050B" w:rsidRPr="00377934" w:rsidRDefault="0089050B" w:rsidP="007944D6">
      <w:pPr>
        <w:jc w:val="both"/>
        <w:rPr>
          <w:lang w:val="es-ES"/>
        </w:rPr>
      </w:pPr>
    </w:p>
    <w:p w:rsidR="007944D6" w:rsidRPr="00377934" w:rsidRDefault="0089050B" w:rsidP="007944D6">
      <w:pPr>
        <w:jc w:val="both"/>
        <w:rPr>
          <w:lang w:val="es-ES"/>
        </w:rPr>
      </w:pPr>
      <w:r w:rsidRPr="00377934">
        <w:rPr>
          <w:lang w:val="es-ES"/>
        </w:rPr>
        <w:t xml:space="preserve">Este control </w:t>
      </w:r>
      <w:r w:rsidR="00F06E43" w:rsidRPr="00377934">
        <w:rPr>
          <w:lang w:val="es-ES"/>
        </w:rPr>
        <w:t>de grupo supone la generación de</w:t>
      </w:r>
      <w:r w:rsidR="007944D6" w:rsidRPr="00377934">
        <w:rPr>
          <w:lang w:val="es-ES"/>
        </w:rPr>
        <w:t xml:space="preserve"> una figura especial</w:t>
      </w:r>
      <w:r w:rsidR="00F06E43" w:rsidRPr="00377934">
        <w:rPr>
          <w:lang w:val="es-ES"/>
        </w:rPr>
        <w:t xml:space="preserve"> en el centro escolar</w:t>
      </w:r>
      <w:r w:rsidR="007944D6" w:rsidRPr="00377934">
        <w:rPr>
          <w:lang w:val="es-ES"/>
        </w:rPr>
        <w:t>: el grupo estable de convivencia (GEC), comúnmente llamado grupo burbuja</w:t>
      </w:r>
      <w:r w:rsidR="006615C4" w:rsidRPr="00377934">
        <w:rPr>
          <w:lang w:val="es-ES"/>
        </w:rPr>
        <w:t>.</w:t>
      </w:r>
    </w:p>
    <w:p w:rsidR="006615C4" w:rsidRPr="00377934" w:rsidRDefault="006615C4" w:rsidP="007944D6">
      <w:pPr>
        <w:jc w:val="both"/>
        <w:rPr>
          <w:lang w:val="es-ES"/>
        </w:rPr>
      </w:pPr>
    </w:p>
    <w:p w:rsidR="007944D6" w:rsidRPr="00377934" w:rsidRDefault="007944D6" w:rsidP="007944D6">
      <w:pPr>
        <w:jc w:val="both"/>
        <w:rPr>
          <w:lang w:val="es-ES"/>
        </w:rPr>
      </w:pPr>
      <w:r w:rsidRPr="00377934">
        <w:rPr>
          <w:lang w:val="es-ES"/>
        </w:rPr>
        <w:t xml:space="preserve">Un GEC o grupo burbuja sería el grupo de menores que de manera estable se interrelaciona entre sí </w:t>
      </w:r>
      <w:r w:rsidR="001D1837" w:rsidRPr="00377934">
        <w:rPr>
          <w:lang w:val="es-ES"/>
        </w:rPr>
        <w:t>sin mantener la distancia de 1.5 m., manteniendo la distancia de 1,5 m.</w:t>
      </w:r>
      <w:r w:rsidR="006615C4" w:rsidRPr="00377934">
        <w:rPr>
          <w:lang w:val="es-ES"/>
        </w:rPr>
        <w:t xml:space="preserve"> </w:t>
      </w:r>
      <w:r w:rsidRPr="00377934">
        <w:rPr>
          <w:lang w:val="es-ES"/>
        </w:rPr>
        <w:t>con otros menore</w:t>
      </w:r>
      <w:r w:rsidR="002A0E24" w:rsidRPr="00377934">
        <w:rPr>
          <w:lang w:val="es-ES"/>
        </w:rPr>
        <w:t xml:space="preserve">s </w:t>
      </w:r>
      <w:r w:rsidR="00BC17F1" w:rsidRPr="00377934">
        <w:rPr>
          <w:lang w:val="es-ES"/>
        </w:rPr>
        <w:t>de otros</w:t>
      </w:r>
      <w:r w:rsidR="002A0E24" w:rsidRPr="00377934">
        <w:rPr>
          <w:lang w:val="es-ES"/>
        </w:rPr>
        <w:t xml:space="preserve"> GEC</w:t>
      </w:r>
      <w:r w:rsidR="00F06E43" w:rsidRPr="00377934">
        <w:rPr>
          <w:lang w:val="es-ES"/>
        </w:rPr>
        <w:t>.</w:t>
      </w:r>
    </w:p>
    <w:p w:rsidR="002A0E24" w:rsidRPr="00377934" w:rsidRDefault="002A0E24" w:rsidP="007944D6">
      <w:pPr>
        <w:jc w:val="both"/>
        <w:rPr>
          <w:lang w:val="es-ES"/>
        </w:rPr>
      </w:pPr>
    </w:p>
    <w:p w:rsidR="002A0E24" w:rsidRPr="00377934" w:rsidRDefault="002A0E24" w:rsidP="007944D6">
      <w:pPr>
        <w:jc w:val="both"/>
        <w:rPr>
          <w:lang w:val="es-ES"/>
        </w:rPr>
      </w:pPr>
      <w:r w:rsidRPr="00377934">
        <w:rPr>
          <w:lang w:val="es-ES"/>
        </w:rPr>
        <w:t>El uso de la mascarilla por los menores</w:t>
      </w:r>
      <w:r w:rsidR="00F06E43" w:rsidRPr="00377934">
        <w:rPr>
          <w:lang w:val="es-ES"/>
        </w:rPr>
        <w:t xml:space="preserve"> de estos GEC</w:t>
      </w:r>
      <w:r w:rsidR="001E1976" w:rsidRPr="00377934">
        <w:rPr>
          <w:lang w:val="es-ES"/>
        </w:rPr>
        <w:t>,</w:t>
      </w:r>
      <w:r w:rsidRPr="00377934">
        <w:rPr>
          <w:lang w:val="es-ES"/>
        </w:rPr>
        <w:t xml:space="preserve"> </w:t>
      </w:r>
      <w:r w:rsidR="00BC17F1" w:rsidRPr="00377934">
        <w:rPr>
          <w:lang w:val="es-ES"/>
        </w:rPr>
        <w:t>durante las actividades de nuestra organización</w:t>
      </w:r>
      <w:r w:rsidR="001E1976" w:rsidRPr="00377934">
        <w:rPr>
          <w:lang w:val="es-ES"/>
        </w:rPr>
        <w:t>,</w:t>
      </w:r>
      <w:r w:rsidR="00BC17F1" w:rsidRPr="00377934">
        <w:rPr>
          <w:lang w:val="es-ES"/>
        </w:rPr>
        <w:t xml:space="preserve"> </w:t>
      </w:r>
      <w:r w:rsidRPr="00377934">
        <w:rPr>
          <w:lang w:val="es-ES"/>
        </w:rPr>
        <w:t>vendrá determinado por lo que requieran las autoridades</w:t>
      </w:r>
      <w:r w:rsidR="00BC17F1" w:rsidRPr="00377934">
        <w:rPr>
          <w:lang w:val="es-ES"/>
        </w:rPr>
        <w:t>,</w:t>
      </w:r>
      <w:r w:rsidRPr="00377934">
        <w:rPr>
          <w:lang w:val="es-ES"/>
        </w:rPr>
        <w:t xml:space="preserve"> o el cliente en </w:t>
      </w:r>
      <w:r w:rsidR="00D66695" w:rsidRPr="00377934">
        <w:rPr>
          <w:lang w:val="es-ES"/>
        </w:rPr>
        <w:t>última</w:t>
      </w:r>
      <w:r w:rsidRPr="00377934">
        <w:rPr>
          <w:lang w:val="es-ES"/>
        </w:rPr>
        <w:t xml:space="preserve"> instancia</w:t>
      </w:r>
      <w:r w:rsidR="00BC17F1" w:rsidRPr="00377934">
        <w:rPr>
          <w:lang w:val="es-ES"/>
        </w:rPr>
        <w:t>,</w:t>
      </w:r>
      <w:r w:rsidRPr="00377934">
        <w:rPr>
          <w:lang w:val="es-ES"/>
        </w:rPr>
        <w:t xml:space="preserve"> en cada momento y dependiendo de la situación epidemiológica </w:t>
      </w:r>
      <w:r w:rsidR="00760D5F" w:rsidRPr="00377934">
        <w:rPr>
          <w:lang w:val="es-ES"/>
        </w:rPr>
        <w:t>y otras valoraciones.</w:t>
      </w:r>
    </w:p>
    <w:p w:rsidR="002A0E24" w:rsidRPr="00377934" w:rsidRDefault="002A0E24" w:rsidP="007944D6">
      <w:pPr>
        <w:jc w:val="both"/>
        <w:rPr>
          <w:lang w:val="es-ES"/>
        </w:rPr>
      </w:pPr>
    </w:p>
    <w:p w:rsidR="003408D1" w:rsidRPr="00377934" w:rsidRDefault="002A0E24" w:rsidP="00F06E43">
      <w:pPr>
        <w:jc w:val="both"/>
        <w:rPr>
          <w:lang w:val="es-ES"/>
        </w:rPr>
      </w:pPr>
      <w:r w:rsidRPr="00377934">
        <w:rPr>
          <w:lang w:val="es-ES"/>
        </w:rPr>
        <w:t xml:space="preserve">Dentro de la actividad a desarrollar por la organización, la creación de estos grupos vendrá determinado por </w:t>
      </w:r>
      <w:proofErr w:type="gramStart"/>
      <w:r w:rsidRPr="00377934">
        <w:rPr>
          <w:lang w:val="es-ES"/>
        </w:rPr>
        <w:t>la instrucciones establecidas</w:t>
      </w:r>
      <w:proofErr w:type="gramEnd"/>
      <w:r w:rsidRPr="00377934">
        <w:rPr>
          <w:lang w:val="es-ES"/>
        </w:rPr>
        <w:t xml:space="preserve"> por la CCAA y por la dirección del centro, siendo el cliente, de manera preeminente, quien los determine</w:t>
      </w:r>
      <w:r w:rsidR="003408D1" w:rsidRPr="00377934">
        <w:rPr>
          <w:lang w:val="es-ES"/>
        </w:rPr>
        <w:t xml:space="preserve">. </w:t>
      </w:r>
      <w:bookmarkStart w:id="69" w:name="_Hlk49148731"/>
      <w:r w:rsidR="001D1837" w:rsidRPr="00377934">
        <w:rPr>
          <w:lang w:val="es-ES"/>
        </w:rPr>
        <w:t>En nuestras actividades, el núcleo de referencia es el Grupo Comedor.</w:t>
      </w:r>
    </w:p>
    <w:p w:rsidR="001D1837" w:rsidRPr="00377934" w:rsidRDefault="001D1837" w:rsidP="00F06E43">
      <w:pPr>
        <w:jc w:val="both"/>
        <w:rPr>
          <w:lang w:val="es-ES"/>
        </w:rPr>
      </w:pPr>
    </w:p>
    <w:p w:rsidR="001D1837" w:rsidRPr="00377934" w:rsidRDefault="00976B25" w:rsidP="00F06E43">
      <w:pPr>
        <w:jc w:val="both"/>
        <w:rPr>
          <w:lang w:val="es-ES"/>
        </w:rPr>
      </w:pPr>
      <w:r w:rsidRPr="00377934">
        <w:rPr>
          <w:lang w:val="es-ES"/>
        </w:rPr>
        <w:t>El Grupo Comedor</w:t>
      </w:r>
      <w:r w:rsidR="00C31437" w:rsidRPr="00377934">
        <w:rPr>
          <w:lang w:val="es-ES"/>
        </w:rPr>
        <w:t xml:space="preserve"> (GC)</w:t>
      </w:r>
      <w:r w:rsidRPr="00377934">
        <w:rPr>
          <w:lang w:val="es-ES"/>
        </w:rPr>
        <w:t xml:space="preserve"> son las personas asignadas a un responsable de la vigilancia de comedor.</w:t>
      </w:r>
      <w:r w:rsidR="006470FE" w:rsidRPr="00377934">
        <w:rPr>
          <w:lang w:val="es-ES"/>
        </w:rPr>
        <w:t xml:space="preserve"> El personal responsable de la vigilancia y cuidado de los GC se mantendrá estable dentro de lo posible.</w:t>
      </w:r>
    </w:p>
    <w:p w:rsidR="00C31437" w:rsidRPr="00377934" w:rsidRDefault="00C31437" w:rsidP="00F06E43">
      <w:pPr>
        <w:jc w:val="both"/>
        <w:rPr>
          <w:lang w:val="es-ES"/>
        </w:rPr>
      </w:pPr>
    </w:p>
    <w:p w:rsidR="00C31437" w:rsidRPr="00377934" w:rsidRDefault="00C31437" w:rsidP="00C31437">
      <w:pPr>
        <w:jc w:val="both"/>
        <w:rPr>
          <w:lang w:val="es-ES"/>
        </w:rPr>
      </w:pPr>
      <w:r w:rsidRPr="00377934">
        <w:rPr>
          <w:lang w:val="es-ES"/>
        </w:rPr>
        <w:t xml:space="preserve">Los menores que conforman un </w:t>
      </w:r>
      <w:r w:rsidR="006470FE" w:rsidRPr="00377934">
        <w:rPr>
          <w:lang w:val="es-ES"/>
        </w:rPr>
        <w:t xml:space="preserve">grupo </w:t>
      </w:r>
      <w:r w:rsidR="00FB3027" w:rsidRPr="00377934">
        <w:rPr>
          <w:lang w:val="es-ES"/>
        </w:rPr>
        <w:t>estable</w:t>
      </w:r>
      <w:r w:rsidRPr="00377934">
        <w:rPr>
          <w:lang w:val="es-ES"/>
        </w:rPr>
        <w:t xml:space="preserve"> se identifican en el presente documento como GEC, y los menores que no se integran en un GEC, como menores. Asimismo, los menores, sean de un GEC o </w:t>
      </w:r>
      <w:proofErr w:type="gramStart"/>
      <w:r w:rsidRPr="00377934">
        <w:rPr>
          <w:lang w:val="es-ES"/>
        </w:rPr>
        <w:t>no ,</w:t>
      </w:r>
      <w:proofErr w:type="gramEnd"/>
      <w:r w:rsidRPr="00377934">
        <w:rPr>
          <w:lang w:val="es-ES"/>
        </w:rPr>
        <w:t xml:space="preserve"> </w:t>
      </w:r>
      <w:r w:rsidR="00FB3027" w:rsidRPr="00377934">
        <w:rPr>
          <w:lang w:val="es-ES"/>
        </w:rPr>
        <w:t>del mismo grupo de comedor</w:t>
      </w:r>
      <w:r w:rsidRPr="00377934">
        <w:rPr>
          <w:lang w:val="es-ES"/>
        </w:rPr>
        <w:t>, se identifican como GC</w:t>
      </w:r>
    </w:p>
    <w:p w:rsidR="00C31437" w:rsidRPr="00377934" w:rsidRDefault="00C31437" w:rsidP="00F06E43">
      <w:pPr>
        <w:jc w:val="both"/>
        <w:rPr>
          <w:lang w:val="es-ES"/>
        </w:rPr>
      </w:pPr>
    </w:p>
    <w:p w:rsidR="00976B25" w:rsidRPr="00377934" w:rsidRDefault="00976B25" w:rsidP="00F06E43">
      <w:pPr>
        <w:jc w:val="both"/>
        <w:rPr>
          <w:lang w:val="es-ES"/>
        </w:rPr>
      </w:pPr>
      <w:r w:rsidRPr="00377934">
        <w:rPr>
          <w:lang w:val="es-ES"/>
        </w:rPr>
        <w:t xml:space="preserve">Este </w:t>
      </w:r>
      <w:r w:rsidR="00C31437" w:rsidRPr="00377934">
        <w:rPr>
          <w:lang w:val="es-ES"/>
        </w:rPr>
        <w:t>GC</w:t>
      </w:r>
      <w:r w:rsidRPr="00377934">
        <w:rPr>
          <w:lang w:val="es-ES"/>
        </w:rPr>
        <w:t xml:space="preserve">, con el límite establecido por las autoridades o el centro, o determinado por criterios de la compañía, </w:t>
      </w:r>
      <w:r w:rsidR="006470FE" w:rsidRPr="00377934">
        <w:rPr>
          <w:lang w:val="es-ES"/>
        </w:rPr>
        <w:t>podrá tener varios</w:t>
      </w:r>
      <w:r w:rsidRPr="00377934">
        <w:rPr>
          <w:lang w:val="es-ES"/>
        </w:rPr>
        <w:t xml:space="preserve"> GEC</w:t>
      </w:r>
      <w:r w:rsidR="006470FE" w:rsidRPr="00377934">
        <w:rPr>
          <w:lang w:val="es-ES"/>
        </w:rPr>
        <w:t>,</w:t>
      </w:r>
      <w:r w:rsidRPr="00377934">
        <w:rPr>
          <w:lang w:val="es-ES"/>
        </w:rPr>
        <w:t xml:space="preserve"> o menores </w:t>
      </w:r>
      <w:r w:rsidR="002F2D4D" w:rsidRPr="00377934">
        <w:rPr>
          <w:lang w:val="es-ES"/>
        </w:rPr>
        <w:t>que no formen GEC</w:t>
      </w:r>
      <w:r w:rsidR="006470FE" w:rsidRPr="00377934">
        <w:rPr>
          <w:lang w:val="es-ES"/>
        </w:rPr>
        <w:t>,</w:t>
      </w:r>
      <w:r w:rsidR="002F2D4D" w:rsidRPr="00377934">
        <w:rPr>
          <w:lang w:val="es-ES"/>
        </w:rPr>
        <w:t xml:space="preserve"> del mismo nivel educativo.</w:t>
      </w:r>
    </w:p>
    <w:bookmarkEnd w:id="69"/>
    <w:p w:rsidR="002F2D4D" w:rsidRPr="00377934" w:rsidRDefault="002F2D4D" w:rsidP="007944D6">
      <w:pPr>
        <w:jc w:val="both"/>
        <w:rPr>
          <w:lang w:val="es-ES"/>
        </w:rPr>
      </w:pPr>
    </w:p>
    <w:p w:rsidR="00D66695" w:rsidRPr="00377934" w:rsidRDefault="00D66695" w:rsidP="007944D6">
      <w:pPr>
        <w:jc w:val="both"/>
        <w:rPr>
          <w:lang w:val="es-ES"/>
        </w:rPr>
      </w:pPr>
      <w:r w:rsidRPr="00377934">
        <w:rPr>
          <w:lang w:val="es-ES"/>
        </w:rPr>
        <w:t xml:space="preserve">Este </w:t>
      </w:r>
      <w:r w:rsidR="00C31437" w:rsidRPr="00377934">
        <w:rPr>
          <w:lang w:val="es-ES"/>
        </w:rPr>
        <w:t>GC</w:t>
      </w:r>
      <w:r w:rsidRPr="00377934">
        <w:rPr>
          <w:lang w:val="es-ES"/>
        </w:rPr>
        <w:t xml:space="preserve"> tendrá asignado de manera permanente, y durante las actividades de la organización, un lugar </w:t>
      </w:r>
      <w:proofErr w:type="gramStart"/>
      <w:r w:rsidRPr="00377934">
        <w:rPr>
          <w:lang w:val="es-ES"/>
        </w:rPr>
        <w:t>en :</w:t>
      </w:r>
      <w:proofErr w:type="gramEnd"/>
    </w:p>
    <w:p w:rsidR="00D66695" w:rsidRPr="00377934" w:rsidRDefault="00D66695" w:rsidP="007944D6">
      <w:pPr>
        <w:jc w:val="both"/>
        <w:rPr>
          <w:lang w:val="es-ES"/>
        </w:rPr>
      </w:pPr>
    </w:p>
    <w:p w:rsidR="00D66695" w:rsidRPr="00377934" w:rsidRDefault="00D66695" w:rsidP="004C3B2A">
      <w:pPr>
        <w:pStyle w:val="Prrafodelista"/>
        <w:numPr>
          <w:ilvl w:val="0"/>
          <w:numId w:val="24"/>
        </w:numPr>
        <w:jc w:val="both"/>
        <w:rPr>
          <w:lang w:val="es-ES"/>
        </w:rPr>
      </w:pPr>
      <w:r w:rsidRPr="00377934">
        <w:rPr>
          <w:lang w:val="es-ES"/>
        </w:rPr>
        <w:t>Comedor: Mesa o mesas</w:t>
      </w:r>
    </w:p>
    <w:p w:rsidR="00D66695" w:rsidRPr="00377934" w:rsidRDefault="00D66695" w:rsidP="004C3B2A">
      <w:pPr>
        <w:pStyle w:val="Prrafodelista"/>
        <w:numPr>
          <w:ilvl w:val="0"/>
          <w:numId w:val="24"/>
        </w:numPr>
        <w:jc w:val="both"/>
        <w:rPr>
          <w:lang w:val="es-ES"/>
        </w:rPr>
      </w:pPr>
      <w:r w:rsidRPr="00377934">
        <w:rPr>
          <w:lang w:val="es-ES"/>
        </w:rPr>
        <w:t>Patio: Localización en el patio</w:t>
      </w:r>
    </w:p>
    <w:p w:rsidR="00D66695" w:rsidRPr="00377934" w:rsidRDefault="00D66695" w:rsidP="004C3B2A">
      <w:pPr>
        <w:pStyle w:val="Prrafodelista"/>
        <w:numPr>
          <w:ilvl w:val="0"/>
          <w:numId w:val="24"/>
        </w:numPr>
        <w:jc w:val="both"/>
        <w:rPr>
          <w:lang w:val="es-ES"/>
        </w:rPr>
      </w:pPr>
      <w:r w:rsidRPr="00377934">
        <w:rPr>
          <w:lang w:val="es-ES"/>
        </w:rPr>
        <w:t>Aulas u otras zonas.</w:t>
      </w:r>
    </w:p>
    <w:p w:rsidR="007944D6" w:rsidRPr="00377934" w:rsidRDefault="007944D6" w:rsidP="00924103">
      <w:pPr>
        <w:jc w:val="both"/>
        <w:rPr>
          <w:lang w:val="es-ES"/>
        </w:rPr>
      </w:pPr>
    </w:p>
    <w:p w:rsidR="00C31437" w:rsidRPr="00377934" w:rsidRDefault="00C31437" w:rsidP="00C31437">
      <w:pPr>
        <w:jc w:val="both"/>
        <w:rPr>
          <w:lang w:val="es-ES"/>
        </w:rPr>
      </w:pPr>
      <w:r w:rsidRPr="00377934">
        <w:rPr>
          <w:lang w:val="es-ES"/>
        </w:rPr>
        <w:t xml:space="preserve">Asimismo, cada miembro del GC tendrá asignado siempre el mismo asiento en el comedor. </w:t>
      </w:r>
    </w:p>
    <w:p w:rsidR="00C31437" w:rsidRPr="00377934" w:rsidRDefault="00C31437" w:rsidP="00924103">
      <w:pPr>
        <w:jc w:val="both"/>
        <w:rPr>
          <w:lang w:val="es-ES"/>
        </w:rPr>
      </w:pPr>
    </w:p>
    <w:p w:rsidR="00032B9A" w:rsidRPr="00377934" w:rsidRDefault="00032B9A" w:rsidP="00924103">
      <w:pPr>
        <w:jc w:val="both"/>
        <w:rPr>
          <w:lang w:val="es-ES"/>
        </w:rPr>
      </w:pPr>
      <w:r w:rsidRPr="00377934">
        <w:rPr>
          <w:lang w:val="es-ES"/>
        </w:rPr>
        <w:t>La separación en comedor entre los diferentes</w:t>
      </w:r>
      <w:r w:rsidR="006470FE" w:rsidRPr="00377934">
        <w:rPr>
          <w:lang w:val="es-ES"/>
        </w:rPr>
        <w:t xml:space="preserve"> GC,</w:t>
      </w:r>
      <w:r w:rsidRPr="00377934">
        <w:rPr>
          <w:lang w:val="es-ES"/>
        </w:rPr>
        <w:t xml:space="preserve"> GEC</w:t>
      </w:r>
      <w:r w:rsidR="00C31437" w:rsidRPr="00377934">
        <w:rPr>
          <w:lang w:val="es-ES"/>
        </w:rPr>
        <w:t>,</w:t>
      </w:r>
      <w:r w:rsidRPr="00377934">
        <w:rPr>
          <w:lang w:val="es-ES"/>
        </w:rPr>
        <w:t xml:space="preserve"> o menores que no formen GEC</w:t>
      </w:r>
      <w:r w:rsidR="00C31437" w:rsidRPr="00377934">
        <w:rPr>
          <w:lang w:val="es-ES"/>
        </w:rPr>
        <w:t>,</w:t>
      </w:r>
      <w:r w:rsidRPr="00377934">
        <w:rPr>
          <w:lang w:val="es-ES"/>
        </w:rPr>
        <w:t xml:space="preserve"> </w:t>
      </w:r>
      <w:r w:rsidR="002F2D4D" w:rsidRPr="00377934">
        <w:rPr>
          <w:lang w:val="es-ES"/>
        </w:rPr>
        <w:t xml:space="preserve">será de al </w:t>
      </w:r>
      <w:proofErr w:type="gramStart"/>
      <w:r w:rsidR="002F2D4D" w:rsidRPr="00377934">
        <w:rPr>
          <w:lang w:val="es-ES"/>
        </w:rPr>
        <w:t>menos</w:t>
      </w:r>
      <w:proofErr w:type="gramEnd"/>
      <w:r w:rsidR="002F2D4D" w:rsidRPr="00377934">
        <w:rPr>
          <w:lang w:val="es-ES"/>
        </w:rPr>
        <w:t xml:space="preserve"> 1,5 m, </w:t>
      </w:r>
      <w:r w:rsidR="00C31437" w:rsidRPr="00377934">
        <w:rPr>
          <w:lang w:val="es-ES"/>
        </w:rPr>
        <w:t>y que</w:t>
      </w:r>
      <w:r w:rsidR="002F2D4D" w:rsidRPr="00377934">
        <w:rPr>
          <w:lang w:val="es-ES"/>
        </w:rPr>
        <w:t xml:space="preserve"> </w:t>
      </w:r>
      <w:r w:rsidRPr="00377934">
        <w:rPr>
          <w:lang w:val="es-ES"/>
        </w:rPr>
        <w:t>podrá ser de una silla cuando así lo permitan las autoridades.</w:t>
      </w:r>
    </w:p>
    <w:p w:rsidR="001E1976" w:rsidRPr="00377934" w:rsidRDefault="001E1976" w:rsidP="00924103">
      <w:pPr>
        <w:jc w:val="both"/>
        <w:rPr>
          <w:lang w:val="es-ES"/>
        </w:rPr>
      </w:pPr>
    </w:p>
    <w:p w:rsidR="008D2A67" w:rsidRPr="00377934" w:rsidRDefault="002F2D4D" w:rsidP="00BC0058">
      <w:pPr>
        <w:jc w:val="both"/>
        <w:rPr>
          <w:lang w:val="es-ES"/>
        </w:rPr>
      </w:pPr>
      <w:r w:rsidRPr="00377934">
        <w:rPr>
          <w:lang w:val="es-ES"/>
        </w:rPr>
        <w:lastRenderedPageBreak/>
        <w:t xml:space="preserve">En los </w:t>
      </w:r>
      <w:r w:rsidR="00C31437" w:rsidRPr="00377934">
        <w:rPr>
          <w:lang w:val="es-ES"/>
        </w:rPr>
        <w:t>GC</w:t>
      </w:r>
      <w:r w:rsidR="00BC0058" w:rsidRPr="00377934">
        <w:rPr>
          <w:lang w:val="es-ES"/>
        </w:rPr>
        <w:t xml:space="preserve"> y de acuerdo a los criterios de las autoridades</w:t>
      </w:r>
      <w:r w:rsidRPr="00377934">
        <w:rPr>
          <w:lang w:val="es-ES"/>
        </w:rPr>
        <w:t xml:space="preserve">, la distancia durante las actividades entre los </w:t>
      </w:r>
      <w:r w:rsidR="008D2A67" w:rsidRPr="00377934">
        <w:rPr>
          <w:lang w:val="es-ES"/>
        </w:rPr>
        <w:t>GEC</w:t>
      </w:r>
      <w:r w:rsidR="00BC0058" w:rsidRPr="00377934">
        <w:rPr>
          <w:lang w:val="es-ES"/>
        </w:rPr>
        <w:t xml:space="preserve"> o menores que no formen GEC</w:t>
      </w:r>
      <w:r w:rsidR="008D2A67" w:rsidRPr="00377934">
        <w:rPr>
          <w:lang w:val="es-ES"/>
        </w:rPr>
        <w:t xml:space="preserve">, </w:t>
      </w:r>
      <w:r w:rsidRPr="00377934">
        <w:rPr>
          <w:lang w:val="es-ES"/>
        </w:rPr>
        <w:t xml:space="preserve">será </w:t>
      </w:r>
      <w:r w:rsidR="008D2A67" w:rsidRPr="00377934">
        <w:rPr>
          <w:lang w:val="es-ES"/>
        </w:rPr>
        <w:t>de al menos 1,5 m</w:t>
      </w:r>
      <w:r w:rsidR="006470FE" w:rsidRPr="00377934">
        <w:rPr>
          <w:lang w:val="es-ES"/>
        </w:rPr>
        <w:t>, al igual que con otros GC o personas</w:t>
      </w:r>
      <w:r w:rsidR="0063326F" w:rsidRPr="00377934">
        <w:rPr>
          <w:lang w:val="es-ES"/>
        </w:rPr>
        <w:t>.</w:t>
      </w:r>
      <w:r w:rsidR="006470FE" w:rsidRPr="00377934">
        <w:rPr>
          <w:lang w:val="es-ES"/>
        </w:rPr>
        <w:t xml:space="preserve"> </w:t>
      </w:r>
      <w:r w:rsidR="008D2A67" w:rsidRPr="00377934">
        <w:rPr>
          <w:lang w:val="es-ES"/>
        </w:rPr>
        <w:br w:type="page"/>
      </w:r>
    </w:p>
    <w:p w:rsidR="00C5263F" w:rsidRPr="00377934" w:rsidRDefault="007944D6" w:rsidP="004262D0">
      <w:pPr>
        <w:pStyle w:val="Ttulo2"/>
        <w:rPr>
          <w:i/>
          <w:iCs/>
          <w:lang w:val="es-ES"/>
        </w:rPr>
      </w:pPr>
      <w:bookmarkStart w:id="70" w:name="_Toc49610217"/>
      <w:bookmarkEnd w:id="68"/>
      <w:r w:rsidRPr="00377934">
        <w:rPr>
          <w:lang w:val="es-ES"/>
        </w:rPr>
        <w:lastRenderedPageBreak/>
        <w:t>d</w:t>
      </w:r>
      <w:r w:rsidR="00C5263F" w:rsidRPr="00377934">
        <w:rPr>
          <w:lang w:val="es-ES"/>
        </w:rPr>
        <w:t>.</w:t>
      </w:r>
      <w:r w:rsidR="001E1976" w:rsidRPr="00377934">
        <w:rPr>
          <w:lang w:val="es-ES"/>
        </w:rPr>
        <w:t>9</w:t>
      </w:r>
      <w:r w:rsidR="00C5263F" w:rsidRPr="00377934">
        <w:rPr>
          <w:lang w:val="es-ES"/>
        </w:rPr>
        <w:t xml:space="preserve">. organización de los espacios de </w:t>
      </w:r>
      <w:r w:rsidRPr="00377934">
        <w:rPr>
          <w:lang w:val="es-ES"/>
        </w:rPr>
        <w:t>comedor y otros</w:t>
      </w:r>
      <w:bookmarkEnd w:id="70"/>
    </w:p>
    <w:p w:rsidR="00C5263F" w:rsidRPr="00377934" w:rsidRDefault="00C5263F" w:rsidP="00556AFB">
      <w:pPr>
        <w:jc w:val="both"/>
        <w:rPr>
          <w:lang w:val="es-ES"/>
        </w:rPr>
      </w:pPr>
    </w:p>
    <w:p w:rsidR="00556AFB" w:rsidRPr="00377934" w:rsidRDefault="00556AFB" w:rsidP="00556AFB">
      <w:pPr>
        <w:jc w:val="both"/>
        <w:rPr>
          <w:lang w:val="es-ES"/>
        </w:rPr>
      </w:pPr>
      <w:bookmarkStart w:id="71" w:name="_Hlk43212662"/>
      <w:bookmarkStart w:id="72" w:name="_Hlk49608877"/>
      <w:r w:rsidRPr="00377934">
        <w:rPr>
          <w:lang w:val="es-ES"/>
        </w:rPr>
        <w:t xml:space="preserve">Es importante tener en cuenta el distanciamiento social del espacio </w:t>
      </w:r>
      <w:r w:rsidR="007944D6" w:rsidRPr="00377934">
        <w:rPr>
          <w:lang w:val="es-ES"/>
        </w:rPr>
        <w:t>de comedor y otros utilizados en las actividades de la organización</w:t>
      </w:r>
      <w:r w:rsidRPr="00377934">
        <w:rPr>
          <w:lang w:val="es-ES"/>
        </w:rPr>
        <w:t xml:space="preserve">, </w:t>
      </w:r>
      <w:r w:rsidRPr="00377934">
        <w:rPr>
          <w:b/>
          <w:bCs/>
          <w:lang w:val="es-ES"/>
        </w:rPr>
        <w:t xml:space="preserve">manteniendo </w:t>
      </w:r>
      <w:r w:rsidR="009A165C" w:rsidRPr="00377934">
        <w:rPr>
          <w:b/>
          <w:bCs/>
          <w:lang w:val="es-ES"/>
        </w:rPr>
        <w:t>un distanciamiento interpersonal adecuado</w:t>
      </w:r>
      <w:r w:rsidRPr="00377934">
        <w:rPr>
          <w:lang w:val="es-ES"/>
        </w:rPr>
        <w:t xml:space="preserve"> entre </w:t>
      </w:r>
      <w:r w:rsidR="007944D6" w:rsidRPr="00377934">
        <w:rPr>
          <w:lang w:val="es-ES"/>
        </w:rPr>
        <w:t xml:space="preserve">los </w:t>
      </w:r>
      <w:r w:rsidR="00FF4C5B" w:rsidRPr="00377934">
        <w:rPr>
          <w:lang w:val="es-ES"/>
        </w:rPr>
        <w:t>GEC</w:t>
      </w:r>
      <w:r w:rsidR="0063326F" w:rsidRPr="00377934">
        <w:rPr>
          <w:lang w:val="es-ES"/>
        </w:rPr>
        <w:t xml:space="preserve">, </w:t>
      </w:r>
      <w:r w:rsidR="004574F5" w:rsidRPr="00377934">
        <w:rPr>
          <w:lang w:val="es-ES"/>
        </w:rPr>
        <w:t>menores</w:t>
      </w:r>
      <w:r w:rsidR="00EC74FF" w:rsidRPr="00377934">
        <w:rPr>
          <w:lang w:val="es-ES"/>
        </w:rPr>
        <w:t xml:space="preserve"> que no forman GEC</w:t>
      </w:r>
      <w:r w:rsidR="004574F5" w:rsidRPr="00377934">
        <w:rPr>
          <w:lang w:val="es-ES"/>
        </w:rPr>
        <w:t>,</w:t>
      </w:r>
      <w:r w:rsidR="0063326F" w:rsidRPr="00377934">
        <w:rPr>
          <w:lang w:val="es-ES"/>
        </w:rPr>
        <w:t xml:space="preserve"> o </w:t>
      </w:r>
      <w:r w:rsidR="006470FE" w:rsidRPr="00377934">
        <w:rPr>
          <w:lang w:val="es-ES"/>
        </w:rPr>
        <w:t>GC</w:t>
      </w:r>
      <w:r w:rsidR="004574F5" w:rsidRPr="00377934">
        <w:rPr>
          <w:lang w:val="es-ES"/>
        </w:rPr>
        <w:t xml:space="preserve"> según el caso.</w:t>
      </w:r>
      <w:r w:rsidR="06A39EF5" w:rsidRPr="00377934">
        <w:rPr>
          <w:lang w:val="es-ES"/>
        </w:rPr>
        <w:t xml:space="preserve"> Se </w:t>
      </w:r>
      <w:r w:rsidR="00C136B7" w:rsidRPr="00377934">
        <w:rPr>
          <w:lang w:val="es-ES"/>
        </w:rPr>
        <w:t>adaptarán</w:t>
      </w:r>
      <w:r w:rsidR="06A39EF5" w:rsidRPr="00377934">
        <w:rPr>
          <w:lang w:val="es-ES"/>
        </w:rPr>
        <w:t xml:space="preserve"> estas instrucciones a lo que indiquen la</w:t>
      </w:r>
      <w:r w:rsidR="00053875" w:rsidRPr="00377934">
        <w:rPr>
          <w:lang w:val="es-ES"/>
        </w:rPr>
        <w:t xml:space="preserve">s autoridades </w:t>
      </w:r>
      <w:r w:rsidR="06A39EF5" w:rsidRPr="00377934">
        <w:rPr>
          <w:lang w:val="es-ES"/>
        </w:rPr>
        <w:t>en cada momento.</w:t>
      </w:r>
    </w:p>
    <w:bookmarkEnd w:id="71"/>
    <w:p w:rsidR="00C5263F" w:rsidRPr="00377934" w:rsidRDefault="00C5263F" w:rsidP="00556AFB">
      <w:pPr>
        <w:rPr>
          <w:lang w:val="es-ES"/>
        </w:rPr>
      </w:pPr>
    </w:p>
    <w:p w:rsidR="00053875" w:rsidRPr="00377934" w:rsidRDefault="00053875" w:rsidP="00053875">
      <w:pPr>
        <w:pStyle w:val="Ttulo3"/>
      </w:pPr>
      <w:bookmarkStart w:id="73" w:name="_Toc49610218"/>
      <w:r w:rsidRPr="00377934">
        <w:t xml:space="preserve">D.9.1 </w:t>
      </w:r>
      <w:r w:rsidR="002D6439" w:rsidRPr="00377934">
        <w:t xml:space="preserve">Control </w:t>
      </w:r>
      <w:r w:rsidRPr="00377934">
        <w:t>del aforo:</w:t>
      </w:r>
      <w:bookmarkEnd w:id="73"/>
    </w:p>
    <w:p w:rsidR="00053875" w:rsidRPr="00377934" w:rsidRDefault="00053875" w:rsidP="00053875">
      <w:pPr>
        <w:jc w:val="both"/>
        <w:rPr>
          <w:lang w:val="es-ES"/>
        </w:rPr>
      </w:pPr>
    </w:p>
    <w:p w:rsidR="00F37221" w:rsidRPr="00377934" w:rsidRDefault="00053875" w:rsidP="00F37221">
      <w:pPr>
        <w:jc w:val="both"/>
        <w:rPr>
          <w:lang w:val="es-ES"/>
        </w:rPr>
      </w:pPr>
      <w:r w:rsidRPr="00377934">
        <w:rPr>
          <w:lang w:val="es-ES"/>
        </w:rPr>
        <w:t xml:space="preserve">Se determinan una serie de medidas o mecanismos para </w:t>
      </w:r>
      <w:r w:rsidR="004903F9" w:rsidRPr="00377934">
        <w:rPr>
          <w:lang w:val="es-ES"/>
        </w:rPr>
        <w:t>control del aforo en comedor</w:t>
      </w:r>
      <w:r w:rsidR="00F37221" w:rsidRPr="00377934">
        <w:rPr>
          <w:lang w:val="es-ES"/>
        </w:rPr>
        <w:t>:</w:t>
      </w:r>
    </w:p>
    <w:p w:rsidR="00F37221" w:rsidRPr="00377934" w:rsidRDefault="00F37221" w:rsidP="00F37221">
      <w:pPr>
        <w:jc w:val="both"/>
        <w:rPr>
          <w:lang w:val="es-ES"/>
        </w:rPr>
      </w:pPr>
    </w:p>
    <w:p w:rsidR="006363B1" w:rsidRPr="00377934" w:rsidRDefault="00053875" w:rsidP="004C3B2A">
      <w:pPr>
        <w:pStyle w:val="Prrafodelista"/>
        <w:numPr>
          <w:ilvl w:val="0"/>
          <w:numId w:val="25"/>
        </w:numPr>
        <w:jc w:val="both"/>
        <w:rPr>
          <w:lang w:val="es-ES"/>
        </w:rPr>
      </w:pPr>
      <w:r w:rsidRPr="00377934">
        <w:rPr>
          <w:lang w:val="es-ES"/>
        </w:rPr>
        <w:t>Disposición de las mesas con al menos 1,5 m</w:t>
      </w:r>
      <w:r w:rsidR="004903F9" w:rsidRPr="00377934">
        <w:rPr>
          <w:lang w:val="es-ES"/>
        </w:rPr>
        <w:t>. de separación</w:t>
      </w:r>
      <w:r w:rsidR="006363B1" w:rsidRPr="00377934">
        <w:rPr>
          <w:lang w:val="es-ES"/>
        </w:rPr>
        <w:t>.</w:t>
      </w:r>
    </w:p>
    <w:p w:rsidR="006363B1" w:rsidRPr="00377934" w:rsidRDefault="006363B1" w:rsidP="006363B1">
      <w:pPr>
        <w:rPr>
          <w:lang w:val="es-ES"/>
        </w:rPr>
      </w:pPr>
    </w:p>
    <w:p w:rsidR="006363B1" w:rsidRPr="00377934" w:rsidRDefault="006363B1" w:rsidP="004C3B2A">
      <w:pPr>
        <w:pStyle w:val="Prrafodelista"/>
        <w:numPr>
          <w:ilvl w:val="0"/>
          <w:numId w:val="25"/>
        </w:numPr>
        <w:jc w:val="both"/>
        <w:rPr>
          <w:lang w:val="es-ES"/>
        </w:rPr>
      </w:pPr>
      <w:r w:rsidRPr="00377934">
        <w:rPr>
          <w:lang w:val="es-ES"/>
        </w:rPr>
        <w:t xml:space="preserve">En el uso de mesas por menores que no </w:t>
      </w:r>
      <w:r w:rsidR="00FB3027" w:rsidRPr="00377934">
        <w:rPr>
          <w:lang w:val="es-ES"/>
        </w:rPr>
        <w:t>con</w:t>
      </w:r>
      <w:r w:rsidRPr="00377934">
        <w:rPr>
          <w:lang w:val="es-ES"/>
        </w:rPr>
        <w:t>formen un GEC</w:t>
      </w:r>
      <w:r w:rsidR="00EC74FF" w:rsidRPr="00377934">
        <w:rPr>
          <w:lang w:val="es-ES"/>
        </w:rPr>
        <w:t xml:space="preserve">, se </w:t>
      </w:r>
      <w:r w:rsidRPr="00377934">
        <w:rPr>
          <w:lang w:val="es-ES"/>
        </w:rPr>
        <w:t xml:space="preserve">mantendrá la distancia de 1,5 m. </w:t>
      </w:r>
      <w:r w:rsidR="00EC74FF" w:rsidRPr="00377934">
        <w:rPr>
          <w:lang w:val="es-ES"/>
        </w:rPr>
        <w:t>entre ellos</w:t>
      </w:r>
      <w:r w:rsidRPr="00377934">
        <w:rPr>
          <w:lang w:val="es-ES"/>
        </w:rPr>
        <w:t>. En cambio, los menores de un GEC no mantendrán esta distancia entre ellos.</w:t>
      </w:r>
      <w:r w:rsidR="00EC74FF" w:rsidRPr="00377934">
        <w:rPr>
          <w:lang w:val="es-ES"/>
        </w:rPr>
        <w:t xml:space="preserve"> Esta distancia de separación podrá ser de una silla cuando así lo permita las autoridades.</w:t>
      </w:r>
    </w:p>
    <w:p w:rsidR="006363B1" w:rsidRPr="00377934" w:rsidRDefault="006363B1" w:rsidP="006363B1">
      <w:pPr>
        <w:rPr>
          <w:lang w:val="es-ES"/>
        </w:rPr>
      </w:pPr>
    </w:p>
    <w:p w:rsidR="006363B1" w:rsidRPr="00377934" w:rsidRDefault="006363B1" w:rsidP="004C3B2A">
      <w:pPr>
        <w:pStyle w:val="Prrafodelista"/>
        <w:numPr>
          <w:ilvl w:val="0"/>
          <w:numId w:val="25"/>
        </w:numPr>
        <w:jc w:val="both"/>
        <w:rPr>
          <w:lang w:val="es-ES"/>
        </w:rPr>
      </w:pPr>
      <w:r w:rsidRPr="00377934">
        <w:rPr>
          <w:lang w:val="es-ES"/>
        </w:rPr>
        <w:t xml:space="preserve"> En la zona de separación, que no puedan ser ocupados por un menor, se colocarán carteles de “Espacio no disponible”.</w:t>
      </w:r>
    </w:p>
    <w:p w:rsidR="006363B1" w:rsidRPr="00377934" w:rsidRDefault="006363B1" w:rsidP="006363B1">
      <w:pPr>
        <w:pStyle w:val="Prrafodelista"/>
        <w:rPr>
          <w:lang w:val="es-ES"/>
        </w:rPr>
      </w:pPr>
    </w:p>
    <w:p w:rsidR="006363B1" w:rsidRPr="00377934" w:rsidRDefault="006363B1" w:rsidP="004C3B2A">
      <w:pPr>
        <w:pStyle w:val="Prrafodelista"/>
        <w:numPr>
          <w:ilvl w:val="0"/>
          <w:numId w:val="25"/>
        </w:numPr>
        <w:jc w:val="both"/>
        <w:rPr>
          <w:lang w:val="es-ES"/>
        </w:rPr>
      </w:pPr>
      <w:r w:rsidRPr="00377934">
        <w:rPr>
          <w:lang w:val="es-ES"/>
        </w:rPr>
        <w:t xml:space="preserve">En el uso de mesas de largas dimensiones utilizadas por diferentes </w:t>
      </w:r>
      <w:r w:rsidR="00FB3027" w:rsidRPr="00377934">
        <w:rPr>
          <w:lang w:val="es-ES"/>
        </w:rPr>
        <w:t>GC</w:t>
      </w:r>
      <w:r w:rsidRPr="00377934">
        <w:rPr>
          <w:lang w:val="es-ES"/>
        </w:rPr>
        <w:t>, habrá la distancia de separación adecuada de acuerdo a lo determinado por las autoridades.</w:t>
      </w:r>
    </w:p>
    <w:p w:rsidR="002D6439" w:rsidRPr="00377934" w:rsidRDefault="002D6439" w:rsidP="002D6439">
      <w:pPr>
        <w:pStyle w:val="Prrafodelista"/>
        <w:jc w:val="both"/>
        <w:rPr>
          <w:lang w:val="es-ES"/>
        </w:rPr>
      </w:pPr>
    </w:p>
    <w:p w:rsidR="004903F9" w:rsidRPr="00377934" w:rsidRDefault="006363B1" w:rsidP="004C3B2A">
      <w:pPr>
        <w:pStyle w:val="Prrafodelista"/>
        <w:numPr>
          <w:ilvl w:val="0"/>
          <w:numId w:val="25"/>
        </w:numPr>
        <w:jc w:val="both"/>
        <w:rPr>
          <w:lang w:val="es-ES"/>
        </w:rPr>
      </w:pPr>
      <w:r w:rsidRPr="00377934">
        <w:rPr>
          <w:lang w:val="es-ES"/>
        </w:rPr>
        <w:t>Se determinan unos r</w:t>
      </w:r>
      <w:r w:rsidR="002D6439" w:rsidRPr="00377934">
        <w:rPr>
          <w:lang w:val="es-ES"/>
        </w:rPr>
        <w:t>ecorrido</w:t>
      </w:r>
      <w:r w:rsidRPr="00377934">
        <w:rPr>
          <w:lang w:val="es-ES"/>
        </w:rPr>
        <w:t>s</w:t>
      </w:r>
      <w:r w:rsidR="002D6439" w:rsidRPr="00377934">
        <w:rPr>
          <w:lang w:val="es-ES"/>
        </w:rPr>
        <w:t xml:space="preserve"> y espacios para el tránsito</w:t>
      </w:r>
      <w:r w:rsidR="00F37221" w:rsidRPr="00377934">
        <w:rPr>
          <w:lang w:val="es-ES"/>
        </w:rPr>
        <w:t xml:space="preserve"> con </w:t>
      </w:r>
      <w:r w:rsidR="002D6439" w:rsidRPr="00377934">
        <w:rPr>
          <w:lang w:val="es-ES"/>
        </w:rPr>
        <w:t>una separación de al menos 1,5 m.</w:t>
      </w:r>
      <w:r w:rsidR="00F37221" w:rsidRPr="00377934">
        <w:rPr>
          <w:lang w:val="es-ES"/>
        </w:rPr>
        <w:t xml:space="preserve"> permitiendo de este modo el transito con carros para el servicio.</w:t>
      </w:r>
    </w:p>
    <w:p w:rsidR="00053875" w:rsidRPr="00377934" w:rsidRDefault="00053875" w:rsidP="00053875">
      <w:pPr>
        <w:rPr>
          <w:lang w:val="es-ES"/>
        </w:rPr>
      </w:pPr>
    </w:p>
    <w:p w:rsidR="004262D0" w:rsidRPr="00377934" w:rsidRDefault="00F37221" w:rsidP="00940379">
      <w:pPr>
        <w:pStyle w:val="Ttulo3"/>
      </w:pPr>
      <w:bookmarkStart w:id="74" w:name="_Toc49610219"/>
      <w:r w:rsidRPr="00377934">
        <w:t>D</w:t>
      </w:r>
      <w:r w:rsidR="00A07014" w:rsidRPr="00377934">
        <w:t>.9.</w:t>
      </w:r>
      <w:r w:rsidRPr="00377934">
        <w:t>2</w:t>
      </w:r>
      <w:r w:rsidR="00A07014" w:rsidRPr="00377934">
        <w:t xml:space="preserve"> </w:t>
      </w:r>
      <w:r w:rsidRPr="00377934">
        <w:t xml:space="preserve">Determinación de </w:t>
      </w:r>
      <w:proofErr w:type="gramStart"/>
      <w:r w:rsidRPr="00377934">
        <w:t>la entradas, salidas y recorridos</w:t>
      </w:r>
      <w:proofErr w:type="gramEnd"/>
      <w:r w:rsidR="00A07014" w:rsidRPr="00377934">
        <w:t>:</w:t>
      </w:r>
      <w:bookmarkStart w:id="75" w:name="_Toc39111415"/>
      <w:bookmarkStart w:id="76" w:name="_Toc39676845"/>
      <w:bookmarkEnd w:id="74"/>
    </w:p>
    <w:bookmarkEnd w:id="75"/>
    <w:bookmarkEnd w:id="76"/>
    <w:p w:rsidR="00F37221" w:rsidRPr="00377934" w:rsidRDefault="00F37221" w:rsidP="00556AFB">
      <w:pPr>
        <w:jc w:val="both"/>
        <w:rPr>
          <w:lang w:val="es-ES"/>
        </w:rPr>
      </w:pPr>
    </w:p>
    <w:p w:rsidR="00F37221" w:rsidRPr="00377934" w:rsidRDefault="00F37221" w:rsidP="00556AFB">
      <w:pPr>
        <w:jc w:val="both"/>
        <w:rPr>
          <w:lang w:val="es-ES"/>
        </w:rPr>
      </w:pPr>
      <w:r w:rsidRPr="00377934">
        <w:rPr>
          <w:lang w:val="es-ES"/>
        </w:rPr>
        <w:t xml:space="preserve">Se determinan una serie de medidas o mecanismos para </w:t>
      </w:r>
      <w:r w:rsidR="0021742C" w:rsidRPr="00377934">
        <w:rPr>
          <w:lang w:val="es-ES"/>
        </w:rPr>
        <w:t>evitar las aglomeraciones y cruces entre</w:t>
      </w:r>
      <w:r w:rsidR="00FB3027" w:rsidRPr="00377934">
        <w:rPr>
          <w:lang w:val="es-ES"/>
        </w:rPr>
        <w:t xml:space="preserve"> GC,</w:t>
      </w:r>
      <w:r w:rsidR="0021742C" w:rsidRPr="00377934">
        <w:rPr>
          <w:lang w:val="es-ES"/>
        </w:rPr>
        <w:t xml:space="preserve"> GEC</w:t>
      </w:r>
      <w:r w:rsidR="00093CF9" w:rsidRPr="00377934">
        <w:rPr>
          <w:lang w:val="es-ES"/>
        </w:rPr>
        <w:t xml:space="preserve"> o menores</w:t>
      </w:r>
      <w:r w:rsidR="0021742C" w:rsidRPr="00377934">
        <w:rPr>
          <w:lang w:val="es-ES"/>
        </w:rPr>
        <w:t>:</w:t>
      </w:r>
    </w:p>
    <w:p w:rsidR="0021742C" w:rsidRPr="00377934" w:rsidRDefault="0021742C" w:rsidP="00556AFB">
      <w:pPr>
        <w:jc w:val="both"/>
        <w:rPr>
          <w:lang w:val="es-ES"/>
        </w:rPr>
      </w:pPr>
    </w:p>
    <w:p w:rsidR="0021742C" w:rsidRPr="00377934" w:rsidRDefault="00882B7D" w:rsidP="004C3B2A">
      <w:pPr>
        <w:pStyle w:val="Prrafodelista"/>
        <w:numPr>
          <w:ilvl w:val="0"/>
          <w:numId w:val="26"/>
        </w:numPr>
        <w:jc w:val="both"/>
        <w:rPr>
          <w:lang w:val="es-ES"/>
        </w:rPr>
      </w:pPr>
      <w:r w:rsidRPr="00377934">
        <w:rPr>
          <w:lang w:val="es-ES"/>
        </w:rPr>
        <w:t>Se determinan las puertas de entrada y de salida, y siempre que sea posible</w:t>
      </w:r>
      <w:r w:rsidR="0021742C" w:rsidRPr="00377934">
        <w:rPr>
          <w:lang w:val="es-ES"/>
        </w:rPr>
        <w:t xml:space="preserve">, una </w:t>
      </w:r>
      <w:r w:rsidRPr="00377934">
        <w:rPr>
          <w:lang w:val="es-ES"/>
        </w:rPr>
        <w:t>será</w:t>
      </w:r>
      <w:r w:rsidR="0021742C" w:rsidRPr="00377934">
        <w:rPr>
          <w:lang w:val="es-ES"/>
        </w:rPr>
        <w:t xml:space="preserve"> utilizada como entrada y otra de Salida.</w:t>
      </w:r>
    </w:p>
    <w:p w:rsidR="00093CF9" w:rsidRPr="00377934" w:rsidRDefault="00093CF9" w:rsidP="00093CF9">
      <w:pPr>
        <w:pStyle w:val="Prrafodelista"/>
        <w:jc w:val="both"/>
        <w:rPr>
          <w:lang w:val="es-ES"/>
        </w:rPr>
      </w:pPr>
    </w:p>
    <w:p w:rsidR="0021742C" w:rsidRPr="00377934" w:rsidRDefault="0021742C" w:rsidP="004C3B2A">
      <w:pPr>
        <w:pStyle w:val="Prrafodelista"/>
        <w:numPr>
          <w:ilvl w:val="0"/>
          <w:numId w:val="26"/>
        </w:numPr>
        <w:jc w:val="both"/>
        <w:rPr>
          <w:lang w:val="es-ES"/>
        </w:rPr>
      </w:pPr>
      <w:r w:rsidRPr="00377934">
        <w:rPr>
          <w:lang w:val="es-ES"/>
        </w:rPr>
        <w:t>Se determinan los recorridos según el servicio:</w:t>
      </w:r>
    </w:p>
    <w:p w:rsidR="00FB3027" w:rsidRPr="00377934" w:rsidRDefault="00FB3027" w:rsidP="00FB3027">
      <w:pPr>
        <w:jc w:val="both"/>
        <w:rPr>
          <w:lang w:val="es-ES"/>
        </w:rPr>
      </w:pPr>
    </w:p>
    <w:p w:rsidR="0021742C" w:rsidRPr="00377934" w:rsidRDefault="0021742C" w:rsidP="004C3B2A">
      <w:pPr>
        <w:pStyle w:val="Prrafodelista"/>
        <w:numPr>
          <w:ilvl w:val="0"/>
          <w:numId w:val="27"/>
        </w:numPr>
        <w:jc w:val="both"/>
        <w:rPr>
          <w:lang w:val="es-ES"/>
        </w:rPr>
      </w:pPr>
      <w:r w:rsidRPr="00377934">
        <w:rPr>
          <w:lang w:val="es-ES"/>
        </w:rPr>
        <w:t xml:space="preserve">Hacia la línea de servicio </w:t>
      </w:r>
    </w:p>
    <w:p w:rsidR="0021742C" w:rsidRPr="00377934" w:rsidRDefault="0021742C" w:rsidP="004C3B2A">
      <w:pPr>
        <w:pStyle w:val="Prrafodelista"/>
        <w:numPr>
          <w:ilvl w:val="0"/>
          <w:numId w:val="27"/>
        </w:numPr>
        <w:jc w:val="both"/>
        <w:rPr>
          <w:lang w:val="es-ES"/>
        </w:rPr>
      </w:pPr>
      <w:r w:rsidRPr="00377934">
        <w:rPr>
          <w:lang w:val="es-ES"/>
        </w:rPr>
        <w:t>Hacia las mesas</w:t>
      </w:r>
    </w:p>
    <w:p w:rsidR="00F37221" w:rsidRPr="00377934" w:rsidRDefault="00F37221" w:rsidP="00556AFB">
      <w:pPr>
        <w:jc w:val="both"/>
        <w:rPr>
          <w:lang w:val="es-ES"/>
        </w:rPr>
      </w:pPr>
    </w:p>
    <w:p w:rsidR="00FB3027" w:rsidRPr="00377934" w:rsidRDefault="00FB3027" w:rsidP="00556AFB">
      <w:pPr>
        <w:jc w:val="both"/>
        <w:rPr>
          <w:lang w:val="es-ES"/>
        </w:rPr>
      </w:pPr>
    </w:p>
    <w:p w:rsidR="00FB3027" w:rsidRPr="00377934" w:rsidRDefault="00FB3027" w:rsidP="00556AFB">
      <w:pPr>
        <w:jc w:val="both"/>
        <w:rPr>
          <w:lang w:val="es-ES"/>
        </w:rPr>
      </w:pPr>
    </w:p>
    <w:p w:rsidR="00FB3027" w:rsidRPr="00377934" w:rsidRDefault="00FB3027" w:rsidP="00556AFB">
      <w:pPr>
        <w:jc w:val="both"/>
        <w:rPr>
          <w:lang w:val="es-ES"/>
        </w:rPr>
      </w:pPr>
    </w:p>
    <w:p w:rsidR="00FB3027" w:rsidRPr="00377934" w:rsidRDefault="00FB3027" w:rsidP="00556AFB">
      <w:pPr>
        <w:jc w:val="both"/>
        <w:rPr>
          <w:lang w:val="es-ES"/>
        </w:rPr>
      </w:pPr>
    </w:p>
    <w:p w:rsidR="00556AFB" w:rsidRPr="00377934" w:rsidRDefault="0021742C" w:rsidP="00556AFB">
      <w:pPr>
        <w:jc w:val="both"/>
        <w:rPr>
          <w:lang w:val="es-ES"/>
        </w:rPr>
      </w:pPr>
      <w:r w:rsidRPr="00377934">
        <w:rPr>
          <w:lang w:val="es-ES"/>
        </w:rPr>
        <w:lastRenderedPageBreak/>
        <w:t xml:space="preserve">De ser necesario, por no ser evidente los mismos, se delimitan y se indican visualmente </w:t>
      </w:r>
      <w:r w:rsidR="00882B7D" w:rsidRPr="00377934">
        <w:rPr>
          <w:lang w:val="es-ES"/>
        </w:rPr>
        <w:t>estos recorridos</w:t>
      </w:r>
      <w:r w:rsidR="00C54078" w:rsidRPr="00377934">
        <w:rPr>
          <w:lang w:val="es-ES"/>
        </w:rPr>
        <w:t xml:space="preserve"> con:</w:t>
      </w:r>
    </w:p>
    <w:p w:rsidR="00882B7D" w:rsidRPr="00377934" w:rsidRDefault="00882B7D" w:rsidP="00556AFB">
      <w:pPr>
        <w:jc w:val="both"/>
        <w:rPr>
          <w:lang w:val="es-ES"/>
        </w:rPr>
      </w:pPr>
      <w:bookmarkStart w:id="77" w:name="_Hlk49430090"/>
    </w:p>
    <w:p w:rsidR="00BD4CD9" w:rsidRPr="00377934" w:rsidRDefault="00BD4CD9" w:rsidP="004C3B2A">
      <w:pPr>
        <w:pStyle w:val="Prrafodelista"/>
        <w:numPr>
          <w:ilvl w:val="0"/>
          <w:numId w:val="39"/>
        </w:numPr>
        <w:jc w:val="both"/>
        <w:rPr>
          <w:b/>
          <w:bCs/>
          <w:noProof/>
          <w:lang w:val="es-ES"/>
        </w:rPr>
      </w:pPr>
      <w:r w:rsidRPr="00377934">
        <w:rPr>
          <w:b/>
          <w:bCs/>
          <w:noProof/>
          <w:lang w:val="es-ES"/>
        </w:rPr>
        <w:t>Señal Circular ENTRADA (Con flecha de dirección)</w:t>
      </w:r>
    </w:p>
    <w:p w:rsidR="00BD4CD9" w:rsidRPr="00377934" w:rsidRDefault="00BD4CD9" w:rsidP="004C3B2A">
      <w:pPr>
        <w:pStyle w:val="Prrafodelista"/>
        <w:numPr>
          <w:ilvl w:val="0"/>
          <w:numId w:val="39"/>
        </w:numPr>
        <w:jc w:val="both"/>
        <w:rPr>
          <w:b/>
          <w:bCs/>
          <w:noProof/>
          <w:lang w:val="es-ES"/>
        </w:rPr>
      </w:pPr>
      <w:r w:rsidRPr="00377934">
        <w:rPr>
          <w:b/>
          <w:bCs/>
          <w:noProof/>
          <w:lang w:val="es-ES"/>
        </w:rPr>
        <w:t>Señal Circular SALIDA (Con flecha de dirección)</w:t>
      </w:r>
    </w:p>
    <w:p w:rsidR="00BD4CD9" w:rsidRPr="00377934" w:rsidRDefault="00BD4CD9" w:rsidP="004C3B2A">
      <w:pPr>
        <w:pStyle w:val="Prrafodelista"/>
        <w:numPr>
          <w:ilvl w:val="0"/>
          <w:numId w:val="39"/>
        </w:numPr>
        <w:jc w:val="both"/>
        <w:rPr>
          <w:b/>
          <w:bCs/>
          <w:noProof/>
          <w:lang w:val="es-ES"/>
        </w:rPr>
      </w:pPr>
      <w:r w:rsidRPr="00377934">
        <w:rPr>
          <w:b/>
          <w:bCs/>
          <w:noProof/>
          <w:lang w:val="es-ES"/>
        </w:rPr>
        <w:t>Señal Circular (Con flecha de dirección)</w:t>
      </w:r>
    </w:p>
    <w:p w:rsidR="006B6D75" w:rsidRPr="00377934" w:rsidRDefault="006B6D75" w:rsidP="004C3B2A">
      <w:pPr>
        <w:pStyle w:val="Prrafodelista"/>
        <w:numPr>
          <w:ilvl w:val="0"/>
          <w:numId w:val="39"/>
        </w:numPr>
        <w:jc w:val="both"/>
        <w:rPr>
          <w:b/>
          <w:bCs/>
          <w:noProof/>
          <w:lang w:val="es-ES"/>
        </w:rPr>
      </w:pPr>
      <w:r w:rsidRPr="00377934">
        <w:rPr>
          <w:b/>
          <w:bCs/>
          <w:noProof/>
          <w:lang w:val="es-ES"/>
        </w:rPr>
        <w:t>Señal Circular ESPERA AQUÍ</w:t>
      </w:r>
    </w:p>
    <w:bookmarkEnd w:id="77"/>
    <w:p w:rsidR="00EC74FF" w:rsidRPr="00377934" w:rsidRDefault="00EC74FF" w:rsidP="00556AFB">
      <w:pPr>
        <w:jc w:val="both"/>
        <w:rPr>
          <w:lang w:val="es-ES"/>
        </w:rPr>
      </w:pPr>
    </w:p>
    <w:p w:rsidR="00882B7D" w:rsidRPr="00377934" w:rsidRDefault="00882B7D" w:rsidP="00556AFB">
      <w:pPr>
        <w:jc w:val="both"/>
        <w:rPr>
          <w:lang w:val="es-ES"/>
        </w:rPr>
      </w:pPr>
      <w:r w:rsidRPr="00377934">
        <w:rPr>
          <w:lang w:val="es-ES"/>
        </w:rPr>
        <w:t xml:space="preserve">En aquellos lugares donde debido </w:t>
      </w:r>
      <w:r w:rsidR="00755852" w:rsidRPr="00377934">
        <w:rPr>
          <w:lang w:val="es-ES"/>
        </w:rPr>
        <w:t>al número de comensales y la tipología de servicio</w:t>
      </w:r>
      <w:r w:rsidRPr="00377934">
        <w:rPr>
          <w:lang w:val="es-ES"/>
        </w:rPr>
        <w:t xml:space="preserve"> se pueden producir pausas en </w:t>
      </w:r>
      <w:r w:rsidR="00755852" w:rsidRPr="00377934">
        <w:rPr>
          <w:lang w:val="es-ES"/>
        </w:rPr>
        <w:t>el movimiento de las personas</w:t>
      </w:r>
      <w:r w:rsidR="00EC2409" w:rsidRPr="00377934">
        <w:rPr>
          <w:lang w:val="es-ES"/>
        </w:rPr>
        <w:t xml:space="preserve">, </w:t>
      </w:r>
      <w:r w:rsidR="00755852" w:rsidRPr="00377934">
        <w:rPr>
          <w:lang w:val="es-ES"/>
        </w:rPr>
        <w:t>pudiendo</w:t>
      </w:r>
      <w:r w:rsidRPr="00377934">
        <w:rPr>
          <w:lang w:val="es-ES"/>
        </w:rPr>
        <w:t xml:space="preserve"> dar lugar a una aglomeración y un distanciamiento</w:t>
      </w:r>
      <w:r w:rsidR="00EC2409" w:rsidRPr="00377934">
        <w:rPr>
          <w:lang w:val="es-ES"/>
        </w:rPr>
        <w:t xml:space="preserve"> menor a 1,5 m. entre diferentes </w:t>
      </w:r>
      <w:r w:rsidR="00FB3027" w:rsidRPr="00377934">
        <w:rPr>
          <w:lang w:val="es-ES"/>
        </w:rPr>
        <w:t>GC</w:t>
      </w:r>
      <w:r w:rsidR="00CA2AB8" w:rsidRPr="00377934">
        <w:rPr>
          <w:lang w:val="es-ES"/>
        </w:rPr>
        <w:t>, GEC o menores</w:t>
      </w:r>
      <w:r w:rsidR="00755852" w:rsidRPr="00377934">
        <w:rPr>
          <w:lang w:val="es-ES"/>
        </w:rPr>
        <w:t xml:space="preserve"> </w:t>
      </w:r>
      <w:r w:rsidR="00EC2409" w:rsidRPr="00377934">
        <w:rPr>
          <w:lang w:val="es-ES"/>
        </w:rPr>
        <w:t>, se colocan unas señales o indicaciones visuales para el mantenimiento del distanciamiento social.</w:t>
      </w:r>
    </w:p>
    <w:p w:rsidR="00A25AC3" w:rsidRPr="00377934" w:rsidRDefault="00A25AC3" w:rsidP="00A25AC3">
      <w:pPr>
        <w:jc w:val="both"/>
        <w:rPr>
          <w:b/>
          <w:lang w:val="es-ES"/>
        </w:rPr>
      </w:pPr>
      <w:bookmarkStart w:id="78" w:name="_Toc39111416"/>
      <w:bookmarkStart w:id="79" w:name="_Toc39676846"/>
    </w:p>
    <w:p w:rsidR="00EC2409" w:rsidRPr="00377934" w:rsidRDefault="00EC2409" w:rsidP="00EC2409">
      <w:pPr>
        <w:pStyle w:val="Ttulo3"/>
      </w:pPr>
      <w:bookmarkStart w:id="80" w:name="_Toc49610220"/>
      <w:r w:rsidRPr="00377934">
        <w:t>D.9.3 Control de entrada y salida:</w:t>
      </w:r>
      <w:bookmarkEnd w:id="80"/>
    </w:p>
    <w:p w:rsidR="00EC2409" w:rsidRPr="00377934" w:rsidRDefault="00EC2409" w:rsidP="00A25AC3">
      <w:pPr>
        <w:jc w:val="both"/>
        <w:rPr>
          <w:b/>
          <w:lang w:val="es-ES"/>
        </w:rPr>
      </w:pPr>
    </w:p>
    <w:p w:rsidR="00317785" w:rsidRPr="00377934" w:rsidRDefault="00317785" w:rsidP="00A25AC3">
      <w:pPr>
        <w:jc w:val="both"/>
        <w:rPr>
          <w:lang w:val="es-ES"/>
        </w:rPr>
      </w:pPr>
      <w:r w:rsidRPr="00377934">
        <w:rPr>
          <w:lang w:val="es-ES"/>
        </w:rPr>
        <w:t>La entrada y salida ordenada y organizada del comedor es fundamental al objeto de evitar las aglomeraciones y el incumplimiento del distanciamiento social.</w:t>
      </w:r>
    </w:p>
    <w:p w:rsidR="00317785" w:rsidRPr="00377934" w:rsidRDefault="00317785" w:rsidP="00A25AC3">
      <w:pPr>
        <w:jc w:val="both"/>
        <w:rPr>
          <w:lang w:val="es-ES"/>
        </w:rPr>
      </w:pPr>
    </w:p>
    <w:p w:rsidR="00317785" w:rsidRPr="00C739BD" w:rsidRDefault="00317785" w:rsidP="00A25AC3">
      <w:pPr>
        <w:jc w:val="both"/>
        <w:rPr>
          <w:color w:val="000000" w:themeColor="text1"/>
          <w:lang w:val="es-ES"/>
        </w:rPr>
      </w:pPr>
      <w:r w:rsidRPr="00C739BD">
        <w:rPr>
          <w:color w:val="000000" w:themeColor="text1"/>
          <w:lang w:val="es-ES"/>
        </w:rPr>
        <w:t xml:space="preserve">El personal revisa con la dirección del centro el procedimiento establecido y lugar asignado en cada caso para recoger </w:t>
      </w:r>
      <w:r w:rsidR="00DD09E3" w:rsidRPr="00C739BD">
        <w:rPr>
          <w:color w:val="000000" w:themeColor="text1"/>
          <w:lang w:val="es-ES"/>
        </w:rPr>
        <w:t xml:space="preserve">y devolver </w:t>
      </w:r>
      <w:r w:rsidRPr="00C739BD">
        <w:rPr>
          <w:color w:val="000000" w:themeColor="text1"/>
          <w:lang w:val="es-ES"/>
        </w:rPr>
        <w:t xml:space="preserve">a </w:t>
      </w:r>
      <w:r w:rsidR="00FB3027" w:rsidRPr="00C739BD">
        <w:rPr>
          <w:color w:val="000000" w:themeColor="text1"/>
          <w:lang w:val="es-ES"/>
        </w:rPr>
        <w:t>los GC</w:t>
      </w:r>
      <w:r w:rsidRPr="00C739BD">
        <w:rPr>
          <w:color w:val="000000" w:themeColor="text1"/>
          <w:lang w:val="es-ES"/>
        </w:rPr>
        <w:t>.</w:t>
      </w:r>
    </w:p>
    <w:p w:rsidR="00317785" w:rsidRPr="00C739BD" w:rsidRDefault="00317785" w:rsidP="00A25AC3">
      <w:pPr>
        <w:jc w:val="both"/>
        <w:rPr>
          <w:color w:val="000000" w:themeColor="text1"/>
          <w:lang w:val="es-ES"/>
        </w:rPr>
      </w:pPr>
    </w:p>
    <w:p w:rsidR="00755852" w:rsidRPr="00C739BD" w:rsidRDefault="003872AE" w:rsidP="00A25AC3">
      <w:pPr>
        <w:jc w:val="both"/>
        <w:rPr>
          <w:color w:val="000000" w:themeColor="text1"/>
          <w:lang w:val="es-ES"/>
        </w:rPr>
      </w:pPr>
      <w:r w:rsidRPr="00C739BD">
        <w:rPr>
          <w:color w:val="000000" w:themeColor="text1"/>
          <w:lang w:val="es-ES"/>
        </w:rPr>
        <w:t>La recogida de los menores se evitará realizar</w:t>
      </w:r>
      <w:r w:rsidR="00755852" w:rsidRPr="00C739BD">
        <w:rPr>
          <w:color w:val="000000" w:themeColor="text1"/>
          <w:lang w:val="es-ES"/>
        </w:rPr>
        <w:t xml:space="preserve"> </w:t>
      </w:r>
      <w:r w:rsidRPr="00C739BD">
        <w:rPr>
          <w:color w:val="000000" w:themeColor="text1"/>
          <w:lang w:val="es-ES"/>
        </w:rPr>
        <w:t xml:space="preserve">mientras se produce la salida de menores del centro, </w:t>
      </w:r>
      <w:r w:rsidR="00402A7B" w:rsidRPr="00C739BD">
        <w:rPr>
          <w:color w:val="000000" w:themeColor="text1"/>
          <w:lang w:val="es-ES"/>
        </w:rPr>
        <w:t>al objeto de</w:t>
      </w:r>
      <w:r w:rsidRPr="00C739BD">
        <w:rPr>
          <w:color w:val="000000" w:themeColor="text1"/>
          <w:lang w:val="es-ES"/>
        </w:rPr>
        <w:t xml:space="preserve"> evitar aglomeraciones y </w:t>
      </w:r>
      <w:r w:rsidR="00402A7B" w:rsidRPr="00C739BD">
        <w:rPr>
          <w:color w:val="000000" w:themeColor="text1"/>
          <w:lang w:val="es-ES"/>
        </w:rPr>
        <w:t>minimizar los contactos.</w:t>
      </w:r>
    </w:p>
    <w:p w:rsidR="00402A7B" w:rsidRPr="00C739BD" w:rsidRDefault="00402A7B" w:rsidP="00A25AC3">
      <w:pPr>
        <w:jc w:val="both"/>
        <w:rPr>
          <w:color w:val="000000" w:themeColor="text1"/>
          <w:lang w:val="es-ES"/>
        </w:rPr>
      </w:pPr>
    </w:p>
    <w:p w:rsidR="00F66F38" w:rsidRPr="00B21370" w:rsidRDefault="00317785" w:rsidP="00A25AC3">
      <w:pPr>
        <w:jc w:val="both"/>
        <w:rPr>
          <w:color w:val="FF0000"/>
          <w:lang w:val="es-ES"/>
        </w:rPr>
      </w:pPr>
      <w:r w:rsidRPr="00C739BD">
        <w:rPr>
          <w:color w:val="000000" w:themeColor="text1"/>
          <w:lang w:val="es-ES"/>
        </w:rPr>
        <w:t xml:space="preserve">De acuerdo </w:t>
      </w:r>
      <w:r w:rsidR="00755852" w:rsidRPr="00C739BD">
        <w:rPr>
          <w:color w:val="000000" w:themeColor="text1"/>
          <w:lang w:val="es-ES"/>
        </w:rPr>
        <w:t>a unos criterios</w:t>
      </w:r>
      <w:r w:rsidR="00697AFF" w:rsidRPr="00C739BD">
        <w:rPr>
          <w:color w:val="000000" w:themeColor="text1"/>
          <w:lang w:val="es-ES"/>
        </w:rPr>
        <w:t>,</w:t>
      </w:r>
      <w:r w:rsidRPr="00C739BD">
        <w:rPr>
          <w:color w:val="000000" w:themeColor="text1"/>
          <w:lang w:val="es-ES"/>
        </w:rPr>
        <w:t xml:space="preserve"> se determina un orden de entrada en el comedor</w:t>
      </w:r>
      <w:r w:rsidR="00755852" w:rsidRPr="00C739BD">
        <w:rPr>
          <w:color w:val="000000" w:themeColor="text1"/>
          <w:lang w:val="es-ES"/>
        </w:rPr>
        <w:t xml:space="preserve"> de </w:t>
      </w:r>
      <w:r w:rsidR="003872AE" w:rsidRPr="00C739BD">
        <w:rPr>
          <w:color w:val="000000" w:themeColor="text1"/>
          <w:lang w:val="es-ES"/>
        </w:rPr>
        <w:t>GC</w:t>
      </w:r>
      <w:r w:rsidRPr="00B21370">
        <w:rPr>
          <w:color w:val="FF0000"/>
          <w:lang w:val="es-ES"/>
        </w:rPr>
        <w:t xml:space="preserve">. </w:t>
      </w:r>
    </w:p>
    <w:p w:rsidR="00317785" w:rsidRPr="00377934" w:rsidRDefault="00317785" w:rsidP="00A25AC3">
      <w:pPr>
        <w:jc w:val="both"/>
        <w:rPr>
          <w:lang w:val="es-ES"/>
        </w:rPr>
      </w:pPr>
    </w:p>
    <w:p w:rsidR="00317785" w:rsidRPr="00B21370" w:rsidRDefault="00697AFF" w:rsidP="00A25AC3">
      <w:pPr>
        <w:jc w:val="both"/>
        <w:rPr>
          <w:lang w:val="es-ES"/>
        </w:rPr>
      </w:pPr>
      <w:r w:rsidRPr="00B21370">
        <w:rPr>
          <w:lang w:val="es-ES"/>
        </w:rPr>
        <w:t xml:space="preserve">En la entrada al comedor habrá un personal que controlará el acceso de </w:t>
      </w:r>
      <w:r w:rsidR="003872AE" w:rsidRPr="00B21370">
        <w:rPr>
          <w:lang w:val="es-ES"/>
        </w:rPr>
        <w:t>los GC</w:t>
      </w:r>
      <w:r w:rsidRPr="00B21370">
        <w:rPr>
          <w:lang w:val="es-ES"/>
        </w:rPr>
        <w:t xml:space="preserve"> indicando cuando es posible y adecuado </w:t>
      </w:r>
      <w:r w:rsidR="00C73CD4" w:rsidRPr="00B21370">
        <w:rPr>
          <w:lang w:val="es-ES"/>
        </w:rPr>
        <w:t>realizarse</w:t>
      </w:r>
      <w:r w:rsidR="008C21E5" w:rsidRPr="00B21370">
        <w:rPr>
          <w:lang w:val="es-ES"/>
        </w:rPr>
        <w:t xml:space="preserve">, evitando a su vez </w:t>
      </w:r>
      <w:r w:rsidR="00C73CD4" w:rsidRPr="00B21370">
        <w:rPr>
          <w:lang w:val="es-ES"/>
        </w:rPr>
        <w:t xml:space="preserve">una </w:t>
      </w:r>
      <w:r w:rsidR="008C21E5" w:rsidRPr="00B21370">
        <w:rPr>
          <w:lang w:val="es-ES"/>
        </w:rPr>
        <w:t>aglomeración</w:t>
      </w:r>
      <w:r w:rsidR="00C73CD4" w:rsidRPr="00B21370">
        <w:rPr>
          <w:lang w:val="es-ES"/>
        </w:rPr>
        <w:t xml:space="preserve"> en su interior.</w:t>
      </w:r>
    </w:p>
    <w:p w:rsidR="00693B6A" w:rsidRPr="00B21370" w:rsidRDefault="00693B6A" w:rsidP="00A25AC3">
      <w:pPr>
        <w:jc w:val="both"/>
        <w:rPr>
          <w:color w:val="FF0000"/>
          <w:lang w:val="es-ES"/>
        </w:rPr>
      </w:pPr>
    </w:p>
    <w:p w:rsidR="00C73CD4" w:rsidRPr="00B21370" w:rsidRDefault="00C73CD4" w:rsidP="00A25AC3">
      <w:pPr>
        <w:jc w:val="both"/>
        <w:rPr>
          <w:lang w:val="es-ES"/>
        </w:rPr>
      </w:pPr>
      <w:r w:rsidRPr="00B21370">
        <w:rPr>
          <w:lang w:val="es-ES"/>
        </w:rPr>
        <w:t>A la finalización, l</w:t>
      </w:r>
      <w:r w:rsidR="00693B6A" w:rsidRPr="00B21370">
        <w:rPr>
          <w:lang w:val="es-ES"/>
        </w:rPr>
        <w:t>a salida</w:t>
      </w:r>
      <w:r w:rsidR="00970CD4" w:rsidRPr="00B21370">
        <w:rPr>
          <w:lang w:val="es-ES"/>
        </w:rPr>
        <w:t xml:space="preserve"> del comedor</w:t>
      </w:r>
      <w:r w:rsidR="00693B6A" w:rsidRPr="00B21370">
        <w:rPr>
          <w:lang w:val="es-ES"/>
        </w:rPr>
        <w:t xml:space="preserve"> igualmente será ordenada, estableciendo un orden de salida y su recorrido, comenzando</w:t>
      </w:r>
      <w:r w:rsidR="00DD09E3" w:rsidRPr="00B21370">
        <w:rPr>
          <w:lang w:val="es-ES"/>
        </w:rPr>
        <w:t xml:space="preserve"> </w:t>
      </w:r>
      <w:r w:rsidR="00693B6A" w:rsidRPr="00B21370">
        <w:rPr>
          <w:lang w:val="es-ES"/>
        </w:rPr>
        <w:t xml:space="preserve">desde las mesas que están más cerca de la puerta. </w:t>
      </w:r>
    </w:p>
    <w:p w:rsidR="00C73CD4" w:rsidRPr="00377934" w:rsidRDefault="00C73CD4" w:rsidP="00A25AC3">
      <w:pPr>
        <w:jc w:val="both"/>
        <w:rPr>
          <w:lang w:val="es-ES"/>
        </w:rPr>
      </w:pPr>
    </w:p>
    <w:p w:rsidR="00693B6A" w:rsidRPr="00377934" w:rsidRDefault="00693B6A" w:rsidP="00A25AC3">
      <w:pPr>
        <w:jc w:val="both"/>
        <w:rPr>
          <w:lang w:val="es-ES"/>
        </w:rPr>
      </w:pPr>
      <w:r w:rsidRPr="00377934">
        <w:rPr>
          <w:lang w:val="es-ES"/>
        </w:rPr>
        <w:t xml:space="preserve">Mientras se produzca la salida, solo </w:t>
      </w:r>
      <w:r w:rsidR="00B20CD5" w:rsidRPr="00377934">
        <w:rPr>
          <w:lang w:val="es-ES"/>
        </w:rPr>
        <w:t>estarán</w:t>
      </w:r>
      <w:r w:rsidRPr="00377934">
        <w:rPr>
          <w:lang w:val="es-ES"/>
        </w:rPr>
        <w:t xml:space="preserve"> </w:t>
      </w:r>
      <w:r w:rsidR="00DD09E3" w:rsidRPr="00377934">
        <w:rPr>
          <w:lang w:val="es-ES"/>
        </w:rPr>
        <w:t xml:space="preserve">de pie y en espera los </w:t>
      </w:r>
      <w:r w:rsidR="00B20CD5" w:rsidRPr="00377934">
        <w:rPr>
          <w:lang w:val="es-ES"/>
        </w:rPr>
        <w:t>GC</w:t>
      </w:r>
      <w:r w:rsidR="00DD09E3" w:rsidRPr="00377934">
        <w:rPr>
          <w:lang w:val="es-ES"/>
        </w:rPr>
        <w:t xml:space="preserve"> con espacio suficiente para ello y que no puedan entrar en contacto accidental con otros</w:t>
      </w:r>
      <w:r w:rsidR="00C73CD4" w:rsidRPr="00377934">
        <w:rPr>
          <w:lang w:val="es-ES"/>
        </w:rPr>
        <w:t xml:space="preserve"> </w:t>
      </w:r>
      <w:r w:rsidR="00B20CD5" w:rsidRPr="00377934">
        <w:rPr>
          <w:lang w:val="es-ES"/>
        </w:rPr>
        <w:t>GC</w:t>
      </w:r>
      <w:r w:rsidR="00DD09E3" w:rsidRPr="00377934">
        <w:rPr>
          <w:lang w:val="es-ES"/>
        </w:rPr>
        <w:t>, debiendo permanecer sentados hasta ese momento.</w:t>
      </w:r>
    </w:p>
    <w:p w:rsidR="00970CD4" w:rsidRPr="00377934" w:rsidRDefault="00970CD4" w:rsidP="00A25AC3">
      <w:pPr>
        <w:jc w:val="both"/>
        <w:rPr>
          <w:lang w:val="es-ES"/>
        </w:rPr>
      </w:pPr>
    </w:p>
    <w:p w:rsidR="00970CD4" w:rsidRPr="00377934" w:rsidRDefault="00C73CD4" w:rsidP="00A25AC3">
      <w:pPr>
        <w:jc w:val="both"/>
        <w:rPr>
          <w:lang w:val="es-ES"/>
        </w:rPr>
      </w:pPr>
      <w:r w:rsidRPr="00377934">
        <w:rPr>
          <w:lang w:val="es-ES"/>
        </w:rPr>
        <w:t xml:space="preserve">Los </w:t>
      </w:r>
      <w:r w:rsidR="00B20CD5" w:rsidRPr="00377934">
        <w:rPr>
          <w:lang w:val="es-ES"/>
        </w:rPr>
        <w:t>GC</w:t>
      </w:r>
      <w:r w:rsidR="00970CD4" w:rsidRPr="00377934">
        <w:rPr>
          <w:lang w:val="es-ES"/>
        </w:rPr>
        <w:t xml:space="preserve"> se dirigirá</w:t>
      </w:r>
      <w:r w:rsidRPr="00377934">
        <w:rPr>
          <w:lang w:val="es-ES"/>
        </w:rPr>
        <w:t>n</w:t>
      </w:r>
      <w:r w:rsidR="00970CD4" w:rsidRPr="00377934">
        <w:rPr>
          <w:lang w:val="es-ES"/>
        </w:rPr>
        <w:t xml:space="preserve"> a la zona de patio, aula o lugar asignado para la actividad </w:t>
      </w:r>
      <w:r w:rsidR="00474C31" w:rsidRPr="00377934">
        <w:rPr>
          <w:lang w:val="es-ES"/>
        </w:rPr>
        <w:t>post comedor.</w:t>
      </w:r>
    </w:p>
    <w:p w:rsidR="00D52CF1" w:rsidRPr="00377934" w:rsidRDefault="00D52CF1" w:rsidP="00A25AC3">
      <w:pPr>
        <w:jc w:val="both"/>
        <w:rPr>
          <w:lang w:val="es-ES"/>
        </w:rPr>
      </w:pPr>
    </w:p>
    <w:p w:rsidR="00D52CF1" w:rsidRPr="00377934" w:rsidRDefault="00D52CF1" w:rsidP="00A25AC3">
      <w:pPr>
        <w:jc w:val="both"/>
        <w:rPr>
          <w:lang w:val="es-ES"/>
        </w:rPr>
      </w:pPr>
      <w:r w:rsidRPr="00377934">
        <w:rPr>
          <w:lang w:val="es-ES"/>
        </w:rPr>
        <w:t xml:space="preserve">Cada </w:t>
      </w:r>
      <w:r w:rsidR="00B20CD5" w:rsidRPr="00377934">
        <w:rPr>
          <w:lang w:val="es-ES"/>
        </w:rPr>
        <w:t>GC</w:t>
      </w:r>
      <w:r w:rsidRPr="00377934">
        <w:rPr>
          <w:lang w:val="es-ES"/>
        </w:rPr>
        <w:t xml:space="preserve"> tendrá asignado de manera permanente durante el curso:</w:t>
      </w:r>
    </w:p>
    <w:p w:rsidR="00D52CF1" w:rsidRPr="00377934" w:rsidRDefault="00D52CF1" w:rsidP="00A25AC3">
      <w:pPr>
        <w:jc w:val="both"/>
        <w:rPr>
          <w:lang w:val="es-ES"/>
        </w:rPr>
      </w:pPr>
    </w:p>
    <w:p w:rsidR="00D52CF1" w:rsidRPr="00377934" w:rsidRDefault="00D52CF1" w:rsidP="004C3B2A">
      <w:pPr>
        <w:pStyle w:val="Prrafodelista"/>
        <w:numPr>
          <w:ilvl w:val="0"/>
          <w:numId w:val="28"/>
        </w:numPr>
        <w:jc w:val="both"/>
        <w:rPr>
          <w:lang w:val="es-ES"/>
        </w:rPr>
      </w:pPr>
      <w:r w:rsidRPr="00377934">
        <w:rPr>
          <w:lang w:val="es-ES"/>
        </w:rPr>
        <w:t>Mesa o mesas del comedor</w:t>
      </w:r>
    </w:p>
    <w:p w:rsidR="00D52CF1" w:rsidRPr="00377934" w:rsidRDefault="00D52CF1" w:rsidP="004C3B2A">
      <w:pPr>
        <w:pStyle w:val="Prrafodelista"/>
        <w:numPr>
          <w:ilvl w:val="0"/>
          <w:numId w:val="28"/>
        </w:numPr>
        <w:jc w:val="both"/>
        <w:rPr>
          <w:lang w:val="es-ES"/>
        </w:rPr>
      </w:pPr>
      <w:r w:rsidRPr="00377934">
        <w:rPr>
          <w:lang w:val="es-ES"/>
        </w:rPr>
        <w:t>Localización en el patio</w:t>
      </w:r>
    </w:p>
    <w:p w:rsidR="00D52CF1" w:rsidRPr="00377934" w:rsidRDefault="00D52CF1" w:rsidP="004C3B2A">
      <w:pPr>
        <w:pStyle w:val="Prrafodelista"/>
        <w:numPr>
          <w:ilvl w:val="0"/>
          <w:numId w:val="28"/>
        </w:numPr>
        <w:jc w:val="both"/>
        <w:rPr>
          <w:lang w:val="es-ES"/>
        </w:rPr>
      </w:pPr>
      <w:r w:rsidRPr="00377934">
        <w:rPr>
          <w:lang w:val="es-ES"/>
        </w:rPr>
        <w:t>Aulas u otras zonas.</w:t>
      </w:r>
    </w:p>
    <w:p w:rsidR="00474C31" w:rsidRPr="00377934" w:rsidRDefault="00474C31" w:rsidP="00A25AC3">
      <w:pPr>
        <w:jc w:val="both"/>
        <w:rPr>
          <w:lang w:val="es-ES"/>
        </w:rPr>
      </w:pPr>
    </w:p>
    <w:p w:rsidR="00D52CF1" w:rsidRPr="00377934" w:rsidRDefault="00D52CF1" w:rsidP="00A25AC3">
      <w:pPr>
        <w:jc w:val="both"/>
        <w:rPr>
          <w:lang w:val="es-ES"/>
        </w:rPr>
      </w:pPr>
      <w:r w:rsidRPr="00377934">
        <w:rPr>
          <w:lang w:val="es-ES"/>
        </w:rPr>
        <w:lastRenderedPageBreak/>
        <w:t>Asimismo, cada</w:t>
      </w:r>
      <w:r w:rsidR="00474C31" w:rsidRPr="00377934">
        <w:rPr>
          <w:lang w:val="es-ES"/>
        </w:rPr>
        <w:t xml:space="preserve"> menor o</w:t>
      </w:r>
      <w:r w:rsidRPr="00377934">
        <w:rPr>
          <w:lang w:val="es-ES"/>
        </w:rPr>
        <w:t xml:space="preserve"> integrante del GEC mantendrá el mismo asiento en el lugar asignado para comedor.</w:t>
      </w:r>
    </w:p>
    <w:p w:rsidR="00DD09E3" w:rsidRPr="00377934" w:rsidRDefault="00DD09E3" w:rsidP="00A25AC3">
      <w:pPr>
        <w:jc w:val="both"/>
        <w:rPr>
          <w:lang w:val="es-ES"/>
        </w:rPr>
      </w:pPr>
    </w:p>
    <w:p w:rsidR="00932927" w:rsidRPr="00377934" w:rsidRDefault="00970CD4" w:rsidP="00A25AC3">
      <w:pPr>
        <w:jc w:val="both"/>
        <w:rPr>
          <w:lang w:val="es-ES"/>
        </w:rPr>
      </w:pPr>
      <w:r w:rsidRPr="00377934">
        <w:rPr>
          <w:lang w:val="es-ES"/>
        </w:rPr>
        <w:t>El final del servicio y entrega de los menores se producirá igualmente de manera escalonada, dedicando el tiempo necesario para realizarse dentro del horario establecido.</w:t>
      </w:r>
    </w:p>
    <w:bookmarkEnd w:id="72"/>
    <w:p w:rsidR="00932927" w:rsidRPr="00377934" w:rsidRDefault="00932927" w:rsidP="00A25AC3">
      <w:pPr>
        <w:jc w:val="both"/>
        <w:rPr>
          <w:lang w:val="es-ES"/>
        </w:rPr>
      </w:pPr>
    </w:p>
    <w:p w:rsidR="00085A3F" w:rsidRPr="00377934" w:rsidRDefault="00085A3F" w:rsidP="00085A3F">
      <w:pPr>
        <w:pStyle w:val="Ttulo3"/>
      </w:pPr>
      <w:bookmarkStart w:id="81" w:name="_Toc49610221"/>
      <w:r w:rsidRPr="00377934">
        <w:t>D.9.4 Uso de otras ubicaciones para comedor:</w:t>
      </w:r>
      <w:bookmarkEnd w:id="81"/>
    </w:p>
    <w:p w:rsidR="00970CD4" w:rsidRPr="00377934" w:rsidRDefault="00970CD4" w:rsidP="00A25AC3">
      <w:pPr>
        <w:jc w:val="both"/>
        <w:rPr>
          <w:lang w:val="es-ES"/>
        </w:rPr>
      </w:pPr>
    </w:p>
    <w:p w:rsidR="00D52CF1" w:rsidRPr="00377934" w:rsidRDefault="00085A3F" w:rsidP="00A25AC3">
      <w:pPr>
        <w:jc w:val="both"/>
        <w:rPr>
          <w:lang w:val="es-ES"/>
        </w:rPr>
      </w:pPr>
      <w:r w:rsidRPr="00377934">
        <w:rPr>
          <w:lang w:val="es-ES"/>
        </w:rPr>
        <w:t>Debido a la necesidad de mantener un distanciamiento, se puede hacer necesario el uso de otras ubicaciones para su uso comedor. En el caso de hacer uso de ellas, éstas quedan habilitadas y reservadas exclusivamente para su uso como comedor y actividades relacionadas., no pudiéndose realizarse ninguna otra actividad.</w:t>
      </w:r>
    </w:p>
    <w:p w:rsidR="00085A3F" w:rsidRPr="00377934" w:rsidRDefault="00085A3F" w:rsidP="00A25AC3">
      <w:pPr>
        <w:jc w:val="both"/>
        <w:rPr>
          <w:lang w:val="es-ES"/>
        </w:rPr>
      </w:pPr>
    </w:p>
    <w:p w:rsidR="00085A3F" w:rsidRPr="00336173" w:rsidRDefault="00085A3F" w:rsidP="00A25AC3">
      <w:pPr>
        <w:jc w:val="both"/>
        <w:rPr>
          <w:lang w:val="es-ES"/>
        </w:rPr>
      </w:pPr>
      <w:r w:rsidRPr="00377934">
        <w:rPr>
          <w:lang w:val="es-ES"/>
        </w:rPr>
        <w:t>Dentro de lo anterior se exceptúan las aulas, dentro de las cuales se podrá realizar la actividad de</w:t>
      </w:r>
      <w:r w:rsidRPr="00336173">
        <w:rPr>
          <w:lang w:val="es-ES"/>
        </w:rPr>
        <w:t xml:space="preserve"> comedor y de acuerdo las instrucciones de las autoridades, con limpieza y desinfección </w:t>
      </w:r>
      <w:r w:rsidR="00FD6BA7" w:rsidRPr="00336173">
        <w:rPr>
          <w:lang w:val="es-ES"/>
        </w:rPr>
        <w:t xml:space="preserve">anterior y posterior. </w:t>
      </w:r>
    </w:p>
    <w:p w:rsidR="00FD6BA7" w:rsidRPr="00336173" w:rsidRDefault="00FD6BA7" w:rsidP="00A25AC3">
      <w:pPr>
        <w:jc w:val="both"/>
        <w:rPr>
          <w:lang w:val="es-ES"/>
        </w:rPr>
      </w:pPr>
    </w:p>
    <w:p w:rsidR="00D52CF1" w:rsidRDefault="00FD6BA7" w:rsidP="00A25AC3">
      <w:pPr>
        <w:jc w:val="both"/>
        <w:rPr>
          <w:lang w:val="es-ES"/>
        </w:rPr>
      </w:pPr>
      <w:r w:rsidRPr="00336173">
        <w:rPr>
          <w:lang w:val="es-ES"/>
        </w:rPr>
        <w:t xml:space="preserve">Estas aulas se encontrarán en la misma planta que la dependencia </w:t>
      </w:r>
      <w:r w:rsidR="00336173" w:rsidRPr="00336173">
        <w:rPr>
          <w:lang w:val="es-ES"/>
        </w:rPr>
        <w:t xml:space="preserve">de donde saldrá el alimento, </w:t>
      </w:r>
      <w:r w:rsidRPr="00336173">
        <w:rPr>
          <w:lang w:val="es-ES"/>
        </w:rPr>
        <w:t>salvo que cuenten con ascensor, y para su acceso no se superan desniveles.</w:t>
      </w:r>
    </w:p>
    <w:p w:rsidR="00BB41DA" w:rsidRDefault="00BB41DA">
      <w:pPr>
        <w:spacing w:after="160" w:line="259" w:lineRule="auto"/>
        <w:rPr>
          <w:lang w:val="es-ES"/>
        </w:rPr>
      </w:pPr>
      <w:r>
        <w:rPr>
          <w:lang w:val="es-ES"/>
        </w:rPr>
        <w:br w:type="page"/>
      </w:r>
    </w:p>
    <w:p w:rsidR="00BB41DA" w:rsidRPr="00377934" w:rsidRDefault="00BB41DA" w:rsidP="00BB41DA">
      <w:pPr>
        <w:pStyle w:val="Ttulo3"/>
      </w:pPr>
      <w:bookmarkStart w:id="82" w:name="_Toc49610222"/>
      <w:bookmarkStart w:id="83" w:name="_Hlk43212873"/>
      <w:bookmarkStart w:id="84" w:name="_Hlk43213027"/>
      <w:bookmarkEnd w:id="78"/>
      <w:bookmarkEnd w:id="79"/>
      <w:r w:rsidRPr="00377934">
        <w:lastRenderedPageBreak/>
        <w:t>D.9.5 Servicio:</w:t>
      </w:r>
      <w:bookmarkEnd w:id="82"/>
    </w:p>
    <w:p w:rsidR="00BB41DA" w:rsidRPr="00377934" w:rsidRDefault="00BB41DA" w:rsidP="00BB41DA">
      <w:pPr>
        <w:jc w:val="both"/>
        <w:rPr>
          <w:lang w:val="es-ES"/>
        </w:rPr>
      </w:pPr>
    </w:p>
    <w:p w:rsidR="00BB41DA" w:rsidRPr="00377934" w:rsidRDefault="00BB41DA" w:rsidP="00BB41DA">
      <w:pPr>
        <w:jc w:val="both"/>
        <w:rPr>
          <w:lang w:val="es-ES"/>
        </w:rPr>
      </w:pPr>
      <w:bookmarkStart w:id="85" w:name="_Hlk49608998"/>
      <w:bookmarkEnd w:id="83"/>
      <w:r w:rsidRPr="00377934">
        <w:rPr>
          <w:lang w:val="es-ES"/>
        </w:rPr>
        <w:t>Durante el servicio o actividades, nuestro personal hará uso de mascarilla.</w:t>
      </w:r>
    </w:p>
    <w:p w:rsidR="00BB41DA" w:rsidRPr="00377934" w:rsidRDefault="00BB41DA" w:rsidP="00BB41DA">
      <w:pPr>
        <w:jc w:val="both"/>
        <w:rPr>
          <w:lang w:val="es-ES"/>
        </w:rPr>
      </w:pPr>
    </w:p>
    <w:p w:rsidR="00BB41DA" w:rsidRPr="00377934" w:rsidRDefault="00BB41DA" w:rsidP="00BB41DA">
      <w:pPr>
        <w:jc w:val="both"/>
        <w:rPr>
          <w:lang w:val="es-ES"/>
        </w:rPr>
      </w:pPr>
      <w:r w:rsidRPr="00377934">
        <w:rPr>
          <w:lang w:val="es-ES"/>
        </w:rPr>
        <w:t>El servicio de comedor, y dependiendo de diferentes situaciones previstas de contingencia, puede llevarse a cabo según los siguientes procedimientos:</w:t>
      </w:r>
    </w:p>
    <w:p w:rsidR="00BB41DA" w:rsidRPr="00377934" w:rsidRDefault="00BB41DA" w:rsidP="00BB41DA">
      <w:pPr>
        <w:jc w:val="both"/>
        <w:rPr>
          <w:lang w:val="es-ES"/>
        </w:rPr>
      </w:pPr>
    </w:p>
    <w:p w:rsidR="00BB41DA" w:rsidRPr="00377934" w:rsidRDefault="00BB41DA" w:rsidP="00BB41DA">
      <w:pPr>
        <w:pStyle w:val="Prrafodelista"/>
        <w:numPr>
          <w:ilvl w:val="0"/>
          <w:numId w:val="40"/>
        </w:numPr>
        <w:jc w:val="both"/>
        <w:rPr>
          <w:b/>
          <w:bCs/>
          <w:lang w:val="es-ES"/>
        </w:rPr>
      </w:pPr>
      <w:r w:rsidRPr="00377934">
        <w:rPr>
          <w:b/>
          <w:bCs/>
          <w:lang w:val="es-ES"/>
        </w:rPr>
        <w:t xml:space="preserve">Línea de </w:t>
      </w:r>
      <w:proofErr w:type="spellStart"/>
      <w:r w:rsidRPr="00377934">
        <w:rPr>
          <w:b/>
          <w:bCs/>
          <w:lang w:val="es-ES"/>
        </w:rPr>
        <w:t>self</w:t>
      </w:r>
      <w:proofErr w:type="spellEnd"/>
      <w:r w:rsidRPr="00377934">
        <w:rPr>
          <w:b/>
          <w:bCs/>
          <w:lang w:val="es-ES"/>
        </w:rPr>
        <w:t xml:space="preserve"> con pasa bandejas y llevando </w:t>
      </w:r>
      <w:proofErr w:type="gramStart"/>
      <w:r w:rsidRPr="00377934">
        <w:rPr>
          <w:b/>
          <w:bCs/>
          <w:lang w:val="es-ES"/>
        </w:rPr>
        <w:t>el</w:t>
      </w:r>
      <w:proofErr w:type="gramEnd"/>
      <w:r w:rsidRPr="00377934">
        <w:rPr>
          <w:b/>
          <w:bCs/>
          <w:lang w:val="es-ES"/>
        </w:rPr>
        <w:t xml:space="preserve"> menor mascarilla (los menores sin mascarilla no podrán pasar por la línea si no hay mampara).</w:t>
      </w:r>
    </w:p>
    <w:p w:rsidR="00BB41DA" w:rsidRPr="00377934" w:rsidRDefault="00BB41DA" w:rsidP="00BB41DA">
      <w:pPr>
        <w:pStyle w:val="Prrafodelista"/>
        <w:jc w:val="both"/>
        <w:rPr>
          <w:b/>
          <w:bCs/>
          <w:lang w:val="es-ES"/>
        </w:rPr>
      </w:pPr>
    </w:p>
    <w:p w:rsidR="00BB41DA" w:rsidRPr="00377934" w:rsidRDefault="00BB41DA" w:rsidP="00BB41DA">
      <w:pPr>
        <w:pStyle w:val="Prrafodelista"/>
        <w:numPr>
          <w:ilvl w:val="0"/>
          <w:numId w:val="41"/>
        </w:numPr>
        <w:jc w:val="both"/>
        <w:rPr>
          <w:lang w:val="es-ES"/>
        </w:rPr>
      </w:pPr>
      <w:r w:rsidRPr="00377934">
        <w:rPr>
          <w:lang w:val="es-ES"/>
        </w:rPr>
        <w:t xml:space="preserve">Montar la bandeja con </w:t>
      </w:r>
      <w:r w:rsidRPr="00377934">
        <w:rPr>
          <w:b/>
          <w:bCs/>
          <w:lang w:val="es-ES"/>
        </w:rPr>
        <w:t>postre, cubiertos, servilleta y vaso</w:t>
      </w:r>
      <w:r w:rsidRPr="00377934">
        <w:rPr>
          <w:lang w:val="es-ES"/>
        </w:rPr>
        <w:t xml:space="preserve"> por nuestro personal al principio de la línea</w:t>
      </w:r>
    </w:p>
    <w:p w:rsidR="00BB41DA" w:rsidRPr="00377934" w:rsidRDefault="00BB41DA" w:rsidP="00BB41DA">
      <w:pPr>
        <w:pStyle w:val="Prrafodelista"/>
        <w:numPr>
          <w:ilvl w:val="0"/>
          <w:numId w:val="41"/>
        </w:numPr>
        <w:jc w:val="both"/>
        <w:rPr>
          <w:lang w:val="es-ES"/>
        </w:rPr>
      </w:pPr>
      <w:r w:rsidRPr="00377934">
        <w:rPr>
          <w:lang w:val="es-ES"/>
        </w:rPr>
        <w:t>Se le entrega la bandeja al menor.</w:t>
      </w:r>
    </w:p>
    <w:p w:rsidR="00BB41DA" w:rsidRPr="00377934" w:rsidRDefault="00BB41DA" w:rsidP="00BB41DA">
      <w:pPr>
        <w:pStyle w:val="Prrafodelista"/>
        <w:numPr>
          <w:ilvl w:val="0"/>
          <w:numId w:val="41"/>
        </w:numPr>
        <w:jc w:val="both"/>
        <w:rPr>
          <w:lang w:val="es-ES"/>
        </w:rPr>
      </w:pPr>
      <w:r w:rsidRPr="00377934">
        <w:rPr>
          <w:lang w:val="es-ES"/>
        </w:rPr>
        <w:t>El menor pasa por la línea y va recogiendo el alimento (o el plato) en diferentes puntos de la línea.</w:t>
      </w:r>
    </w:p>
    <w:p w:rsidR="00BB41DA" w:rsidRPr="00377934" w:rsidRDefault="00BB41DA" w:rsidP="00BB41DA">
      <w:pPr>
        <w:pStyle w:val="Prrafodelista"/>
        <w:numPr>
          <w:ilvl w:val="0"/>
          <w:numId w:val="41"/>
        </w:numPr>
        <w:jc w:val="both"/>
        <w:rPr>
          <w:lang w:val="es-ES"/>
        </w:rPr>
      </w:pPr>
      <w:r w:rsidRPr="00377934">
        <w:rPr>
          <w:lang w:val="es-ES"/>
        </w:rPr>
        <w:t>Se mantendrá la separación en la línea si los menores no conforman un GEC.</w:t>
      </w:r>
    </w:p>
    <w:p w:rsidR="00B20CD5" w:rsidRPr="00377934" w:rsidRDefault="00B20CD5" w:rsidP="00BB41DA">
      <w:pPr>
        <w:pStyle w:val="Prrafodelista"/>
        <w:numPr>
          <w:ilvl w:val="0"/>
          <w:numId w:val="41"/>
        </w:numPr>
        <w:jc w:val="both"/>
        <w:rPr>
          <w:lang w:val="es-ES"/>
        </w:rPr>
      </w:pPr>
      <w:r w:rsidRPr="00377934">
        <w:rPr>
          <w:lang w:val="es-ES"/>
        </w:rPr>
        <w:t>El GC se dirige a su lugar asignado.</w:t>
      </w:r>
    </w:p>
    <w:p w:rsidR="00BB41DA" w:rsidRPr="00377934" w:rsidRDefault="00BB41DA" w:rsidP="00BB41DA">
      <w:pPr>
        <w:jc w:val="both"/>
        <w:rPr>
          <w:lang w:val="es-ES"/>
        </w:rPr>
      </w:pPr>
    </w:p>
    <w:p w:rsidR="00BB41DA" w:rsidRPr="00377934" w:rsidRDefault="00BB41DA" w:rsidP="00BB41DA">
      <w:pPr>
        <w:pStyle w:val="Prrafodelista"/>
        <w:numPr>
          <w:ilvl w:val="0"/>
          <w:numId w:val="40"/>
        </w:numPr>
        <w:jc w:val="both"/>
        <w:rPr>
          <w:b/>
          <w:bCs/>
          <w:lang w:val="es-ES"/>
        </w:rPr>
      </w:pPr>
      <w:r w:rsidRPr="00377934">
        <w:rPr>
          <w:b/>
          <w:bCs/>
          <w:lang w:val="es-ES"/>
        </w:rPr>
        <w:t xml:space="preserve">Servicio de bandeja montada con servicio en un punto </w:t>
      </w:r>
    </w:p>
    <w:p w:rsidR="00BB41DA" w:rsidRPr="00377934" w:rsidRDefault="00BB41DA" w:rsidP="00BB41DA">
      <w:pPr>
        <w:jc w:val="both"/>
        <w:rPr>
          <w:lang w:val="es-ES"/>
        </w:rPr>
      </w:pPr>
    </w:p>
    <w:p w:rsidR="00BB41DA" w:rsidRPr="00377934" w:rsidRDefault="00BB41DA" w:rsidP="00BB41DA">
      <w:pPr>
        <w:pStyle w:val="Prrafodelista"/>
        <w:numPr>
          <w:ilvl w:val="0"/>
          <w:numId w:val="42"/>
        </w:numPr>
        <w:jc w:val="both"/>
        <w:rPr>
          <w:lang w:val="es-ES"/>
        </w:rPr>
      </w:pPr>
      <w:r w:rsidRPr="00377934">
        <w:rPr>
          <w:lang w:val="es-ES"/>
        </w:rPr>
        <w:t xml:space="preserve">Montar la bandeja por nuestro personal en una zona separada de los menores (Línea de </w:t>
      </w:r>
      <w:proofErr w:type="spellStart"/>
      <w:r w:rsidRPr="00377934">
        <w:rPr>
          <w:lang w:val="es-ES"/>
        </w:rPr>
        <w:t>self</w:t>
      </w:r>
      <w:proofErr w:type="spellEnd"/>
      <w:r w:rsidRPr="00377934">
        <w:rPr>
          <w:lang w:val="es-ES"/>
        </w:rPr>
        <w:t xml:space="preserve"> u otra zona habilitada)</w:t>
      </w:r>
      <w:r w:rsidRPr="00377934">
        <w:rPr>
          <w:color w:val="FF0000"/>
          <w:lang w:val="es-ES"/>
        </w:rPr>
        <w:t>*</w:t>
      </w:r>
    </w:p>
    <w:p w:rsidR="00BB41DA" w:rsidRPr="00377934" w:rsidRDefault="00BB41DA" w:rsidP="00BB41DA">
      <w:pPr>
        <w:pStyle w:val="Prrafodelista"/>
        <w:numPr>
          <w:ilvl w:val="0"/>
          <w:numId w:val="42"/>
        </w:numPr>
        <w:jc w:val="both"/>
        <w:rPr>
          <w:lang w:val="es-ES"/>
        </w:rPr>
      </w:pPr>
      <w:r w:rsidRPr="00377934">
        <w:rPr>
          <w:lang w:val="es-ES"/>
        </w:rPr>
        <w:t>La bandeja se lleva a un punto de servicio</w:t>
      </w:r>
    </w:p>
    <w:p w:rsidR="00BB41DA" w:rsidRPr="00377934" w:rsidRDefault="00B20CD5" w:rsidP="00BB41DA">
      <w:pPr>
        <w:pStyle w:val="Prrafodelista"/>
        <w:numPr>
          <w:ilvl w:val="0"/>
          <w:numId w:val="42"/>
        </w:numPr>
        <w:jc w:val="both"/>
        <w:rPr>
          <w:lang w:val="es-ES"/>
        </w:rPr>
      </w:pPr>
      <w:r w:rsidRPr="00377934">
        <w:rPr>
          <w:lang w:val="es-ES"/>
        </w:rPr>
        <w:t>El GC</w:t>
      </w:r>
      <w:r w:rsidR="00BB41DA" w:rsidRPr="00377934">
        <w:rPr>
          <w:lang w:val="es-ES"/>
        </w:rPr>
        <w:t xml:space="preserve"> pasa a un punto de servicio y recogen la bandeja, manteniendo la distancia con la zona de preparación y el personal</w:t>
      </w:r>
      <w:r w:rsidRPr="00377934">
        <w:rPr>
          <w:lang w:val="es-ES"/>
        </w:rPr>
        <w:t>. Se mantendrá la separación en la línea si los menores no conforman un GEC</w:t>
      </w:r>
    </w:p>
    <w:p w:rsidR="00BB41DA" w:rsidRPr="00C739BD" w:rsidRDefault="00B20CD5" w:rsidP="00BB41DA">
      <w:pPr>
        <w:pStyle w:val="Prrafodelista"/>
        <w:numPr>
          <w:ilvl w:val="0"/>
          <w:numId w:val="42"/>
        </w:numPr>
        <w:jc w:val="both"/>
        <w:rPr>
          <w:lang w:val="es-ES"/>
        </w:rPr>
      </w:pPr>
      <w:r w:rsidRPr="00377934">
        <w:rPr>
          <w:lang w:val="es-ES"/>
        </w:rPr>
        <w:t>El GC</w:t>
      </w:r>
      <w:r w:rsidR="00BB41DA" w:rsidRPr="00377934">
        <w:rPr>
          <w:lang w:val="es-ES"/>
        </w:rPr>
        <w:t xml:space="preserve"> se dirige a la mesa</w:t>
      </w:r>
      <w:proofErr w:type="gramStart"/>
      <w:r w:rsidR="00BB41DA" w:rsidRPr="00377934">
        <w:rPr>
          <w:lang w:val="es-ES"/>
        </w:rPr>
        <w:t>.</w:t>
      </w:r>
      <w:r w:rsidR="00BB41DA" w:rsidRPr="00C739BD">
        <w:rPr>
          <w:color w:val="FF0000"/>
          <w:lang w:val="es-ES"/>
        </w:rPr>
        <w:t>.</w:t>
      </w:r>
      <w:proofErr w:type="gramEnd"/>
    </w:p>
    <w:p w:rsidR="00BB41DA" w:rsidRPr="00377934" w:rsidRDefault="00BB41DA" w:rsidP="00BB41DA">
      <w:pPr>
        <w:jc w:val="both"/>
        <w:rPr>
          <w:color w:val="FF0000"/>
          <w:lang w:val="es-ES"/>
        </w:rPr>
      </w:pPr>
    </w:p>
    <w:p w:rsidR="00BB41DA" w:rsidRPr="00377934" w:rsidRDefault="00BB41DA" w:rsidP="00BB41DA">
      <w:pPr>
        <w:pStyle w:val="Prrafodelista"/>
        <w:numPr>
          <w:ilvl w:val="0"/>
          <w:numId w:val="40"/>
        </w:numPr>
        <w:jc w:val="both"/>
        <w:rPr>
          <w:b/>
          <w:bCs/>
          <w:lang w:val="es-ES"/>
        </w:rPr>
      </w:pPr>
      <w:r w:rsidRPr="00377934">
        <w:rPr>
          <w:b/>
          <w:bCs/>
          <w:lang w:val="es-ES"/>
        </w:rPr>
        <w:t xml:space="preserve">Servicio en mesa sin presencia de menores: </w:t>
      </w:r>
    </w:p>
    <w:p w:rsidR="00BB41DA" w:rsidRPr="00377934" w:rsidRDefault="00BB41DA" w:rsidP="00BB41DA">
      <w:pPr>
        <w:jc w:val="both"/>
        <w:rPr>
          <w:color w:val="FF0000"/>
          <w:lang w:val="es-ES"/>
        </w:rPr>
      </w:pPr>
    </w:p>
    <w:p w:rsidR="00BB41DA" w:rsidRPr="00377934" w:rsidRDefault="00BB41DA" w:rsidP="00BB41DA">
      <w:pPr>
        <w:pStyle w:val="Prrafodelista"/>
        <w:numPr>
          <w:ilvl w:val="0"/>
          <w:numId w:val="43"/>
        </w:numPr>
        <w:jc w:val="both"/>
        <w:rPr>
          <w:lang w:val="es-ES"/>
        </w:rPr>
      </w:pPr>
      <w:r w:rsidRPr="00377934">
        <w:rPr>
          <w:lang w:val="es-ES"/>
        </w:rPr>
        <w:t>El personal prepara el menaje, cubiertos y vaso sobre la mesa antes de que entren los menores al comedor</w:t>
      </w:r>
    </w:p>
    <w:p w:rsidR="00BB41DA" w:rsidRPr="00377934" w:rsidRDefault="00BB41DA" w:rsidP="00BB41DA">
      <w:pPr>
        <w:pStyle w:val="Prrafodelista"/>
        <w:numPr>
          <w:ilvl w:val="0"/>
          <w:numId w:val="43"/>
        </w:numPr>
        <w:jc w:val="both"/>
        <w:rPr>
          <w:lang w:val="es-ES"/>
        </w:rPr>
      </w:pPr>
      <w:r w:rsidRPr="00377934">
        <w:rPr>
          <w:lang w:val="es-ES"/>
        </w:rPr>
        <w:t xml:space="preserve">El personal sirve el primer plato y el segundo, sin estar presente </w:t>
      </w:r>
      <w:r w:rsidR="00B20CD5" w:rsidRPr="00377934">
        <w:rPr>
          <w:lang w:val="es-ES"/>
        </w:rPr>
        <w:t>el GC</w:t>
      </w:r>
      <w:r w:rsidRPr="00377934">
        <w:rPr>
          <w:lang w:val="es-ES"/>
        </w:rPr>
        <w:t>.</w:t>
      </w:r>
    </w:p>
    <w:p w:rsidR="00BB41DA" w:rsidRPr="00377934" w:rsidRDefault="00B20CD5" w:rsidP="00BB41DA">
      <w:pPr>
        <w:pStyle w:val="Prrafodelista"/>
        <w:numPr>
          <w:ilvl w:val="0"/>
          <w:numId w:val="43"/>
        </w:numPr>
        <w:jc w:val="both"/>
        <w:rPr>
          <w:lang w:val="es-ES"/>
        </w:rPr>
      </w:pPr>
      <w:r w:rsidRPr="00377934">
        <w:rPr>
          <w:lang w:val="es-ES"/>
        </w:rPr>
        <w:t>El GC</w:t>
      </w:r>
      <w:r w:rsidR="00BB41DA" w:rsidRPr="00377934">
        <w:rPr>
          <w:lang w:val="es-ES"/>
        </w:rPr>
        <w:t xml:space="preserve"> va a la mesa con todo el servicio montado y realiza el consumo.</w:t>
      </w:r>
    </w:p>
    <w:p w:rsidR="00BB41DA" w:rsidRPr="00377934" w:rsidRDefault="00BB41DA" w:rsidP="00BB41DA">
      <w:pPr>
        <w:jc w:val="both"/>
        <w:rPr>
          <w:color w:val="FF0000"/>
          <w:lang w:val="es-ES"/>
        </w:rPr>
      </w:pPr>
    </w:p>
    <w:p w:rsidR="00BB41DA" w:rsidRPr="00377934" w:rsidRDefault="00BB41DA" w:rsidP="00BB41DA">
      <w:pPr>
        <w:pStyle w:val="Prrafodelista"/>
        <w:numPr>
          <w:ilvl w:val="0"/>
          <w:numId w:val="40"/>
        </w:numPr>
        <w:jc w:val="both"/>
        <w:rPr>
          <w:b/>
          <w:bCs/>
          <w:lang w:val="es-ES"/>
        </w:rPr>
      </w:pPr>
      <w:r w:rsidRPr="00377934">
        <w:rPr>
          <w:b/>
          <w:bCs/>
          <w:lang w:val="es-ES"/>
        </w:rPr>
        <w:t>Servicio en mesa con servicio del segundo plato con los menores en la mesa:</w:t>
      </w:r>
    </w:p>
    <w:p w:rsidR="00BB41DA" w:rsidRPr="00377934" w:rsidRDefault="00BB41DA" w:rsidP="00BB41DA">
      <w:pPr>
        <w:jc w:val="both"/>
        <w:rPr>
          <w:lang w:val="es-ES"/>
        </w:rPr>
      </w:pPr>
    </w:p>
    <w:p w:rsidR="00BB41DA" w:rsidRPr="00377934" w:rsidRDefault="00BB41DA" w:rsidP="00BB41DA">
      <w:pPr>
        <w:pStyle w:val="Prrafodelista"/>
        <w:numPr>
          <w:ilvl w:val="0"/>
          <w:numId w:val="44"/>
        </w:numPr>
        <w:jc w:val="both"/>
        <w:rPr>
          <w:lang w:val="es-ES"/>
        </w:rPr>
      </w:pPr>
      <w:bookmarkStart w:id="86" w:name="_Hlk49598604"/>
      <w:r w:rsidRPr="00377934">
        <w:rPr>
          <w:lang w:val="es-ES"/>
        </w:rPr>
        <w:t>El personal prepara el menaje, cubiertos y vaso sobre la mesa</w:t>
      </w:r>
    </w:p>
    <w:p w:rsidR="00BB41DA" w:rsidRPr="00377934" w:rsidRDefault="00BB41DA" w:rsidP="00BB41DA">
      <w:pPr>
        <w:pStyle w:val="Prrafodelista"/>
        <w:numPr>
          <w:ilvl w:val="0"/>
          <w:numId w:val="44"/>
        </w:numPr>
        <w:jc w:val="both"/>
        <w:rPr>
          <w:lang w:val="es-ES"/>
        </w:rPr>
      </w:pPr>
      <w:r w:rsidRPr="00377934">
        <w:rPr>
          <w:lang w:val="es-ES"/>
        </w:rPr>
        <w:t xml:space="preserve">El personal sirve el primer plato sin estar presente los </w:t>
      </w:r>
      <w:r w:rsidR="009D1B3B" w:rsidRPr="00377934">
        <w:rPr>
          <w:lang w:val="es-ES"/>
        </w:rPr>
        <w:t>GC</w:t>
      </w:r>
      <w:r w:rsidRPr="00377934">
        <w:rPr>
          <w:lang w:val="es-ES"/>
        </w:rPr>
        <w:t>.</w:t>
      </w:r>
    </w:p>
    <w:p w:rsidR="00BB41DA" w:rsidRPr="00377934" w:rsidRDefault="00BB41DA" w:rsidP="00BB41DA">
      <w:pPr>
        <w:pStyle w:val="Prrafodelista"/>
        <w:numPr>
          <w:ilvl w:val="0"/>
          <w:numId w:val="44"/>
        </w:numPr>
        <w:jc w:val="both"/>
        <w:rPr>
          <w:lang w:val="es-ES"/>
        </w:rPr>
      </w:pPr>
      <w:r w:rsidRPr="00377934">
        <w:rPr>
          <w:lang w:val="es-ES"/>
        </w:rPr>
        <w:t>Los G</w:t>
      </w:r>
      <w:r w:rsidR="009D1B3B" w:rsidRPr="00377934">
        <w:rPr>
          <w:lang w:val="es-ES"/>
        </w:rPr>
        <w:t>C</w:t>
      </w:r>
      <w:r w:rsidRPr="00377934">
        <w:rPr>
          <w:lang w:val="es-ES"/>
        </w:rPr>
        <w:t xml:space="preserve"> van a la mesa y realizan el consumo del primer plato</w:t>
      </w:r>
    </w:p>
    <w:p w:rsidR="00BB41DA" w:rsidRPr="00377934" w:rsidRDefault="00BB41DA" w:rsidP="00BB41DA">
      <w:pPr>
        <w:pStyle w:val="Prrafodelista"/>
        <w:numPr>
          <w:ilvl w:val="0"/>
          <w:numId w:val="44"/>
        </w:numPr>
        <w:jc w:val="both"/>
        <w:rPr>
          <w:lang w:val="es-ES"/>
        </w:rPr>
      </w:pPr>
      <w:r w:rsidRPr="00377934">
        <w:rPr>
          <w:lang w:val="es-ES"/>
        </w:rPr>
        <w:t>El personal sirve el segundo plato (especialmente cuando el servicio sea en plato y no en bandeja).</w:t>
      </w:r>
    </w:p>
    <w:bookmarkEnd w:id="86"/>
    <w:p w:rsidR="00BB41DA" w:rsidRPr="00377934" w:rsidRDefault="00BB41DA" w:rsidP="00BB41DA">
      <w:pPr>
        <w:pStyle w:val="Prrafodelista"/>
        <w:numPr>
          <w:ilvl w:val="0"/>
          <w:numId w:val="40"/>
        </w:numPr>
        <w:jc w:val="both"/>
        <w:rPr>
          <w:b/>
          <w:bCs/>
          <w:lang w:val="es-ES"/>
        </w:rPr>
      </w:pPr>
      <w:r w:rsidRPr="00377934">
        <w:rPr>
          <w:b/>
          <w:bCs/>
          <w:lang w:val="es-ES"/>
        </w:rPr>
        <w:t>Servicio en mesa con servicio del primer y segundo plato con los menores en la mesa:</w:t>
      </w:r>
    </w:p>
    <w:p w:rsidR="00BB41DA" w:rsidRPr="00377934" w:rsidRDefault="00BB41DA" w:rsidP="00BB41DA">
      <w:pPr>
        <w:jc w:val="both"/>
        <w:rPr>
          <w:lang w:val="es-ES"/>
        </w:rPr>
      </w:pPr>
    </w:p>
    <w:p w:rsidR="00BB41DA" w:rsidRPr="00377934" w:rsidRDefault="00BB41DA" w:rsidP="00BB41DA">
      <w:pPr>
        <w:pStyle w:val="Prrafodelista"/>
        <w:numPr>
          <w:ilvl w:val="0"/>
          <w:numId w:val="45"/>
        </w:numPr>
        <w:jc w:val="both"/>
        <w:rPr>
          <w:lang w:val="es-ES"/>
        </w:rPr>
      </w:pPr>
      <w:r w:rsidRPr="00377934">
        <w:rPr>
          <w:lang w:val="es-ES"/>
        </w:rPr>
        <w:lastRenderedPageBreak/>
        <w:t xml:space="preserve">El personal prepara el menaje, cubiertos y vaso sobre la mesa sin estar presente los </w:t>
      </w:r>
      <w:r w:rsidR="009D1B3B" w:rsidRPr="00377934">
        <w:rPr>
          <w:lang w:val="es-ES"/>
        </w:rPr>
        <w:t>GC.</w:t>
      </w:r>
    </w:p>
    <w:p w:rsidR="00BB41DA" w:rsidRPr="00377934" w:rsidRDefault="00BB41DA" w:rsidP="00BB41DA">
      <w:pPr>
        <w:pStyle w:val="Prrafodelista"/>
        <w:numPr>
          <w:ilvl w:val="0"/>
          <w:numId w:val="45"/>
        </w:numPr>
        <w:jc w:val="both"/>
        <w:rPr>
          <w:lang w:val="es-ES"/>
        </w:rPr>
      </w:pPr>
      <w:r w:rsidRPr="00377934">
        <w:rPr>
          <w:lang w:val="es-ES"/>
        </w:rPr>
        <w:t>Los G</w:t>
      </w:r>
      <w:r w:rsidR="009D1B3B" w:rsidRPr="00377934">
        <w:rPr>
          <w:lang w:val="es-ES"/>
        </w:rPr>
        <w:t>C</w:t>
      </w:r>
      <w:r w:rsidRPr="00377934">
        <w:rPr>
          <w:lang w:val="es-ES"/>
        </w:rPr>
        <w:t xml:space="preserve"> van a la mesa</w:t>
      </w:r>
    </w:p>
    <w:p w:rsidR="00BB41DA" w:rsidRPr="00377934" w:rsidRDefault="00BB41DA" w:rsidP="00BB41DA">
      <w:pPr>
        <w:pStyle w:val="Prrafodelista"/>
        <w:numPr>
          <w:ilvl w:val="0"/>
          <w:numId w:val="45"/>
        </w:numPr>
        <w:jc w:val="both"/>
        <w:rPr>
          <w:lang w:val="es-ES"/>
        </w:rPr>
      </w:pPr>
      <w:r w:rsidRPr="00377934">
        <w:rPr>
          <w:lang w:val="es-ES"/>
        </w:rPr>
        <w:t xml:space="preserve">El personal sirve tanto el primer plato como el segundo plato, con los </w:t>
      </w:r>
      <w:r w:rsidR="009D1B3B" w:rsidRPr="00377934">
        <w:rPr>
          <w:lang w:val="es-ES"/>
        </w:rPr>
        <w:t>GC</w:t>
      </w:r>
      <w:r w:rsidRPr="00377934">
        <w:rPr>
          <w:lang w:val="es-ES"/>
        </w:rPr>
        <w:t xml:space="preserve"> sentado.</w:t>
      </w:r>
    </w:p>
    <w:p w:rsidR="00BB41DA" w:rsidRPr="00377934" w:rsidRDefault="00BB41DA" w:rsidP="00BB41DA">
      <w:pPr>
        <w:jc w:val="both"/>
        <w:rPr>
          <w:lang w:val="es-ES"/>
        </w:rPr>
      </w:pPr>
    </w:p>
    <w:p w:rsidR="00BB41DA" w:rsidRPr="00377934" w:rsidRDefault="00BB41DA" w:rsidP="00BB41DA">
      <w:pPr>
        <w:ind w:left="360"/>
        <w:jc w:val="both"/>
        <w:rPr>
          <w:lang w:val="es-ES"/>
        </w:rPr>
      </w:pPr>
      <w:r w:rsidRPr="00377934">
        <w:rPr>
          <w:lang w:val="es-ES"/>
        </w:rPr>
        <w:t xml:space="preserve">En los modelo de servicio D), y especialmente E), y para garantizar que el contacto esté limitado entre personas del mismo </w:t>
      </w:r>
      <w:r w:rsidR="009D1B3B" w:rsidRPr="00377934">
        <w:rPr>
          <w:lang w:val="es-ES"/>
        </w:rPr>
        <w:t>GC</w:t>
      </w:r>
      <w:r w:rsidRPr="00377934">
        <w:rPr>
          <w:lang w:val="es-ES"/>
        </w:rPr>
        <w:t>, manteniendo la estanqueidad de estos grupos, y que el personal de cocina no pueda actuar como vector de</w:t>
      </w:r>
      <w:r w:rsidR="009D1B3B" w:rsidRPr="00377934">
        <w:rPr>
          <w:lang w:val="es-ES"/>
        </w:rPr>
        <w:t>l Covid-19</w:t>
      </w:r>
      <w:r w:rsidRPr="00377934">
        <w:rPr>
          <w:lang w:val="es-ES"/>
        </w:rPr>
        <w:t xml:space="preserve"> entre </w:t>
      </w:r>
      <w:r w:rsidR="009D1B3B" w:rsidRPr="00377934">
        <w:rPr>
          <w:lang w:val="es-ES"/>
        </w:rPr>
        <w:t>varios GC:</w:t>
      </w:r>
    </w:p>
    <w:p w:rsidR="00B774E9" w:rsidRPr="00377934" w:rsidRDefault="00B774E9" w:rsidP="00C136B7">
      <w:pPr>
        <w:jc w:val="both"/>
        <w:rPr>
          <w:lang w:val="es-ES"/>
        </w:rPr>
      </w:pPr>
    </w:p>
    <w:p w:rsidR="00B774E9" w:rsidRPr="00377934" w:rsidRDefault="00B774E9" w:rsidP="004C3B2A">
      <w:pPr>
        <w:pStyle w:val="Prrafodelista"/>
        <w:numPr>
          <w:ilvl w:val="0"/>
          <w:numId w:val="31"/>
        </w:numPr>
        <w:jc w:val="both"/>
        <w:rPr>
          <w:lang w:val="es-ES"/>
        </w:rPr>
      </w:pPr>
      <w:r w:rsidRPr="00377934">
        <w:rPr>
          <w:lang w:val="es-ES"/>
        </w:rPr>
        <w:t>El personal de cocina acercara la comida en carros a zonas estratégicas del comedor</w:t>
      </w:r>
    </w:p>
    <w:p w:rsidR="00B774E9" w:rsidRPr="00377934" w:rsidRDefault="009D1B3B" w:rsidP="004C3B2A">
      <w:pPr>
        <w:pStyle w:val="Prrafodelista"/>
        <w:numPr>
          <w:ilvl w:val="0"/>
          <w:numId w:val="31"/>
        </w:numPr>
        <w:jc w:val="both"/>
        <w:rPr>
          <w:lang w:val="es-ES"/>
        </w:rPr>
      </w:pPr>
      <w:r w:rsidRPr="00377934">
        <w:rPr>
          <w:lang w:val="es-ES"/>
        </w:rPr>
        <w:t>La persona</w:t>
      </w:r>
      <w:r w:rsidR="00B774E9" w:rsidRPr="00377934">
        <w:rPr>
          <w:lang w:val="es-ES"/>
        </w:rPr>
        <w:t xml:space="preserve"> </w:t>
      </w:r>
      <w:r w:rsidR="00187769" w:rsidRPr="00377934">
        <w:rPr>
          <w:lang w:val="es-ES"/>
        </w:rPr>
        <w:t>asignad</w:t>
      </w:r>
      <w:r w:rsidRPr="00377934">
        <w:rPr>
          <w:lang w:val="es-ES"/>
        </w:rPr>
        <w:t>a</w:t>
      </w:r>
      <w:r w:rsidR="00187769" w:rsidRPr="00377934">
        <w:rPr>
          <w:lang w:val="es-ES"/>
        </w:rPr>
        <w:t xml:space="preserve"> a</w:t>
      </w:r>
      <w:r w:rsidRPr="00377934">
        <w:rPr>
          <w:lang w:val="es-ES"/>
        </w:rPr>
        <w:t xml:space="preserve"> cada</w:t>
      </w:r>
      <w:r w:rsidR="00187769" w:rsidRPr="00377934">
        <w:rPr>
          <w:lang w:val="es-ES"/>
        </w:rPr>
        <w:t xml:space="preserve"> </w:t>
      </w:r>
      <w:r w:rsidRPr="00377934">
        <w:rPr>
          <w:lang w:val="es-ES"/>
        </w:rPr>
        <w:t>GC</w:t>
      </w:r>
      <w:r w:rsidR="00187769" w:rsidRPr="00377934">
        <w:rPr>
          <w:lang w:val="es-ES"/>
        </w:rPr>
        <w:t xml:space="preserve">, </w:t>
      </w:r>
      <w:r w:rsidR="00B774E9" w:rsidRPr="00377934">
        <w:rPr>
          <w:lang w:val="es-ES"/>
        </w:rPr>
        <w:t>acercará la bandeja al punto de servicio y</w:t>
      </w:r>
      <w:r w:rsidR="00187769" w:rsidRPr="00377934">
        <w:rPr>
          <w:lang w:val="es-ES"/>
        </w:rPr>
        <w:t xml:space="preserve"> posteriormente</w:t>
      </w:r>
      <w:r w:rsidR="00B774E9" w:rsidRPr="00377934">
        <w:rPr>
          <w:lang w:val="es-ES"/>
        </w:rPr>
        <w:t xml:space="preserve"> la llevará a la mesa.</w:t>
      </w:r>
    </w:p>
    <w:p w:rsidR="00FF517E" w:rsidRPr="00377934" w:rsidRDefault="00FF517E" w:rsidP="00FF517E">
      <w:pPr>
        <w:jc w:val="both"/>
        <w:rPr>
          <w:lang w:val="es-ES"/>
        </w:rPr>
      </w:pPr>
    </w:p>
    <w:p w:rsidR="00FF517E" w:rsidRPr="00377934" w:rsidRDefault="00FF517E" w:rsidP="00FF517E">
      <w:pPr>
        <w:jc w:val="both"/>
        <w:rPr>
          <w:lang w:val="es-ES"/>
        </w:rPr>
      </w:pPr>
      <w:r w:rsidRPr="00377934">
        <w:rPr>
          <w:lang w:val="es-ES"/>
        </w:rPr>
        <w:t xml:space="preserve">A la finalización del servicio de comedor, los </w:t>
      </w:r>
      <w:r w:rsidR="009D1B3B" w:rsidRPr="00377934">
        <w:rPr>
          <w:lang w:val="es-ES"/>
        </w:rPr>
        <w:t>GC</w:t>
      </w:r>
      <w:r w:rsidRPr="00377934">
        <w:rPr>
          <w:lang w:val="es-ES"/>
        </w:rPr>
        <w:t xml:space="preserve"> abandonarán la mesa cuando esté establecido y se dirigirán con su menaje a </w:t>
      </w:r>
      <w:proofErr w:type="spellStart"/>
      <w:r w:rsidRPr="00377934">
        <w:rPr>
          <w:lang w:val="es-ES"/>
        </w:rPr>
        <w:t>desbarasar</w:t>
      </w:r>
      <w:proofErr w:type="spellEnd"/>
      <w:r w:rsidRPr="00377934">
        <w:rPr>
          <w:lang w:val="es-ES"/>
        </w:rPr>
        <w:t xml:space="preserve"> el plato o bandeja en un cubo, para dejarlos posteriormente en una zona asignada.</w:t>
      </w:r>
    </w:p>
    <w:p w:rsidR="00FF517E" w:rsidRPr="00377934" w:rsidRDefault="00FF517E" w:rsidP="00FF517E">
      <w:pPr>
        <w:jc w:val="both"/>
        <w:rPr>
          <w:lang w:val="es-ES"/>
        </w:rPr>
      </w:pPr>
    </w:p>
    <w:p w:rsidR="00FF517E" w:rsidRPr="00377934" w:rsidRDefault="00FF517E" w:rsidP="00FF517E">
      <w:pPr>
        <w:jc w:val="both"/>
        <w:rPr>
          <w:lang w:val="es-ES"/>
        </w:rPr>
      </w:pPr>
      <w:r w:rsidRPr="00377934">
        <w:rPr>
          <w:lang w:val="es-ES"/>
        </w:rPr>
        <w:t>Antes y después del servicio se hará lavado de manos de los menores.</w:t>
      </w:r>
    </w:p>
    <w:p w:rsidR="00FF517E" w:rsidRPr="00377934" w:rsidRDefault="00FF517E" w:rsidP="00FF517E">
      <w:pPr>
        <w:jc w:val="both"/>
        <w:rPr>
          <w:lang w:val="es-ES"/>
        </w:rPr>
      </w:pPr>
    </w:p>
    <w:p w:rsidR="00FF517E" w:rsidRPr="00377934" w:rsidRDefault="00FF517E" w:rsidP="00FF517E">
      <w:pPr>
        <w:jc w:val="both"/>
        <w:rPr>
          <w:lang w:val="es-ES"/>
        </w:rPr>
      </w:pPr>
      <w:r w:rsidRPr="00377934">
        <w:rPr>
          <w:lang w:val="es-ES"/>
        </w:rPr>
        <w:t>Posteriormente, se dirigirán al lugar del patio, sala, aula u otro asignado para realizar las actividades planificadas.</w:t>
      </w:r>
    </w:p>
    <w:p w:rsidR="00FF517E" w:rsidRPr="00377934" w:rsidRDefault="00FF517E" w:rsidP="00FF517E">
      <w:pPr>
        <w:jc w:val="both"/>
        <w:rPr>
          <w:lang w:val="es-ES"/>
        </w:rPr>
      </w:pPr>
    </w:p>
    <w:p w:rsidR="00FF517E" w:rsidRDefault="00FF517E" w:rsidP="00FF517E">
      <w:pPr>
        <w:jc w:val="both"/>
        <w:rPr>
          <w:lang w:val="es-ES"/>
        </w:rPr>
      </w:pPr>
      <w:r w:rsidRPr="00377934">
        <w:rPr>
          <w:lang w:val="es-ES"/>
        </w:rPr>
        <w:t>En el caso de realizar el servicio de comedor en aulas, con el menor ya sentado, se realizará el servicio según modelo C)</w:t>
      </w:r>
      <w:r w:rsidR="008A2C3F" w:rsidRPr="00377934">
        <w:rPr>
          <w:lang w:val="es-ES"/>
        </w:rPr>
        <w:t xml:space="preserve"> con la participación del personal de </w:t>
      </w:r>
      <w:proofErr w:type="spellStart"/>
      <w:r w:rsidR="008A2C3F" w:rsidRPr="00377934">
        <w:rPr>
          <w:lang w:val="es-ES"/>
        </w:rPr>
        <w:t>monitoraje</w:t>
      </w:r>
      <w:proofErr w:type="spellEnd"/>
      <w:r w:rsidR="008A2C3F" w:rsidRPr="00377934">
        <w:rPr>
          <w:lang w:val="es-ES"/>
        </w:rPr>
        <w:t>.</w:t>
      </w:r>
    </w:p>
    <w:p w:rsidR="00FF517E" w:rsidRPr="00FF517E" w:rsidRDefault="00FF517E" w:rsidP="00FF517E">
      <w:pPr>
        <w:jc w:val="both"/>
        <w:rPr>
          <w:lang w:val="es-ES"/>
        </w:rPr>
      </w:pPr>
    </w:p>
    <w:bookmarkEnd w:id="85"/>
    <w:p w:rsidR="00187769" w:rsidRDefault="00187769">
      <w:pPr>
        <w:spacing w:after="160" w:line="259" w:lineRule="auto"/>
        <w:rPr>
          <w:color w:val="FF0000"/>
          <w:lang w:val="es-ES"/>
        </w:rPr>
      </w:pPr>
      <w:r>
        <w:rPr>
          <w:color w:val="FF0000"/>
          <w:lang w:val="es-ES"/>
        </w:rPr>
        <w:br w:type="page"/>
      </w:r>
    </w:p>
    <w:p w:rsidR="005E77B3" w:rsidRPr="00A60C4D" w:rsidRDefault="00DA557F" w:rsidP="004262D0">
      <w:pPr>
        <w:pStyle w:val="Ttulo2"/>
        <w:rPr>
          <w:i/>
          <w:iCs/>
          <w:lang w:val="es-ES"/>
        </w:rPr>
      </w:pPr>
      <w:bookmarkStart w:id="87" w:name="_Toc49610223"/>
      <w:bookmarkEnd w:id="84"/>
      <w:r>
        <w:rPr>
          <w:lang w:val="es-ES"/>
        </w:rPr>
        <w:lastRenderedPageBreak/>
        <w:t>d</w:t>
      </w:r>
      <w:r w:rsidR="005E77B3" w:rsidRPr="00A60C4D">
        <w:rPr>
          <w:lang w:val="es-ES"/>
        </w:rPr>
        <w:t xml:space="preserve">.10. </w:t>
      </w:r>
      <w:r w:rsidR="00A83BDC" w:rsidRPr="00A60C4D">
        <w:rPr>
          <w:lang w:val="es-ES"/>
        </w:rPr>
        <w:t>RECEPCIÓN, ALMACENAJE y TRATAMIENTO del PRODUCTO</w:t>
      </w:r>
      <w:bookmarkEnd w:id="87"/>
    </w:p>
    <w:p w:rsidR="005E77B3" w:rsidRDefault="005E77B3" w:rsidP="005E77B3">
      <w:pPr>
        <w:jc w:val="both"/>
        <w:rPr>
          <w:color w:val="FF0000"/>
          <w:lang w:val="es-ES"/>
        </w:rPr>
      </w:pPr>
    </w:p>
    <w:p w:rsidR="0009576E" w:rsidRDefault="0009576E" w:rsidP="0009576E">
      <w:pPr>
        <w:jc w:val="both"/>
        <w:rPr>
          <w:lang w:val="es-ES"/>
        </w:rPr>
      </w:pPr>
      <w:bookmarkStart w:id="88" w:name="_Hlk42079915"/>
      <w:r w:rsidRPr="0009576E">
        <w:rPr>
          <w:lang w:val="es-ES"/>
        </w:rPr>
        <w:t>Se extreman las precauciones en el momento de la recepción de mercancías. De tal forma:</w:t>
      </w:r>
    </w:p>
    <w:p w:rsidR="0009576E" w:rsidRPr="0009576E" w:rsidRDefault="0009576E" w:rsidP="0009576E">
      <w:pPr>
        <w:jc w:val="both"/>
        <w:rPr>
          <w:lang w:val="es-ES"/>
        </w:rPr>
      </w:pPr>
    </w:p>
    <w:p w:rsidR="00A53363" w:rsidRPr="00A9707F" w:rsidRDefault="00A53363" w:rsidP="004C3B2A">
      <w:pPr>
        <w:pStyle w:val="Prrafodelista"/>
        <w:numPr>
          <w:ilvl w:val="0"/>
          <w:numId w:val="5"/>
        </w:numPr>
        <w:jc w:val="both"/>
        <w:rPr>
          <w:lang w:val="es-ES"/>
        </w:rPr>
      </w:pPr>
      <w:r w:rsidRPr="00A9707F">
        <w:rPr>
          <w:lang w:val="es-ES"/>
        </w:rPr>
        <w:t>Se acondicionará un lugar específico para llevar a cabo dicha actividad, de forma que se limiten al máximo los accesos de personas ajenas a la actividad en el centro. Este lugar, en lo posible, estará situad</w:t>
      </w:r>
      <w:r>
        <w:rPr>
          <w:lang w:val="es-ES"/>
        </w:rPr>
        <w:t>o</w:t>
      </w:r>
      <w:r w:rsidRPr="00A9707F">
        <w:rPr>
          <w:lang w:val="es-ES"/>
        </w:rPr>
        <w:t xml:space="preserve"> cerca de la puerta de acceso de mercancía, separado física o temporalmente del resto de áreas. El personal de reparto, que cumplirá con las medidas de prevención e higiene determinadas, no debe superar esta área de recepción, y se supervisará el cumplimiento de la normativa de protección que le aplique</w:t>
      </w:r>
      <w:r>
        <w:rPr>
          <w:lang w:val="es-ES"/>
        </w:rPr>
        <w:t>.</w:t>
      </w:r>
    </w:p>
    <w:p w:rsidR="00A53363" w:rsidRPr="00A9707F" w:rsidRDefault="00A53363" w:rsidP="004C3B2A">
      <w:pPr>
        <w:pStyle w:val="Prrafodelista"/>
        <w:numPr>
          <w:ilvl w:val="0"/>
          <w:numId w:val="5"/>
        </w:numPr>
        <w:jc w:val="both"/>
        <w:rPr>
          <w:lang w:val="es-ES"/>
        </w:rPr>
      </w:pPr>
      <w:r w:rsidRPr="00A9707F">
        <w:rPr>
          <w:lang w:val="es-ES"/>
        </w:rPr>
        <w:t>Los productos y materias primas serán desprovistos de todo tipo de cartones, plásticos y envases que no sean necesarios para preservar su integridad y protección durante el almacenamiento.</w:t>
      </w:r>
    </w:p>
    <w:p w:rsidR="00A53363" w:rsidRPr="00A9707F" w:rsidRDefault="00A53363" w:rsidP="004C3B2A">
      <w:pPr>
        <w:pStyle w:val="Prrafodelista"/>
        <w:numPr>
          <w:ilvl w:val="0"/>
          <w:numId w:val="5"/>
        </w:numPr>
        <w:jc w:val="both"/>
        <w:rPr>
          <w:lang w:val="es-ES"/>
        </w:rPr>
      </w:pPr>
      <w:r w:rsidRPr="00A9707F">
        <w:rPr>
          <w:lang w:val="es-ES"/>
        </w:rPr>
        <w:t>Los residuos generados de esta actividad serán apartados y segregados según procedimiento establecido permaneciendo el menor tiempo posible en las instalaciones.</w:t>
      </w:r>
    </w:p>
    <w:p w:rsidR="00A53363" w:rsidRPr="00A9707F" w:rsidRDefault="00A53363" w:rsidP="004C3B2A">
      <w:pPr>
        <w:pStyle w:val="Prrafodelista"/>
        <w:numPr>
          <w:ilvl w:val="0"/>
          <w:numId w:val="5"/>
        </w:numPr>
        <w:jc w:val="both"/>
        <w:rPr>
          <w:lang w:val="es-ES"/>
        </w:rPr>
      </w:pPr>
      <w:r w:rsidRPr="00A9707F">
        <w:rPr>
          <w:lang w:val="es-ES"/>
        </w:rPr>
        <w:t>En el caso de envases que hubieran estado expuestos durante el proceso logístico, y que no</w:t>
      </w:r>
      <w:r>
        <w:rPr>
          <w:lang w:val="es-ES"/>
        </w:rPr>
        <w:t xml:space="preserve"> se</w:t>
      </w:r>
      <w:r w:rsidRPr="00A9707F">
        <w:rPr>
          <w:lang w:val="es-ES"/>
        </w:rPr>
        <w:t xml:space="preserve"> puedan retirar de acuerdo al punto 2, se llevará a cabo una desinfección (aplicándose con una bayeta una solución de 30ml de lejía por litro de agua).</w:t>
      </w:r>
    </w:p>
    <w:p w:rsidR="00A53363" w:rsidRPr="00A9707F" w:rsidRDefault="00A53363" w:rsidP="004C3B2A">
      <w:pPr>
        <w:pStyle w:val="Prrafodelista"/>
        <w:numPr>
          <w:ilvl w:val="0"/>
          <w:numId w:val="5"/>
        </w:numPr>
        <w:jc w:val="both"/>
        <w:rPr>
          <w:lang w:val="es-ES"/>
        </w:rPr>
      </w:pPr>
      <w:r w:rsidRPr="00A9707F">
        <w:rPr>
          <w:lang w:val="es-ES"/>
        </w:rPr>
        <w:t>Los artículos que no puedan ser desinfectados, como los frescos, cambiaran del contenedor del proveedor a uno propio del establecimiento en la zona de recepción.</w:t>
      </w:r>
    </w:p>
    <w:p w:rsidR="00A53363" w:rsidRPr="00A9707F" w:rsidRDefault="00A53363" w:rsidP="004C3B2A">
      <w:pPr>
        <w:pStyle w:val="Prrafodelista"/>
        <w:numPr>
          <w:ilvl w:val="0"/>
          <w:numId w:val="5"/>
        </w:numPr>
        <w:jc w:val="both"/>
        <w:rPr>
          <w:lang w:val="es-ES"/>
        </w:rPr>
      </w:pPr>
      <w:r w:rsidRPr="00A9707F">
        <w:rPr>
          <w:lang w:val="es-ES"/>
        </w:rPr>
        <w:t>Estas actividades se llevarán a cabo haciendo uso de guante de protección mecánica, debiendo desinfectarse tras su uso.</w:t>
      </w:r>
    </w:p>
    <w:p w:rsidR="00A53363" w:rsidRPr="00A9707F" w:rsidRDefault="00A53363" w:rsidP="004C3B2A">
      <w:pPr>
        <w:pStyle w:val="Prrafodelista"/>
        <w:numPr>
          <w:ilvl w:val="0"/>
          <w:numId w:val="5"/>
        </w:numPr>
        <w:jc w:val="both"/>
        <w:rPr>
          <w:lang w:val="es-ES"/>
        </w:rPr>
      </w:pPr>
      <w:r w:rsidRPr="00A9707F">
        <w:rPr>
          <w:lang w:val="es-ES"/>
        </w:rPr>
        <w:t xml:space="preserve">El personal, al finalizar la tarea, se retirará los guantes y procederá al lavado de manos según procedimiento marcado antes de incorporarse a la actividad en el interior de las instalaciones. </w:t>
      </w:r>
    </w:p>
    <w:p w:rsidR="0009576E" w:rsidRDefault="0009576E" w:rsidP="0009576E">
      <w:pPr>
        <w:jc w:val="both"/>
        <w:rPr>
          <w:lang w:val="es-ES"/>
        </w:rPr>
      </w:pPr>
    </w:p>
    <w:p w:rsidR="0009576E" w:rsidRDefault="0009576E" w:rsidP="0009576E">
      <w:pPr>
        <w:jc w:val="both"/>
        <w:rPr>
          <w:lang w:val="es-ES"/>
        </w:rPr>
      </w:pPr>
    </w:p>
    <w:p w:rsidR="00F043B9" w:rsidRPr="00A60C4D" w:rsidRDefault="00DA557F" w:rsidP="004262D0">
      <w:pPr>
        <w:pStyle w:val="Ttulo2"/>
        <w:rPr>
          <w:color w:val="FF0000"/>
          <w:lang w:val="es-ES"/>
        </w:rPr>
      </w:pPr>
      <w:bookmarkStart w:id="89" w:name="_Toc49610224"/>
      <w:bookmarkEnd w:id="88"/>
      <w:r>
        <w:rPr>
          <w:lang w:val="es-ES"/>
        </w:rPr>
        <w:t>d</w:t>
      </w:r>
      <w:r w:rsidR="00F043B9" w:rsidRPr="00A60C4D">
        <w:rPr>
          <w:lang w:val="es-ES"/>
        </w:rPr>
        <w:t>.11. Medidas a tomar con personal ajeno</w:t>
      </w:r>
      <w:bookmarkEnd w:id="89"/>
    </w:p>
    <w:p w:rsidR="00F043B9" w:rsidRDefault="00F043B9" w:rsidP="00F043B9">
      <w:pPr>
        <w:jc w:val="both"/>
        <w:rPr>
          <w:color w:val="FF0000"/>
          <w:lang w:val="es-ES"/>
        </w:rPr>
      </w:pPr>
    </w:p>
    <w:p w:rsidR="00940379" w:rsidRDefault="00DA557F" w:rsidP="00940379">
      <w:pPr>
        <w:pStyle w:val="Ttulo3"/>
      </w:pPr>
      <w:bookmarkStart w:id="90" w:name="_Toc49610225"/>
      <w:r>
        <w:t>D</w:t>
      </w:r>
      <w:r w:rsidR="00940379">
        <w:t>.11.1 Proveedores:</w:t>
      </w:r>
      <w:bookmarkEnd w:id="90"/>
    </w:p>
    <w:p w:rsidR="00F043B9" w:rsidRDefault="00F043B9" w:rsidP="00F043B9">
      <w:pPr>
        <w:rPr>
          <w:lang w:val="es-ES"/>
        </w:rPr>
      </w:pPr>
    </w:p>
    <w:p w:rsidR="00F043B9" w:rsidRPr="00B774E9" w:rsidRDefault="00F043B9" w:rsidP="00F043B9">
      <w:pPr>
        <w:jc w:val="both"/>
        <w:rPr>
          <w:lang w:val="es-ES"/>
        </w:rPr>
      </w:pPr>
      <w:bookmarkStart w:id="91" w:name="_Hlk43213069"/>
      <w:r w:rsidRPr="00B774E9">
        <w:rPr>
          <w:lang w:val="es-ES"/>
        </w:rPr>
        <w:t xml:space="preserve">La recepción de materias primas se realizará en un </w:t>
      </w:r>
      <w:r w:rsidRPr="00B774E9">
        <w:rPr>
          <w:b/>
          <w:bCs/>
          <w:lang w:val="es-ES"/>
        </w:rPr>
        <w:t xml:space="preserve">área designada </w:t>
      </w:r>
      <w:r w:rsidRPr="00B774E9">
        <w:rPr>
          <w:lang w:val="es-ES"/>
        </w:rPr>
        <w:t xml:space="preserve">manteniendo </w:t>
      </w:r>
      <w:r w:rsidR="004264DC" w:rsidRPr="00B774E9">
        <w:rPr>
          <w:lang w:val="es-ES"/>
        </w:rPr>
        <w:t>un distanciamiento interpersonal adecuado,</w:t>
      </w:r>
      <w:r w:rsidR="00B774E9" w:rsidRPr="00B774E9">
        <w:rPr>
          <w:lang w:val="es-ES"/>
        </w:rPr>
        <w:t xml:space="preserve"> evitando</w:t>
      </w:r>
      <w:r w:rsidR="00630684" w:rsidRPr="00B774E9">
        <w:rPr>
          <w:lang w:val="es-ES"/>
        </w:rPr>
        <w:t xml:space="preserve"> transitar por cocina u otras zonas de manipulación de alimentos.</w:t>
      </w:r>
    </w:p>
    <w:bookmarkEnd w:id="91"/>
    <w:p w:rsidR="00F043B9" w:rsidRPr="00B774E9" w:rsidRDefault="00F043B9" w:rsidP="00F043B9">
      <w:pPr>
        <w:jc w:val="both"/>
        <w:rPr>
          <w:lang w:val="es-ES"/>
        </w:rPr>
      </w:pPr>
    </w:p>
    <w:p w:rsidR="00F043B9" w:rsidRPr="00B774E9" w:rsidRDefault="00F043B9" w:rsidP="00F043B9">
      <w:pPr>
        <w:jc w:val="both"/>
        <w:rPr>
          <w:lang w:val="es-ES"/>
        </w:rPr>
      </w:pPr>
      <w:r w:rsidRPr="00B774E9">
        <w:rPr>
          <w:lang w:val="es-ES"/>
        </w:rPr>
        <w:t>Posteriormente el personal propio realizará la revisión del material para que el albarán se firme y sea entregado sin necesidad de que el transportista entre en las instalaciones donde se están manipulando alimentos.</w:t>
      </w:r>
    </w:p>
    <w:p w:rsidR="00F043B9" w:rsidRPr="00B774E9" w:rsidRDefault="00F043B9" w:rsidP="00F043B9">
      <w:pPr>
        <w:jc w:val="both"/>
        <w:rPr>
          <w:lang w:val="es-ES"/>
        </w:rPr>
      </w:pPr>
    </w:p>
    <w:p w:rsidR="00F043B9" w:rsidRPr="00B774E9" w:rsidRDefault="00F043B9" w:rsidP="00F043B9">
      <w:pPr>
        <w:jc w:val="both"/>
        <w:rPr>
          <w:lang w:val="es-ES"/>
        </w:rPr>
      </w:pPr>
      <w:r w:rsidRPr="00B774E9">
        <w:rPr>
          <w:lang w:val="es-ES"/>
        </w:rPr>
        <w:t>Aunque el proveedor no entre a las instalaciones, se exige haga uso de mascarilla y guantes para la manipulación de la carga.</w:t>
      </w:r>
    </w:p>
    <w:p w:rsidR="00F043B9" w:rsidRPr="00B774E9" w:rsidRDefault="00F043B9" w:rsidP="00F043B9">
      <w:pPr>
        <w:jc w:val="both"/>
        <w:rPr>
          <w:lang w:val="es-ES"/>
        </w:rPr>
      </w:pPr>
    </w:p>
    <w:p w:rsidR="00F043B9" w:rsidRDefault="00630684" w:rsidP="00F043B9">
      <w:pPr>
        <w:jc w:val="both"/>
        <w:rPr>
          <w:lang w:val="es-ES"/>
        </w:rPr>
      </w:pPr>
      <w:r w:rsidRPr="00B774E9">
        <w:rPr>
          <w:lang w:val="es-ES"/>
        </w:rPr>
        <w:t>Al requerirse atravesar la cocina u otras zonas de manipulación de manipulación de alimentos,</w:t>
      </w:r>
      <w:r w:rsidR="00F043B9" w:rsidRPr="00B774E9">
        <w:rPr>
          <w:lang w:val="es-ES"/>
        </w:rPr>
        <w:t xml:space="preserve"> se le</w:t>
      </w:r>
      <w:r w:rsidRPr="00B774E9">
        <w:rPr>
          <w:lang w:val="es-ES"/>
        </w:rPr>
        <w:t>s</w:t>
      </w:r>
      <w:r w:rsidR="00F043B9" w:rsidRPr="00B774E9">
        <w:rPr>
          <w:lang w:val="es-ES"/>
        </w:rPr>
        <w:t xml:space="preserve"> facilitará bata, gorro y protección del calzado desechable.</w:t>
      </w:r>
    </w:p>
    <w:p w:rsidR="00B774E9" w:rsidRDefault="00B774E9" w:rsidP="00F043B9">
      <w:pPr>
        <w:jc w:val="both"/>
        <w:rPr>
          <w:lang w:val="es-ES"/>
        </w:rPr>
      </w:pPr>
    </w:p>
    <w:p w:rsidR="00B774E9" w:rsidRPr="00B774E9" w:rsidRDefault="00B774E9" w:rsidP="00F043B9">
      <w:pPr>
        <w:jc w:val="both"/>
        <w:rPr>
          <w:lang w:val="es-ES"/>
        </w:rPr>
      </w:pPr>
      <w:r>
        <w:rPr>
          <w:lang w:val="es-ES"/>
        </w:rPr>
        <w:lastRenderedPageBreak/>
        <w:t>La entrega de protección del calzado puede ser sustituida por la desinfección de las suelas a través de aplicación directa o la utilización de superficies empapadas con producto SUMA BAC D10.</w:t>
      </w:r>
    </w:p>
    <w:p w:rsidR="00F043B9" w:rsidRPr="00DA557F" w:rsidRDefault="00F043B9" w:rsidP="00F043B9">
      <w:pPr>
        <w:jc w:val="both"/>
        <w:rPr>
          <w:lang w:val="es-ES"/>
        </w:rPr>
      </w:pPr>
      <w:bookmarkStart w:id="92" w:name="_Hlk43213103"/>
      <w:r w:rsidRPr="00DA557F">
        <w:rPr>
          <w:lang w:val="es-ES"/>
        </w:rPr>
        <w:t xml:space="preserve">Queda prohibido todo contacto personal, manteniendo en todo momento y proceso </w:t>
      </w:r>
      <w:r w:rsidR="004264DC" w:rsidRPr="00DA557F">
        <w:rPr>
          <w:lang w:val="es-ES"/>
        </w:rPr>
        <w:t>un distanciamiento interpersonal adecuado.</w:t>
      </w:r>
      <w:bookmarkEnd w:id="92"/>
    </w:p>
    <w:p w:rsidR="00F043B9" w:rsidRDefault="00F043B9" w:rsidP="00F043B9">
      <w:pPr>
        <w:jc w:val="both"/>
        <w:rPr>
          <w:lang w:val="es-ES"/>
        </w:rPr>
      </w:pPr>
      <w:r w:rsidRPr="00DA557F">
        <w:rPr>
          <w:lang w:val="es-ES"/>
        </w:rPr>
        <w:t>Se exige al proveedor:</w:t>
      </w:r>
    </w:p>
    <w:p w:rsidR="00F043B9" w:rsidRDefault="00F043B9" w:rsidP="00F043B9">
      <w:pPr>
        <w:jc w:val="both"/>
        <w:rPr>
          <w:lang w:val="es-ES"/>
        </w:rPr>
      </w:pPr>
    </w:p>
    <w:p w:rsidR="00F043B9" w:rsidRDefault="00F043B9" w:rsidP="004C3B2A">
      <w:pPr>
        <w:pStyle w:val="Prrafodelista"/>
        <w:numPr>
          <w:ilvl w:val="0"/>
          <w:numId w:val="19"/>
        </w:numPr>
        <w:jc w:val="both"/>
        <w:rPr>
          <w:lang w:val="es-ES"/>
        </w:rPr>
      </w:pPr>
      <w:r>
        <w:rPr>
          <w:lang w:val="es-ES"/>
        </w:rPr>
        <w:t>Que</w:t>
      </w:r>
      <w:r w:rsidRPr="00613DF7">
        <w:rPr>
          <w:lang w:val="es-ES"/>
        </w:rPr>
        <w:t xml:space="preserve"> aumente la limpieza y desinfección del vehículo del transporte, asegurando la inocuidad en cada viaje.</w:t>
      </w:r>
    </w:p>
    <w:p w:rsidR="00F043B9" w:rsidRPr="00613DF7" w:rsidRDefault="00F043B9" w:rsidP="004C3B2A">
      <w:pPr>
        <w:pStyle w:val="Prrafodelista"/>
        <w:numPr>
          <w:ilvl w:val="0"/>
          <w:numId w:val="19"/>
        </w:numPr>
        <w:jc w:val="both"/>
        <w:rPr>
          <w:lang w:val="es-ES"/>
        </w:rPr>
      </w:pPr>
      <w:r>
        <w:rPr>
          <w:lang w:val="es-ES"/>
        </w:rPr>
        <w:t>La protección de productos o envases, debiendo estar cubiertos o protegidos con cualquier material que asegure que no se contaminan por contacto a otras superficies o expuestos al ambiente.</w:t>
      </w:r>
    </w:p>
    <w:p w:rsidR="00A70871" w:rsidRDefault="00A70871" w:rsidP="00940379">
      <w:pPr>
        <w:pStyle w:val="Ttulo3"/>
      </w:pPr>
    </w:p>
    <w:p w:rsidR="00940379" w:rsidRDefault="00DA557F" w:rsidP="00940379">
      <w:pPr>
        <w:pStyle w:val="Ttulo3"/>
      </w:pPr>
      <w:bookmarkStart w:id="93" w:name="_Toc49610226"/>
      <w:r>
        <w:t>D</w:t>
      </w:r>
      <w:r w:rsidR="00940379">
        <w:t>.11.2 Servicios y mantenimiento</w:t>
      </w:r>
      <w:bookmarkEnd w:id="93"/>
    </w:p>
    <w:p w:rsidR="00940379" w:rsidRPr="00D05DA1" w:rsidRDefault="00940379" w:rsidP="00F043B9">
      <w:pPr>
        <w:jc w:val="both"/>
        <w:rPr>
          <w:lang w:val="es-ES"/>
        </w:rPr>
      </w:pPr>
    </w:p>
    <w:p w:rsidR="00F043B9" w:rsidRPr="00D05DA1" w:rsidRDefault="00F043B9" w:rsidP="00F043B9">
      <w:pPr>
        <w:jc w:val="both"/>
        <w:rPr>
          <w:lang w:val="es-ES"/>
        </w:rPr>
      </w:pPr>
      <w:r w:rsidRPr="00D05DA1">
        <w:rPr>
          <w:lang w:val="es-ES"/>
        </w:rPr>
        <w:t>Se seguirá la misma pauta que para los proveedores de materia prima.</w:t>
      </w:r>
    </w:p>
    <w:p w:rsidR="00F043B9" w:rsidRPr="00D05DA1" w:rsidRDefault="00F043B9" w:rsidP="00F043B9">
      <w:pPr>
        <w:jc w:val="both"/>
        <w:rPr>
          <w:lang w:val="es-ES"/>
        </w:rPr>
      </w:pPr>
    </w:p>
    <w:p w:rsidR="00F043B9" w:rsidRPr="00DA557F" w:rsidRDefault="00F043B9" w:rsidP="00F043B9">
      <w:pPr>
        <w:jc w:val="both"/>
        <w:rPr>
          <w:lang w:val="es-ES"/>
        </w:rPr>
      </w:pPr>
      <w:r w:rsidRPr="00DA557F">
        <w:rPr>
          <w:lang w:val="es-ES"/>
        </w:rPr>
        <w:t>Las operaciones de mantenimiento y reparación, y especialmente las obras, se reducirán al mínimo imprescindible, realizándose siempre que sea posible fuera de las horas de actividad de nuestro personal.</w:t>
      </w:r>
    </w:p>
    <w:p w:rsidR="00F043B9" w:rsidRPr="00DA557F" w:rsidRDefault="00F043B9" w:rsidP="00F043B9">
      <w:pPr>
        <w:jc w:val="both"/>
        <w:rPr>
          <w:lang w:val="es-ES"/>
        </w:rPr>
      </w:pPr>
    </w:p>
    <w:p w:rsidR="00F043B9" w:rsidRPr="00DA557F" w:rsidRDefault="00F043B9" w:rsidP="00F043B9">
      <w:pPr>
        <w:jc w:val="both"/>
        <w:rPr>
          <w:lang w:val="es-ES"/>
        </w:rPr>
      </w:pPr>
      <w:r w:rsidRPr="00DA557F">
        <w:rPr>
          <w:lang w:val="es-ES"/>
        </w:rPr>
        <w:t>Previo a su inicio se aislará su zona de actividad, evitando la contaminación accidental por contacto con superficies contaminadas. A su finalización, se realizará una limpieza y desinfección de las superficies manipuladas.</w:t>
      </w:r>
    </w:p>
    <w:p w:rsidR="00F043B9" w:rsidRPr="00DA557F" w:rsidRDefault="00F043B9" w:rsidP="00F043B9">
      <w:pPr>
        <w:jc w:val="both"/>
        <w:rPr>
          <w:lang w:val="es-ES"/>
        </w:rPr>
      </w:pPr>
    </w:p>
    <w:p w:rsidR="00F043B9" w:rsidRDefault="00F043B9" w:rsidP="00F043B9">
      <w:pPr>
        <w:jc w:val="both"/>
        <w:rPr>
          <w:lang w:val="es-ES"/>
        </w:rPr>
      </w:pPr>
      <w:bookmarkStart w:id="94" w:name="_Hlk43213124"/>
      <w:r w:rsidRPr="00DA557F">
        <w:rPr>
          <w:lang w:val="es-ES"/>
        </w:rPr>
        <w:t xml:space="preserve">El contacto con nuestro personal será limitado, realizando todas las gestiones vía digital, telefónica o telemática. La confirmación de sus actuaciones se realizará manteniendo </w:t>
      </w:r>
      <w:r w:rsidR="00386E0F" w:rsidRPr="00DA557F">
        <w:rPr>
          <w:lang w:val="es-ES"/>
        </w:rPr>
        <w:t>un distanciamiento interpersonal adecuado</w:t>
      </w:r>
      <w:r w:rsidRPr="00DA557F">
        <w:rPr>
          <w:lang w:val="es-ES"/>
        </w:rPr>
        <w:t xml:space="preserve"> y con lavado de manos antes y después del proceso.</w:t>
      </w:r>
    </w:p>
    <w:bookmarkEnd w:id="94"/>
    <w:p w:rsidR="00DA557F" w:rsidRDefault="00DA557F" w:rsidP="00940379">
      <w:pPr>
        <w:pStyle w:val="Ttulo3"/>
      </w:pPr>
    </w:p>
    <w:p w:rsidR="00940379" w:rsidRDefault="00DA557F" w:rsidP="00940379">
      <w:pPr>
        <w:pStyle w:val="Ttulo3"/>
      </w:pPr>
      <w:bookmarkStart w:id="95" w:name="_Toc49610227"/>
      <w:r>
        <w:t>D</w:t>
      </w:r>
      <w:r w:rsidR="00940379">
        <w:t>.11.3 Visitas y Reuniones:</w:t>
      </w:r>
      <w:bookmarkEnd w:id="95"/>
    </w:p>
    <w:p w:rsidR="00F043B9" w:rsidRPr="00D05DA1" w:rsidRDefault="00F043B9" w:rsidP="00F043B9">
      <w:pPr>
        <w:rPr>
          <w:lang w:val="es-ES"/>
        </w:rPr>
      </w:pPr>
    </w:p>
    <w:p w:rsidR="00F043B9" w:rsidRPr="00DA557F" w:rsidRDefault="00F043B9" w:rsidP="00F043B9">
      <w:pPr>
        <w:jc w:val="both"/>
        <w:rPr>
          <w:lang w:val="es-ES"/>
        </w:rPr>
      </w:pPr>
      <w:r w:rsidRPr="005B77E2">
        <w:rPr>
          <w:lang w:val="es-ES"/>
        </w:rPr>
        <w:t xml:space="preserve">Las autoridades han determinado la necesidad de un distanciamiento social evitando el contacto </w:t>
      </w:r>
      <w:r w:rsidRPr="00DA557F">
        <w:rPr>
          <w:lang w:val="es-ES"/>
        </w:rPr>
        <w:t xml:space="preserve">presencial con nuestros contactos y clientes siempre que sea posible, obligando a tomar una serie de medidas de prevención y a tomar en consideración vías de contacto alternativas. </w:t>
      </w:r>
    </w:p>
    <w:p w:rsidR="00F043B9" w:rsidRPr="00DA557F" w:rsidRDefault="00F043B9" w:rsidP="00F043B9">
      <w:pPr>
        <w:jc w:val="both"/>
        <w:rPr>
          <w:lang w:val="es-ES"/>
        </w:rPr>
      </w:pPr>
    </w:p>
    <w:p w:rsidR="00F043B9" w:rsidRPr="00DA557F" w:rsidRDefault="00F043B9" w:rsidP="00F043B9">
      <w:pPr>
        <w:jc w:val="both"/>
        <w:rPr>
          <w:lang w:val="es-ES"/>
        </w:rPr>
      </w:pPr>
      <w:r w:rsidRPr="00DA557F">
        <w:rPr>
          <w:lang w:val="es-ES"/>
        </w:rPr>
        <w:t>Por todo ello, quedan restringidas las visitas de personas externas a los centros, salvo que se determinen como necesarias, y la comunicación con nuestros contactos se realizará preferentemente a través de videoconferencia, teléfono y medios informáticos.</w:t>
      </w:r>
    </w:p>
    <w:p w:rsidR="00F043B9" w:rsidRPr="00DA557F" w:rsidRDefault="00F043B9" w:rsidP="00F043B9">
      <w:pPr>
        <w:jc w:val="both"/>
        <w:rPr>
          <w:lang w:val="es-ES"/>
        </w:rPr>
      </w:pPr>
    </w:p>
    <w:p w:rsidR="00DA557F" w:rsidRDefault="00DA557F" w:rsidP="00F043B9">
      <w:pPr>
        <w:jc w:val="both"/>
        <w:rPr>
          <w:lang w:val="es-ES"/>
        </w:rPr>
      </w:pPr>
    </w:p>
    <w:p w:rsidR="00DA557F" w:rsidRDefault="00DA557F" w:rsidP="00F043B9">
      <w:pPr>
        <w:jc w:val="both"/>
        <w:rPr>
          <w:lang w:val="es-ES"/>
        </w:rPr>
      </w:pPr>
    </w:p>
    <w:p w:rsidR="00DA557F" w:rsidRDefault="00DA557F" w:rsidP="00F043B9">
      <w:pPr>
        <w:jc w:val="both"/>
        <w:rPr>
          <w:lang w:val="es-ES"/>
        </w:rPr>
      </w:pPr>
    </w:p>
    <w:p w:rsidR="00DA557F" w:rsidRDefault="00DA557F" w:rsidP="00F043B9">
      <w:pPr>
        <w:jc w:val="both"/>
        <w:rPr>
          <w:lang w:val="es-ES"/>
        </w:rPr>
      </w:pPr>
    </w:p>
    <w:p w:rsidR="00DA557F" w:rsidRDefault="00DA557F" w:rsidP="00F043B9">
      <w:pPr>
        <w:jc w:val="both"/>
        <w:rPr>
          <w:lang w:val="es-ES"/>
        </w:rPr>
      </w:pPr>
    </w:p>
    <w:p w:rsidR="00DA557F" w:rsidRDefault="00DA557F" w:rsidP="00F043B9">
      <w:pPr>
        <w:jc w:val="both"/>
        <w:rPr>
          <w:lang w:val="es-ES"/>
        </w:rPr>
      </w:pPr>
    </w:p>
    <w:p w:rsidR="00F043B9" w:rsidRPr="00DA557F" w:rsidRDefault="00F043B9" w:rsidP="00F043B9">
      <w:pPr>
        <w:jc w:val="both"/>
        <w:rPr>
          <w:lang w:val="es-ES"/>
        </w:rPr>
      </w:pPr>
      <w:r w:rsidRPr="00DA557F">
        <w:rPr>
          <w:lang w:val="es-ES"/>
        </w:rPr>
        <w:t>En el caso de requerir una visita externa, se le solicitará a nuestro cliente la correspondiente autorización, siguiendo plenamente sus instrucciones:</w:t>
      </w:r>
    </w:p>
    <w:p w:rsidR="00F043B9" w:rsidRPr="00DA557F" w:rsidRDefault="00F043B9" w:rsidP="00F043B9">
      <w:pPr>
        <w:jc w:val="both"/>
        <w:rPr>
          <w:lang w:val="es-ES"/>
        </w:rPr>
      </w:pPr>
    </w:p>
    <w:p w:rsidR="00F043B9" w:rsidRPr="00DA557F" w:rsidRDefault="00F043B9" w:rsidP="004C3B2A">
      <w:pPr>
        <w:pStyle w:val="Prrafodelista"/>
        <w:numPr>
          <w:ilvl w:val="0"/>
          <w:numId w:val="6"/>
        </w:numPr>
        <w:jc w:val="both"/>
        <w:rPr>
          <w:lang w:val="es-ES"/>
        </w:rPr>
      </w:pPr>
      <w:r w:rsidRPr="00DA557F">
        <w:rPr>
          <w:lang w:val="es-ES"/>
        </w:rPr>
        <w:t>Firmando un registro de control.</w:t>
      </w:r>
    </w:p>
    <w:p w:rsidR="00F043B9" w:rsidRPr="00DA557F" w:rsidRDefault="00F043B9" w:rsidP="004C3B2A">
      <w:pPr>
        <w:pStyle w:val="Prrafodelista"/>
        <w:numPr>
          <w:ilvl w:val="0"/>
          <w:numId w:val="6"/>
        </w:numPr>
        <w:jc w:val="both"/>
        <w:rPr>
          <w:lang w:val="es-ES"/>
        </w:rPr>
      </w:pPr>
      <w:r w:rsidRPr="00DA557F">
        <w:rPr>
          <w:lang w:val="es-ES"/>
        </w:rPr>
        <w:t>Llevando en todo momento mascarilla.</w:t>
      </w:r>
    </w:p>
    <w:p w:rsidR="00F043B9" w:rsidRPr="00DA557F" w:rsidRDefault="00F043B9" w:rsidP="004C3B2A">
      <w:pPr>
        <w:pStyle w:val="Prrafodelista"/>
        <w:numPr>
          <w:ilvl w:val="0"/>
          <w:numId w:val="6"/>
        </w:numPr>
        <w:jc w:val="both"/>
        <w:rPr>
          <w:lang w:val="es-ES"/>
        </w:rPr>
      </w:pPr>
      <w:r w:rsidRPr="00DA557F">
        <w:rPr>
          <w:lang w:val="es-ES"/>
        </w:rPr>
        <w:t>Si además, se debe realizar durante la actividad, se facilitará bata, gorro y protección del calzado desechable.</w:t>
      </w:r>
    </w:p>
    <w:p w:rsidR="00F043B9" w:rsidRPr="001F6996" w:rsidRDefault="00F043B9" w:rsidP="004C3B2A">
      <w:pPr>
        <w:pStyle w:val="Prrafodelista"/>
        <w:numPr>
          <w:ilvl w:val="0"/>
          <w:numId w:val="6"/>
        </w:numPr>
        <w:jc w:val="both"/>
        <w:rPr>
          <w:lang w:val="es-ES"/>
        </w:rPr>
      </w:pPr>
      <w:r w:rsidRPr="001F6996">
        <w:rPr>
          <w:lang w:val="es-ES"/>
        </w:rPr>
        <w:t>Asegurándose de un correcto lavado o desinfección de manos</w:t>
      </w:r>
    </w:p>
    <w:p w:rsidR="00F043B9" w:rsidRPr="001F6996" w:rsidRDefault="00F043B9" w:rsidP="004C3B2A">
      <w:pPr>
        <w:pStyle w:val="Prrafodelista"/>
        <w:numPr>
          <w:ilvl w:val="0"/>
          <w:numId w:val="6"/>
        </w:numPr>
        <w:jc w:val="both"/>
        <w:rPr>
          <w:lang w:val="es-ES"/>
        </w:rPr>
      </w:pPr>
      <w:r w:rsidRPr="001F6996">
        <w:rPr>
          <w:lang w:val="es-ES"/>
        </w:rPr>
        <w:t>Limitando la visita a un día y horario concreto, con la menor acción necesaria en el centro.</w:t>
      </w:r>
    </w:p>
    <w:p w:rsidR="00F043B9" w:rsidRDefault="00F043B9" w:rsidP="00F043B9">
      <w:pPr>
        <w:jc w:val="both"/>
        <w:rPr>
          <w:color w:val="FF0000"/>
          <w:lang w:val="es-ES"/>
        </w:rPr>
      </w:pPr>
    </w:p>
    <w:p w:rsidR="00DA557F" w:rsidRPr="00B774E9" w:rsidRDefault="00DA557F" w:rsidP="00DA557F">
      <w:pPr>
        <w:jc w:val="both"/>
        <w:rPr>
          <w:lang w:val="es-ES"/>
        </w:rPr>
      </w:pPr>
      <w:r>
        <w:rPr>
          <w:lang w:val="es-ES"/>
        </w:rPr>
        <w:t>La entrega de protección del calzado puede ser sustituida por la desinfección de las suelas a través de aplicación directa o la utilización de superficies empapadas con producto SUMA BAC D10.</w:t>
      </w:r>
    </w:p>
    <w:p w:rsidR="00DA557F" w:rsidRDefault="00DA557F" w:rsidP="00F043B9">
      <w:pPr>
        <w:jc w:val="both"/>
        <w:rPr>
          <w:color w:val="FF0000"/>
          <w:lang w:val="es-ES"/>
        </w:rPr>
      </w:pPr>
    </w:p>
    <w:p w:rsidR="00940379" w:rsidRDefault="00DA557F" w:rsidP="00940379">
      <w:pPr>
        <w:pStyle w:val="Ttulo3"/>
      </w:pPr>
      <w:bookmarkStart w:id="96" w:name="_Toc49610228"/>
      <w:r>
        <w:t>D</w:t>
      </w:r>
      <w:r w:rsidR="00940379">
        <w:t>.11.4 Personal del Cliente:</w:t>
      </w:r>
      <w:bookmarkEnd w:id="96"/>
    </w:p>
    <w:p w:rsidR="00F043B9" w:rsidRPr="00D05DA1" w:rsidRDefault="00F043B9" w:rsidP="00F043B9">
      <w:pPr>
        <w:rPr>
          <w:lang w:val="es-ES"/>
        </w:rPr>
      </w:pPr>
    </w:p>
    <w:p w:rsidR="00F043B9" w:rsidRPr="00C27FAE" w:rsidRDefault="00F043B9" w:rsidP="00F043B9">
      <w:pPr>
        <w:jc w:val="both"/>
        <w:rPr>
          <w:color w:val="000000" w:themeColor="text1"/>
          <w:lang w:val="es-ES"/>
        </w:rPr>
      </w:pPr>
      <w:r w:rsidRPr="00C27FAE">
        <w:rPr>
          <w:color w:val="000000" w:themeColor="text1"/>
          <w:lang w:val="es-ES"/>
        </w:rPr>
        <w:t xml:space="preserve">Con carácter general, el personal del cliente tiene restringido el acceso a </w:t>
      </w:r>
      <w:r w:rsidR="00DA557F">
        <w:rPr>
          <w:color w:val="000000" w:themeColor="text1"/>
          <w:lang w:val="es-ES"/>
        </w:rPr>
        <w:t>las cocinas</w:t>
      </w:r>
      <w:r w:rsidRPr="00C27FAE">
        <w:rPr>
          <w:color w:val="000000" w:themeColor="text1"/>
          <w:lang w:val="es-ES"/>
        </w:rPr>
        <w:t>, limitando la presencia de otras personas en l</w:t>
      </w:r>
      <w:r w:rsidR="00AA3BCC" w:rsidRPr="00C27FAE">
        <w:rPr>
          <w:color w:val="000000" w:themeColor="text1"/>
          <w:lang w:val="es-ES"/>
        </w:rPr>
        <w:t>os lugares de trabajo.</w:t>
      </w:r>
    </w:p>
    <w:p w:rsidR="00AA3BCC" w:rsidRDefault="00AA3BCC" w:rsidP="00F043B9">
      <w:pPr>
        <w:jc w:val="both"/>
        <w:rPr>
          <w:color w:val="FF0000"/>
          <w:lang w:val="es-ES"/>
        </w:rPr>
      </w:pPr>
    </w:p>
    <w:p w:rsidR="00AA3BCC" w:rsidRPr="003021D0" w:rsidRDefault="00AA3BCC" w:rsidP="00AA3BCC">
      <w:pPr>
        <w:jc w:val="both"/>
        <w:rPr>
          <w:rFonts w:ascii="Century Gothic" w:hAnsi="Century Gothic"/>
          <w:color w:val="00B050"/>
          <w:sz w:val="22"/>
          <w:lang w:val="es-ES"/>
        </w:rPr>
      </w:pPr>
      <w:r w:rsidRPr="00C27FAE">
        <w:rPr>
          <w:color w:val="000000" w:themeColor="text1"/>
          <w:lang w:val="es-ES"/>
        </w:rPr>
        <w:t>El contacto</w:t>
      </w:r>
      <w:r w:rsidR="00DA557F">
        <w:rPr>
          <w:color w:val="000000" w:themeColor="text1"/>
          <w:lang w:val="es-ES"/>
        </w:rPr>
        <w:t xml:space="preserve"> preferentemente</w:t>
      </w:r>
      <w:r w:rsidRPr="00C27FAE">
        <w:rPr>
          <w:color w:val="000000" w:themeColor="text1"/>
          <w:lang w:val="es-ES"/>
        </w:rPr>
        <w:t xml:space="preserve"> será a través de</w:t>
      </w:r>
      <w:r w:rsidR="00DA557F">
        <w:rPr>
          <w:color w:val="000000" w:themeColor="text1"/>
          <w:lang w:val="es-ES"/>
        </w:rPr>
        <w:t xml:space="preserve"> medios telemáticos (teléfono, correo electrónico,)</w:t>
      </w:r>
    </w:p>
    <w:p w:rsidR="00AA3BCC" w:rsidRPr="00DA557F" w:rsidRDefault="00AA3BCC" w:rsidP="005E77B3">
      <w:pPr>
        <w:jc w:val="both"/>
        <w:rPr>
          <w:lang w:val="es-ES"/>
        </w:rPr>
      </w:pPr>
    </w:p>
    <w:p w:rsidR="00AA3BCC" w:rsidRDefault="00AA3BCC" w:rsidP="005E77B3">
      <w:pPr>
        <w:jc w:val="both"/>
        <w:rPr>
          <w:lang w:val="es-ES"/>
        </w:rPr>
      </w:pPr>
      <w:bookmarkStart w:id="97" w:name="_Hlk43213156"/>
      <w:r w:rsidRPr="00DA557F">
        <w:rPr>
          <w:lang w:val="es-ES"/>
        </w:rPr>
        <w:t xml:space="preserve">En el caso particular y puntual de ser necesaria su presencia, ésta está limitada a la zona de entrada, sin superar </w:t>
      </w:r>
      <w:r w:rsidR="00386E0F" w:rsidRPr="00DA557F">
        <w:rPr>
          <w:lang w:val="es-ES"/>
        </w:rPr>
        <w:t>el distanciamiento interpersonal</w:t>
      </w:r>
      <w:r w:rsidRPr="00DA557F">
        <w:rPr>
          <w:lang w:val="es-ES"/>
        </w:rPr>
        <w:t xml:space="preserve"> desde la puerta.</w:t>
      </w:r>
      <w:bookmarkEnd w:id="97"/>
    </w:p>
    <w:p w:rsidR="00B17D1D" w:rsidRDefault="00B17D1D" w:rsidP="005E77B3">
      <w:pPr>
        <w:jc w:val="both"/>
        <w:rPr>
          <w:lang w:val="es-ES"/>
        </w:rPr>
      </w:pPr>
    </w:p>
    <w:p w:rsidR="00B17D1D" w:rsidRPr="00DA557F" w:rsidRDefault="00B17D1D" w:rsidP="005E77B3">
      <w:pPr>
        <w:jc w:val="both"/>
        <w:rPr>
          <w:lang w:val="es-ES"/>
        </w:rPr>
      </w:pPr>
    </w:p>
    <w:p w:rsidR="00BB434D" w:rsidRDefault="00BB434D">
      <w:pPr>
        <w:spacing w:after="160" w:line="259" w:lineRule="auto"/>
        <w:rPr>
          <w:color w:val="FF0000"/>
          <w:lang w:val="es-ES"/>
        </w:rPr>
      </w:pPr>
      <w:r>
        <w:rPr>
          <w:color w:val="FF0000"/>
          <w:lang w:val="es-ES"/>
        </w:rPr>
        <w:br w:type="page"/>
      </w:r>
    </w:p>
    <w:p w:rsidR="00A83BDC" w:rsidRPr="00A60C4D" w:rsidRDefault="00780C66" w:rsidP="004262D0">
      <w:pPr>
        <w:pStyle w:val="Ttulo2"/>
        <w:rPr>
          <w:color w:val="FF0000"/>
          <w:lang w:val="es-ES"/>
        </w:rPr>
      </w:pPr>
      <w:bookmarkStart w:id="98" w:name="_Toc49610229"/>
      <w:r>
        <w:rPr>
          <w:lang w:val="es-ES"/>
        </w:rPr>
        <w:lastRenderedPageBreak/>
        <w:t>D</w:t>
      </w:r>
      <w:r w:rsidR="00A83BDC" w:rsidRPr="00A60C4D">
        <w:rPr>
          <w:lang w:val="es-ES"/>
        </w:rPr>
        <w:t>.1</w:t>
      </w:r>
      <w:r w:rsidR="004262D0" w:rsidRPr="00A60C4D">
        <w:rPr>
          <w:lang w:val="es-ES"/>
        </w:rPr>
        <w:t>2</w:t>
      </w:r>
      <w:r w:rsidR="00A83BDC" w:rsidRPr="00A60C4D">
        <w:rPr>
          <w:lang w:val="es-ES"/>
        </w:rPr>
        <w:t>. Medidas a tomar durante la preparación y/o elaboración de la comida.</w:t>
      </w:r>
      <w:bookmarkEnd w:id="98"/>
    </w:p>
    <w:p w:rsidR="005E77B3" w:rsidRDefault="005E77B3" w:rsidP="005E77B3">
      <w:pPr>
        <w:jc w:val="both"/>
        <w:rPr>
          <w:color w:val="FF0000"/>
          <w:lang w:val="es-ES"/>
        </w:rPr>
      </w:pPr>
    </w:p>
    <w:p w:rsidR="00A83BDC" w:rsidRDefault="00A83BDC" w:rsidP="00A83BDC">
      <w:pPr>
        <w:jc w:val="both"/>
        <w:rPr>
          <w:lang w:val="es-ES"/>
        </w:rPr>
      </w:pPr>
      <w:r>
        <w:rPr>
          <w:lang w:val="es-ES"/>
        </w:rPr>
        <w:t xml:space="preserve">Se </w:t>
      </w:r>
      <w:r w:rsidR="007A37B5">
        <w:rPr>
          <w:lang w:val="es-ES"/>
        </w:rPr>
        <w:t>mantienen</w:t>
      </w:r>
      <w:r>
        <w:rPr>
          <w:lang w:val="es-ES"/>
        </w:rPr>
        <w:t xml:space="preserve"> las medidas ya determinada</w:t>
      </w:r>
      <w:r w:rsidR="007A37B5">
        <w:rPr>
          <w:lang w:val="es-ES"/>
        </w:rPr>
        <w:t>s, dentro del APCC:</w:t>
      </w:r>
    </w:p>
    <w:p w:rsidR="007A37B5" w:rsidRDefault="007A37B5" w:rsidP="00A83BDC">
      <w:pPr>
        <w:jc w:val="both"/>
        <w:rPr>
          <w:lang w:val="es-ES"/>
        </w:rPr>
      </w:pPr>
    </w:p>
    <w:p w:rsidR="007A37B5" w:rsidRDefault="007A37B5" w:rsidP="004C3B2A">
      <w:pPr>
        <w:pStyle w:val="Prrafodelista"/>
        <w:numPr>
          <w:ilvl w:val="0"/>
          <w:numId w:val="18"/>
        </w:numPr>
        <w:jc w:val="both"/>
        <w:rPr>
          <w:lang w:val="es-ES"/>
        </w:rPr>
      </w:pPr>
      <w:r>
        <w:rPr>
          <w:lang w:val="es-ES"/>
        </w:rPr>
        <w:t>Lavado de manos frecuente</w:t>
      </w:r>
      <w:r w:rsidR="008115F1">
        <w:rPr>
          <w:lang w:val="es-ES"/>
        </w:rPr>
        <w:t xml:space="preserve"> y siempre que se cambie de actividad.</w:t>
      </w:r>
    </w:p>
    <w:p w:rsidR="00A83BDC" w:rsidRPr="007A37B5" w:rsidRDefault="007A37B5" w:rsidP="004C3B2A">
      <w:pPr>
        <w:pStyle w:val="Prrafodelista"/>
        <w:numPr>
          <w:ilvl w:val="0"/>
          <w:numId w:val="18"/>
        </w:numPr>
        <w:jc w:val="both"/>
        <w:rPr>
          <w:lang w:val="es-ES"/>
        </w:rPr>
      </w:pPr>
      <w:r w:rsidRPr="00D05DA1">
        <w:rPr>
          <w:lang w:val="es-ES"/>
        </w:rPr>
        <w:t>No llevar pendientes, anillos, pulseras ni otros objetos personales que puedan suponer una contaminación</w:t>
      </w:r>
    </w:p>
    <w:p w:rsidR="00A83BDC" w:rsidRPr="00D05DA1" w:rsidRDefault="00A83BDC" w:rsidP="004C3B2A">
      <w:pPr>
        <w:pStyle w:val="Prrafodelista"/>
        <w:numPr>
          <w:ilvl w:val="0"/>
          <w:numId w:val="18"/>
        </w:numPr>
        <w:jc w:val="both"/>
        <w:rPr>
          <w:lang w:val="es-ES"/>
        </w:rPr>
      </w:pPr>
      <w:r w:rsidRPr="00D05DA1">
        <w:rPr>
          <w:lang w:val="es-ES"/>
        </w:rPr>
        <w:t>No usar maquillaje, perfumes o similares que puedan pasar a los alimentos.</w:t>
      </w:r>
    </w:p>
    <w:p w:rsidR="00A83BDC" w:rsidRPr="00D05DA1" w:rsidRDefault="00A83BDC" w:rsidP="004C3B2A">
      <w:pPr>
        <w:pStyle w:val="Prrafodelista"/>
        <w:numPr>
          <w:ilvl w:val="0"/>
          <w:numId w:val="18"/>
        </w:numPr>
        <w:jc w:val="both"/>
        <w:rPr>
          <w:lang w:val="es-ES"/>
        </w:rPr>
      </w:pPr>
      <w:r w:rsidRPr="00D05DA1">
        <w:rPr>
          <w:lang w:val="es-ES"/>
        </w:rPr>
        <w:t xml:space="preserve">Aseo personal adecuado. </w:t>
      </w:r>
    </w:p>
    <w:p w:rsidR="00A83BDC" w:rsidRPr="00D05DA1" w:rsidRDefault="00A83BDC" w:rsidP="004C3B2A">
      <w:pPr>
        <w:pStyle w:val="Prrafodelista"/>
        <w:numPr>
          <w:ilvl w:val="0"/>
          <w:numId w:val="18"/>
        </w:numPr>
        <w:jc w:val="both"/>
        <w:rPr>
          <w:lang w:val="es-ES"/>
        </w:rPr>
      </w:pPr>
      <w:r w:rsidRPr="00D05DA1">
        <w:rPr>
          <w:lang w:val="es-ES"/>
        </w:rPr>
        <w:t>Uso del uniforme correctamente colocado y en condiciones higiénicas.</w:t>
      </w:r>
    </w:p>
    <w:p w:rsidR="00A83BDC" w:rsidRPr="00D05DA1" w:rsidRDefault="00A83BDC" w:rsidP="004C3B2A">
      <w:pPr>
        <w:pStyle w:val="Prrafodelista"/>
        <w:numPr>
          <w:ilvl w:val="0"/>
          <w:numId w:val="18"/>
        </w:numPr>
        <w:jc w:val="both"/>
        <w:rPr>
          <w:lang w:val="es-ES"/>
        </w:rPr>
      </w:pPr>
      <w:r w:rsidRPr="00D05DA1">
        <w:rPr>
          <w:lang w:val="es-ES"/>
        </w:rPr>
        <w:t xml:space="preserve">Uso </w:t>
      </w:r>
      <w:r w:rsidR="007A37B5">
        <w:rPr>
          <w:lang w:val="es-ES"/>
        </w:rPr>
        <w:t xml:space="preserve">de </w:t>
      </w:r>
      <w:r w:rsidRPr="00D05DA1">
        <w:rPr>
          <w:lang w:val="es-ES"/>
        </w:rPr>
        <w:t>gorros limpios que cubran totalmente el pelo.</w:t>
      </w:r>
    </w:p>
    <w:p w:rsidR="00A83BDC" w:rsidRDefault="00A83BDC" w:rsidP="004C3B2A">
      <w:pPr>
        <w:pStyle w:val="Prrafodelista"/>
        <w:numPr>
          <w:ilvl w:val="0"/>
          <w:numId w:val="18"/>
        </w:numPr>
        <w:jc w:val="both"/>
        <w:rPr>
          <w:lang w:val="es-ES"/>
        </w:rPr>
      </w:pPr>
      <w:r w:rsidRPr="00D05DA1">
        <w:rPr>
          <w:lang w:val="es-ES"/>
        </w:rPr>
        <w:t>Uso de mascarilla</w:t>
      </w:r>
      <w:r w:rsidR="007A37B5">
        <w:rPr>
          <w:lang w:val="es-ES"/>
        </w:rPr>
        <w:t xml:space="preserve"> limpia. Con motivo del Covid-19, es permanente durante toda la jornada</w:t>
      </w:r>
    </w:p>
    <w:p w:rsidR="007A37B5" w:rsidRPr="00D05DA1" w:rsidRDefault="007A37B5" w:rsidP="004C3B2A">
      <w:pPr>
        <w:pStyle w:val="Prrafodelista"/>
        <w:numPr>
          <w:ilvl w:val="0"/>
          <w:numId w:val="18"/>
        </w:numPr>
        <w:jc w:val="both"/>
        <w:rPr>
          <w:lang w:val="es-ES"/>
        </w:rPr>
      </w:pPr>
      <w:r w:rsidRPr="00D05DA1">
        <w:rPr>
          <w:lang w:val="es-ES"/>
        </w:rPr>
        <w:t>No se debe: Comer, fumar, ni mascar chicle, toser, estornudar o soplar sobre los alimentos en la zona de trabajo.</w:t>
      </w:r>
    </w:p>
    <w:p w:rsidR="007A37B5" w:rsidRPr="00D05DA1" w:rsidRDefault="007A37B5" w:rsidP="004C3B2A">
      <w:pPr>
        <w:pStyle w:val="Prrafodelista"/>
        <w:numPr>
          <w:ilvl w:val="0"/>
          <w:numId w:val="18"/>
        </w:numPr>
        <w:jc w:val="both"/>
        <w:rPr>
          <w:lang w:val="es-ES"/>
        </w:rPr>
      </w:pPr>
      <w:r w:rsidRPr="00D05DA1">
        <w:rPr>
          <w:lang w:val="es-ES"/>
        </w:rPr>
        <w:t xml:space="preserve">Proteger las heridas y otras afecciones de la piel en las manos con guantes impermeables y de un solo uso. </w:t>
      </w:r>
    </w:p>
    <w:p w:rsidR="007A37B5" w:rsidRPr="007A37B5" w:rsidRDefault="007A37B5" w:rsidP="004C3B2A">
      <w:pPr>
        <w:pStyle w:val="Prrafodelista"/>
        <w:numPr>
          <w:ilvl w:val="0"/>
          <w:numId w:val="18"/>
        </w:numPr>
        <w:jc w:val="both"/>
        <w:rPr>
          <w:lang w:val="es-ES"/>
        </w:rPr>
      </w:pPr>
      <w:r w:rsidRPr="00D05DA1">
        <w:rPr>
          <w:lang w:val="es-ES"/>
        </w:rPr>
        <w:t>En caso de sospecharse algún tipo de enfermedad se debe poner en conocimiento de las personas supervisoras del centro y se permanecerá apartado de la manipulación de alimentos hasta autorización médica.</w:t>
      </w:r>
    </w:p>
    <w:p w:rsidR="00A83BDC" w:rsidRPr="002721CA" w:rsidRDefault="00A83BDC" w:rsidP="004C3B2A">
      <w:pPr>
        <w:pStyle w:val="Prrafodelista"/>
        <w:numPr>
          <w:ilvl w:val="0"/>
          <w:numId w:val="18"/>
        </w:numPr>
        <w:jc w:val="both"/>
        <w:rPr>
          <w:lang w:val="es-ES"/>
        </w:rPr>
      </w:pPr>
      <w:r w:rsidRPr="002721CA">
        <w:rPr>
          <w:lang w:val="es-ES"/>
        </w:rPr>
        <w:t xml:space="preserve">Uso de guantes de vinilo/nitrilo (no de látex) </w:t>
      </w:r>
      <w:r w:rsidR="002721CA" w:rsidRPr="002721CA">
        <w:rPr>
          <w:lang w:val="es-ES"/>
        </w:rPr>
        <w:t xml:space="preserve">en el caso de manipular alimentos listos para el consumo o en el caso de que tengan hacer uso del guante </w:t>
      </w:r>
      <w:proofErr w:type="spellStart"/>
      <w:r w:rsidR="00EA0ED2" w:rsidRPr="002721CA">
        <w:rPr>
          <w:lang w:val="es-ES"/>
        </w:rPr>
        <w:t>anticorte</w:t>
      </w:r>
      <w:proofErr w:type="spellEnd"/>
      <w:r w:rsidR="002721CA" w:rsidRPr="002721CA">
        <w:rPr>
          <w:lang w:val="es-ES"/>
        </w:rPr>
        <w:t xml:space="preserve"> </w:t>
      </w:r>
      <w:r w:rsidRPr="002721CA">
        <w:rPr>
          <w:lang w:val="es-ES"/>
        </w:rPr>
        <w:t>(los guantes deberán cambiarse por otros siempre que se lleve a cabo un cambio de actividad de manera que se evite cualquier tipo de contaminación cruzada)</w:t>
      </w:r>
      <w:r w:rsidR="002721CA" w:rsidRPr="002721CA">
        <w:rPr>
          <w:lang w:val="es-ES"/>
        </w:rPr>
        <w:t>.</w:t>
      </w:r>
    </w:p>
    <w:p w:rsidR="00805E14" w:rsidRDefault="00805E14" w:rsidP="00805E14">
      <w:pPr>
        <w:jc w:val="both"/>
        <w:rPr>
          <w:color w:val="FF0000"/>
          <w:lang w:val="es-ES"/>
        </w:rPr>
      </w:pPr>
    </w:p>
    <w:p w:rsidR="00805E14" w:rsidRDefault="00805E14" w:rsidP="00805E14">
      <w:pPr>
        <w:jc w:val="both"/>
        <w:rPr>
          <w:color w:val="FF0000"/>
          <w:lang w:val="es-ES"/>
        </w:rPr>
      </w:pPr>
    </w:p>
    <w:p w:rsidR="00805E14" w:rsidRDefault="00805E14" w:rsidP="00805E14">
      <w:pPr>
        <w:jc w:val="both"/>
        <w:rPr>
          <w:color w:val="FF0000"/>
          <w:lang w:val="es-ES"/>
        </w:rPr>
      </w:pPr>
    </w:p>
    <w:p w:rsidR="00805E14" w:rsidRDefault="00805E14">
      <w:pPr>
        <w:spacing w:after="160" w:line="259" w:lineRule="auto"/>
        <w:rPr>
          <w:color w:val="FF0000"/>
          <w:lang w:val="es-ES"/>
        </w:rPr>
      </w:pPr>
      <w:r>
        <w:rPr>
          <w:color w:val="FF0000"/>
          <w:lang w:val="es-ES"/>
        </w:rPr>
        <w:br w:type="page"/>
      </w:r>
    </w:p>
    <w:p w:rsidR="007E25B8" w:rsidRPr="001A31E5" w:rsidRDefault="00780C66" w:rsidP="007E25B8">
      <w:pPr>
        <w:pStyle w:val="Ttulo1"/>
        <w:rPr>
          <w:i/>
          <w:iCs/>
          <w:sz w:val="32"/>
          <w:szCs w:val="32"/>
          <w:lang w:val="es-ES"/>
        </w:rPr>
      </w:pPr>
      <w:bookmarkStart w:id="99" w:name="_Toc49610230"/>
      <w:bookmarkStart w:id="100" w:name="_Hlk40549042"/>
      <w:r>
        <w:rPr>
          <w:sz w:val="32"/>
          <w:szCs w:val="32"/>
          <w:lang w:val="es-ES"/>
        </w:rPr>
        <w:lastRenderedPageBreak/>
        <w:t>E</w:t>
      </w:r>
      <w:r w:rsidR="007E25B8" w:rsidRPr="001A31E5">
        <w:rPr>
          <w:sz w:val="32"/>
          <w:szCs w:val="32"/>
          <w:lang w:val="es-ES"/>
        </w:rPr>
        <w:t xml:space="preserve">. </w:t>
      </w:r>
      <w:r w:rsidR="007E25B8">
        <w:rPr>
          <w:sz w:val="32"/>
          <w:szCs w:val="32"/>
          <w:lang w:val="es-ES"/>
        </w:rPr>
        <w:t>organización del servicio</w:t>
      </w:r>
      <w:bookmarkEnd w:id="99"/>
    </w:p>
    <w:p w:rsidR="002B3C56" w:rsidRDefault="002B3C56" w:rsidP="00831FA5">
      <w:pPr>
        <w:spacing w:line="257" w:lineRule="auto"/>
        <w:jc w:val="both"/>
        <w:rPr>
          <w:rFonts w:cs="Calibri"/>
          <w:lang w:val="es-ES"/>
        </w:rPr>
      </w:pPr>
    </w:p>
    <w:bookmarkEnd w:id="100"/>
    <w:p w:rsidR="00831FA5" w:rsidRPr="000300DB" w:rsidRDefault="000911A1" w:rsidP="00831FA5">
      <w:pPr>
        <w:spacing w:line="257" w:lineRule="auto"/>
        <w:jc w:val="both"/>
        <w:rPr>
          <w:rFonts w:cs="Calibri"/>
          <w:lang w:val="es-ES"/>
        </w:rPr>
      </w:pPr>
      <w:r w:rsidRPr="000300DB">
        <w:rPr>
          <w:rFonts w:cs="Calibri"/>
          <w:lang w:val="es-ES"/>
        </w:rPr>
        <w:t xml:space="preserve">El servicio al consumidor </w:t>
      </w:r>
      <w:r w:rsidR="0037756D" w:rsidRPr="000300DB">
        <w:rPr>
          <w:rFonts w:cs="Calibri"/>
          <w:lang w:val="es-ES"/>
        </w:rPr>
        <w:t xml:space="preserve">o usuario del servicio </w:t>
      </w:r>
      <w:r w:rsidRPr="000300DB">
        <w:rPr>
          <w:rFonts w:cs="Calibri"/>
          <w:lang w:val="es-ES"/>
        </w:rPr>
        <w:t>ha sido objeto de modificación</w:t>
      </w:r>
      <w:r w:rsidR="00831FA5" w:rsidRPr="000300DB">
        <w:rPr>
          <w:rFonts w:cs="Calibri"/>
          <w:lang w:val="es-ES"/>
        </w:rPr>
        <w:t>, para permitir un servicio con la menor aproximación al consumidor</w:t>
      </w:r>
      <w:r w:rsidR="005B1896" w:rsidRPr="000300DB">
        <w:rPr>
          <w:rFonts w:cs="Calibri"/>
          <w:lang w:val="es-ES"/>
        </w:rPr>
        <w:t xml:space="preserve">, entre ellos, </w:t>
      </w:r>
      <w:r w:rsidR="0037756D" w:rsidRPr="000300DB">
        <w:rPr>
          <w:rFonts w:cs="Calibri"/>
          <w:lang w:val="es-ES"/>
        </w:rPr>
        <w:t>y</w:t>
      </w:r>
      <w:r w:rsidR="00831FA5" w:rsidRPr="000300DB">
        <w:rPr>
          <w:rFonts w:cs="Calibri"/>
          <w:lang w:val="es-ES"/>
        </w:rPr>
        <w:t xml:space="preserve"> facilitarle el servicio hac</w:t>
      </w:r>
      <w:r w:rsidR="0037756D" w:rsidRPr="000300DB">
        <w:rPr>
          <w:rFonts w:cs="Calibri"/>
          <w:lang w:val="es-ES"/>
        </w:rPr>
        <w:t>iendo</w:t>
      </w:r>
      <w:r w:rsidR="00831FA5" w:rsidRPr="000300DB">
        <w:rPr>
          <w:rFonts w:cs="Calibri"/>
          <w:lang w:val="es-ES"/>
        </w:rPr>
        <w:t xml:space="preserve"> una entrega ágil y rápida</w:t>
      </w:r>
      <w:r w:rsidR="0037756D" w:rsidRPr="000300DB">
        <w:rPr>
          <w:rFonts w:cs="Calibri"/>
          <w:lang w:val="es-ES"/>
        </w:rPr>
        <w:t xml:space="preserve"> o prestación eficiente del mismo.</w:t>
      </w:r>
    </w:p>
    <w:p w:rsidR="0037756D" w:rsidRDefault="0037756D" w:rsidP="00831FA5">
      <w:pPr>
        <w:spacing w:line="257" w:lineRule="auto"/>
        <w:jc w:val="both"/>
        <w:rPr>
          <w:rFonts w:asciiTheme="minorHAnsi" w:eastAsiaTheme="minorEastAsia" w:hAnsiTheme="minorHAnsi" w:cstheme="minorBidi"/>
          <w:color w:val="FF0000"/>
          <w:lang w:val="es-ES"/>
        </w:rPr>
      </w:pPr>
    </w:p>
    <w:p w:rsidR="00EA0ED2" w:rsidRPr="007861A9" w:rsidRDefault="00EA0ED2" w:rsidP="004C3B2A">
      <w:pPr>
        <w:pStyle w:val="Prrafodelista"/>
        <w:numPr>
          <w:ilvl w:val="6"/>
          <w:numId w:val="8"/>
        </w:numPr>
        <w:spacing w:line="257" w:lineRule="auto"/>
        <w:jc w:val="both"/>
        <w:rPr>
          <w:rFonts w:asciiTheme="minorHAnsi" w:eastAsiaTheme="minorEastAsia" w:hAnsiTheme="minorHAnsi" w:cstheme="minorBidi"/>
          <w:b/>
          <w:bCs/>
          <w:lang w:val="es-ES"/>
        </w:rPr>
      </w:pPr>
      <w:bookmarkStart w:id="101" w:name="_Hlk49178979"/>
      <w:r w:rsidRPr="007861A9">
        <w:rPr>
          <w:rFonts w:asciiTheme="minorHAnsi" w:eastAsiaTheme="minorEastAsia" w:hAnsiTheme="minorHAnsi" w:cstheme="minorBidi"/>
          <w:b/>
          <w:bCs/>
          <w:lang w:val="es-ES"/>
        </w:rPr>
        <w:t>SERVICIO DE ALIMENTACIÓN IN SITU:</w:t>
      </w:r>
    </w:p>
    <w:bookmarkEnd w:id="101"/>
    <w:p w:rsidR="00EA0ED2" w:rsidRPr="007861A9" w:rsidRDefault="00EA0ED2" w:rsidP="00831FA5">
      <w:pPr>
        <w:spacing w:line="257" w:lineRule="auto"/>
        <w:jc w:val="both"/>
        <w:rPr>
          <w:rFonts w:asciiTheme="minorHAnsi" w:eastAsiaTheme="minorEastAsia" w:hAnsiTheme="minorHAnsi" w:cstheme="minorBidi"/>
          <w:lang w:val="es-ES"/>
        </w:rPr>
      </w:pPr>
    </w:p>
    <w:p w:rsidR="00EA0ED2" w:rsidRPr="007861A9" w:rsidRDefault="00EA0ED2" w:rsidP="00831FA5">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 xml:space="preserve">El servicio de alimentación in situ mantiene </w:t>
      </w:r>
      <w:r w:rsidR="00CA7F65" w:rsidRPr="007861A9">
        <w:rPr>
          <w:rFonts w:asciiTheme="minorHAnsi" w:eastAsiaTheme="minorEastAsia" w:hAnsiTheme="minorHAnsi" w:cstheme="minorBidi"/>
          <w:lang w:val="es-ES"/>
        </w:rPr>
        <w:t>los procedimientos señalados en el APPCC</w:t>
      </w:r>
      <w:r w:rsidR="007B047B">
        <w:rPr>
          <w:rFonts w:asciiTheme="minorHAnsi" w:eastAsiaTheme="minorEastAsia" w:hAnsiTheme="minorHAnsi" w:cstheme="minorBidi"/>
          <w:lang w:val="es-ES"/>
        </w:rPr>
        <w:t xml:space="preserve"> implantado en el centro</w:t>
      </w:r>
      <w:r w:rsidR="00CA7F65" w:rsidRPr="007861A9">
        <w:rPr>
          <w:rFonts w:asciiTheme="minorHAnsi" w:eastAsiaTheme="minorEastAsia" w:hAnsiTheme="minorHAnsi" w:cstheme="minorBidi"/>
          <w:lang w:val="es-ES"/>
        </w:rPr>
        <w:t>, destacando las instrucciones señaladas en el apartado D.3 - Organización de los procesos y D.5 del presente documento.</w:t>
      </w:r>
    </w:p>
    <w:p w:rsidR="00CA7F65" w:rsidRPr="007861A9" w:rsidRDefault="00CA7F65" w:rsidP="00831FA5">
      <w:pPr>
        <w:spacing w:line="257" w:lineRule="auto"/>
        <w:jc w:val="both"/>
        <w:rPr>
          <w:rFonts w:asciiTheme="minorHAnsi" w:eastAsiaTheme="minorEastAsia" w:hAnsiTheme="minorHAnsi" w:cstheme="minorBidi"/>
          <w:lang w:val="es-ES"/>
        </w:rPr>
      </w:pPr>
    </w:p>
    <w:p w:rsidR="006404F6" w:rsidRPr="007861A9" w:rsidRDefault="00CA7F65" w:rsidP="00831FA5">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El personal organizará, programará y ejecutará los procesos de modo que mantenga el distanciamiento de al menos 1,5 m con el personal en la misma área de trabajo</w:t>
      </w:r>
      <w:r w:rsidR="006404F6" w:rsidRPr="007861A9">
        <w:rPr>
          <w:rFonts w:asciiTheme="minorHAnsi" w:eastAsiaTheme="minorEastAsia" w:hAnsiTheme="minorHAnsi" w:cstheme="minorBidi"/>
          <w:lang w:val="es-ES"/>
        </w:rPr>
        <w:t xml:space="preserve">. </w:t>
      </w:r>
    </w:p>
    <w:p w:rsidR="006404F6" w:rsidRPr="007861A9" w:rsidRDefault="006404F6" w:rsidP="00831FA5">
      <w:pPr>
        <w:spacing w:line="257" w:lineRule="auto"/>
        <w:jc w:val="both"/>
        <w:rPr>
          <w:rFonts w:asciiTheme="minorHAnsi" w:eastAsiaTheme="minorEastAsia" w:hAnsiTheme="minorHAnsi" w:cstheme="minorBidi"/>
          <w:lang w:val="es-ES"/>
        </w:rPr>
      </w:pPr>
    </w:p>
    <w:p w:rsidR="00CA7F65" w:rsidRPr="007861A9" w:rsidRDefault="006404F6" w:rsidP="00831FA5">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 xml:space="preserve">El personal que trabaje en áreas diferenciadas (Elaboración – limpieza - </w:t>
      </w:r>
      <w:proofErr w:type="spellStart"/>
      <w:r w:rsidRPr="007861A9">
        <w:rPr>
          <w:rFonts w:asciiTheme="minorHAnsi" w:eastAsiaTheme="minorEastAsia" w:hAnsiTheme="minorHAnsi" w:cstheme="minorBidi"/>
          <w:lang w:val="es-ES"/>
        </w:rPr>
        <w:t>Monitoraje</w:t>
      </w:r>
      <w:proofErr w:type="spellEnd"/>
      <w:r w:rsidRPr="007861A9">
        <w:rPr>
          <w:rFonts w:asciiTheme="minorHAnsi" w:eastAsiaTheme="minorEastAsia" w:hAnsiTheme="minorHAnsi" w:cstheme="minorBidi"/>
          <w:lang w:val="es-ES"/>
        </w:rPr>
        <w:t>) mantendrá ese distanciamiento y únicamente tendrá contacto menor en los momentos en que los procesos de ambas áreas se conecten, y al mínimo tiempo imprescindible (siempre menor a 15 minutos).</w:t>
      </w:r>
    </w:p>
    <w:p w:rsidR="006404F6" w:rsidRPr="007861A9" w:rsidRDefault="006404F6" w:rsidP="00831FA5">
      <w:pPr>
        <w:spacing w:line="257" w:lineRule="auto"/>
        <w:jc w:val="both"/>
        <w:rPr>
          <w:rFonts w:asciiTheme="minorHAnsi" w:eastAsiaTheme="minorEastAsia" w:hAnsiTheme="minorHAnsi" w:cstheme="minorBidi"/>
          <w:lang w:val="es-ES"/>
        </w:rPr>
      </w:pPr>
    </w:p>
    <w:p w:rsidR="006404F6" w:rsidRPr="007861A9" w:rsidRDefault="006404F6" w:rsidP="00831FA5">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Todo nuestro personal hará uso de mascarilla durante la jornada.</w:t>
      </w:r>
    </w:p>
    <w:p w:rsidR="00EA0ED2" w:rsidRPr="007861A9" w:rsidRDefault="00EA0ED2" w:rsidP="00831FA5">
      <w:pPr>
        <w:spacing w:line="257" w:lineRule="auto"/>
        <w:jc w:val="both"/>
        <w:rPr>
          <w:rFonts w:asciiTheme="minorHAnsi" w:eastAsiaTheme="minorEastAsia" w:hAnsiTheme="minorHAnsi" w:cstheme="minorBidi"/>
          <w:lang w:val="es-ES"/>
        </w:rPr>
      </w:pPr>
    </w:p>
    <w:p w:rsidR="006404F6" w:rsidRPr="007861A9" w:rsidRDefault="006404F6" w:rsidP="00831FA5">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Los procesos con proveedores u otro personal estará limitado desarrollándose del modo señalado en el apartado D.11.</w:t>
      </w:r>
    </w:p>
    <w:p w:rsidR="006404F6" w:rsidRPr="007861A9" w:rsidRDefault="006404F6" w:rsidP="00831FA5">
      <w:pPr>
        <w:spacing w:line="257" w:lineRule="auto"/>
        <w:jc w:val="both"/>
        <w:rPr>
          <w:rFonts w:asciiTheme="minorHAnsi" w:eastAsiaTheme="minorEastAsia" w:hAnsiTheme="minorHAnsi" w:cstheme="minorBidi"/>
          <w:lang w:val="es-ES"/>
        </w:rPr>
      </w:pPr>
    </w:p>
    <w:p w:rsidR="00EB33A9" w:rsidRPr="007861A9" w:rsidRDefault="004736AE" w:rsidP="00831FA5">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En caso de turnos, se ventilará 10 minutos la estancia, limpiando y desinfectando las instalaciones y equipamiento de comedor entre turno y turno.</w:t>
      </w:r>
    </w:p>
    <w:p w:rsidR="00EB33A9" w:rsidRDefault="00EB33A9" w:rsidP="00831FA5">
      <w:pPr>
        <w:spacing w:line="257" w:lineRule="auto"/>
        <w:jc w:val="both"/>
        <w:rPr>
          <w:rFonts w:asciiTheme="minorHAnsi" w:eastAsiaTheme="minorEastAsia" w:hAnsiTheme="minorHAnsi" w:cstheme="minorBidi"/>
          <w:lang w:val="es-ES"/>
        </w:rPr>
      </w:pPr>
    </w:p>
    <w:p w:rsidR="00B67FC4" w:rsidRPr="007861A9" w:rsidRDefault="00B67FC4" w:rsidP="00831FA5">
      <w:pPr>
        <w:spacing w:line="257" w:lineRule="auto"/>
        <w:jc w:val="both"/>
        <w:rPr>
          <w:rFonts w:asciiTheme="minorHAnsi" w:eastAsiaTheme="minorEastAsia" w:hAnsiTheme="minorHAnsi" w:cstheme="minorBidi"/>
          <w:lang w:val="es-ES"/>
        </w:rPr>
      </w:pPr>
    </w:p>
    <w:p w:rsidR="003A01CE" w:rsidRPr="007861A9" w:rsidRDefault="003A01CE" w:rsidP="004C3B2A">
      <w:pPr>
        <w:pStyle w:val="Prrafodelista"/>
        <w:numPr>
          <w:ilvl w:val="6"/>
          <w:numId w:val="8"/>
        </w:numPr>
        <w:spacing w:line="257" w:lineRule="auto"/>
        <w:jc w:val="both"/>
        <w:rPr>
          <w:rFonts w:asciiTheme="minorHAnsi" w:eastAsiaTheme="minorEastAsia" w:hAnsiTheme="minorHAnsi" w:cstheme="minorBidi"/>
          <w:b/>
          <w:bCs/>
          <w:lang w:val="es-ES"/>
        </w:rPr>
      </w:pPr>
      <w:r w:rsidRPr="007861A9">
        <w:rPr>
          <w:rFonts w:asciiTheme="minorHAnsi" w:eastAsiaTheme="minorEastAsia" w:hAnsiTheme="minorHAnsi" w:cstheme="minorBidi"/>
          <w:b/>
          <w:bCs/>
          <w:lang w:val="es-ES"/>
        </w:rPr>
        <w:t>SERVICIO DE MONITORAJE</w:t>
      </w:r>
      <w:r w:rsidR="007861A9" w:rsidRPr="007861A9">
        <w:rPr>
          <w:rFonts w:asciiTheme="minorHAnsi" w:eastAsiaTheme="minorEastAsia" w:hAnsiTheme="minorHAnsi" w:cstheme="minorBidi"/>
          <w:b/>
          <w:bCs/>
          <w:lang w:val="es-ES"/>
        </w:rPr>
        <w:t xml:space="preserve"> Y COMEDOR</w:t>
      </w:r>
    </w:p>
    <w:p w:rsidR="003A01CE" w:rsidRPr="007861A9" w:rsidRDefault="003A01CE" w:rsidP="00831FA5">
      <w:pPr>
        <w:spacing w:line="257" w:lineRule="auto"/>
        <w:jc w:val="both"/>
        <w:rPr>
          <w:rFonts w:asciiTheme="minorHAnsi" w:eastAsiaTheme="minorEastAsia" w:hAnsiTheme="minorHAnsi" w:cstheme="minorBidi"/>
          <w:lang w:val="es-ES"/>
        </w:rPr>
      </w:pPr>
    </w:p>
    <w:p w:rsidR="003A01CE" w:rsidRPr="007861A9" w:rsidRDefault="003A01CE" w:rsidP="00831FA5">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 xml:space="preserve">El personal de </w:t>
      </w:r>
      <w:proofErr w:type="spellStart"/>
      <w:r w:rsidRPr="007861A9">
        <w:rPr>
          <w:rFonts w:asciiTheme="minorHAnsi" w:eastAsiaTheme="minorEastAsia" w:hAnsiTheme="minorHAnsi" w:cstheme="minorBidi"/>
          <w:lang w:val="es-ES"/>
        </w:rPr>
        <w:t>monitoraje</w:t>
      </w:r>
      <w:proofErr w:type="spellEnd"/>
      <w:r w:rsidRPr="007861A9">
        <w:rPr>
          <w:rFonts w:asciiTheme="minorHAnsi" w:eastAsiaTheme="minorEastAsia" w:hAnsiTheme="minorHAnsi" w:cstheme="minorBidi"/>
          <w:lang w:val="es-ES"/>
        </w:rPr>
        <w:t xml:space="preserve"> hará uso permanente de la mascarilla.</w:t>
      </w:r>
    </w:p>
    <w:p w:rsidR="003A01CE" w:rsidRPr="007861A9" w:rsidRDefault="003A01CE" w:rsidP="00831FA5">
      <w:pPr>
        <w:spacing w:line="257" w:lineRule="auto"/>
        <w:jc w:val="both"/>
        <w:rPr>
          <w:rFonts w:asciiTheme="minorHAnsi" w:eastAsiaTheme="minorEastAsia" w:hAnsiTheme="minorHAnsi" w:cstheme="minorBidi"/>
          <w:lang w:val="es-ES"/>
        </w:rPr>
      </w:pPr>
    </w:p>
    <w:p w:rsidR="003A01CE" w:rsidRPr="00377934" w:rsidRDefault="003A01CE" w:rsidP="00831FA5">
      <w:pPr>
        <w:spacing w:line="257" w:lineRule="auto"/>
        <w:jc w:val="both"/>
        <w:rPr>
          <w:rFonts w:asciiTheme="minorHAnsi" w:eastAsiaTheme="minorEastAsia" w:hAnsiTheme="minorHAnsi" w:cstheme="minorBidi"/>
          <w:lang w:val="es-ES"/>
        </w:rPr>
      </w:pPr>
      <w:bookmarkStart w:id="102" w:name="_Hlk49609133"/>
      <w:r w:rsidRPr="00377934">
        <w:rPr>
          <w:rFonts w:asciiTheme="minorHAnsi" w:eastAsiaTheme="minorEastAsia" w:hAnsiTheme="minorHAnsi" w:cstheme="minorBidi"/>
          <w:lang w:val="es-ES"/>
        </w:rPr>
        <w:t xml:space="preserve">El personal tendrá previamente un listado de los menores asignados a su </w:t>
      </w:r>
      <w:r w:rsidR="00E542E1" w:rsidRPr="00377934">
        <w:rPr>
          <w:rFonts w:asciiTheme="minorHAnsi" w:eastAsiaTheme="minorEastAsia" w:hAnsiTheme="minorHAnsi" w:cstheme="minorBidi"/>
          <w:lang w:val="es-ES"/>
        </w:rPr>
        <w:t>GC</w:t>
      </w:r>
      <w:r w:rsidRPr="00377934">
        <w:rPr>
          <w:rFonts w:asciiTheme="minorHAnsi" w:eastAsiaTheme="minorEastAsia" w:hAnsiTheme="minorHAnsi" w:cstheme="minorBidi"/>
          <w:lang w:val="es-ES"/>
        </w:rPr>
        <w:t>, conociendo si conforman un GEC o no, al objeto de aplicar un distanciamiento entre ellos o no.</w:t>
      </w:r>
    </w:p>
    <w:bookmarkEnd w:id="102"/>
    <w:p w:rsidR="003A01CE" w:rsidRPr="00377934" w:rsidRDefault="003A01CE" w:rsidP="00831FA5">
      <w:pPr>
        <w:spacing w:line="257" w:lineRule="auto"/>
        <w:jc w:val="both"/>
        <w:rPr>
          <w:rFonts w:asciiTheme="minorHAnsi" w:eastAsiaTheme="minorEastAsia" w:hAnsiTheme="minorHAnsi" w:cstheme="minorBidi"/>
          <w:lang w:val="es-ES"/>
        </w:rPr>
      </w:pPr>
    </w:p>
    <w:p w:rsidR="003A01CE" w:rsidRPr="00377934" w:rsidRDefault="003A01CE" w:rsidP="00831FA5">
      <w:pPr>
        <w:spacing w:line="257" w:lineRule="auto"/>
        <w:jc w:val="both"/>
        <w:rPr>
          <w:rFonts w:asciiTheme="minorHAnsi" w:eastAsiaTheme="minorEastAsia" w:hAnsiTheme="minorHAnsi" w:cstheme="minorBidi"/>
          <w:lang w:val="es-ES"/>
        </w:rPr>
      </w:pPr>
      <w:r w:rsidRPr="00377934">
        <w:rPr>
          <w:rFonts w:asciiTheme="minorHAnsi" w:eastAsiaTheme="minorEastAsia" w:hAnsiTheme="minorHAnsi" w:cstheme="minorBidi"/>
          <w:lang w:val="es-ES"/>
        </w:rPr>
        <w:t>El personal conocerá previamente si su grupo debe hacer uso de mascarilla y las posibles instrucciones sobre su retirada y uso dependiendo de la acción (ingesta u otros).</w:t>
      </w:r>
    </w:p>
    <w:p w:rsidR="003A01CE" w:rsidRPr="00377934" w:rsidRDefault="003A01CE" w:rsidP="00831FA5">
      <w:pPr>
        <w:spacing w:line="257" w:lineRule="auto"/>
        <w:jc w:val="both"/>
        <w:rPr>
          <w:rFonts w:asciiTheme="minorHAnsi" w:eastAsiaTheme="minorEastAsia" w:hAnsiTheme="minorHAnsi" w:cstheme="minorBidi"/>
          <w:lang w:val="es-ES"/>
        </w:rPr>
      </w:pPr>
    </w:p>
    <w:p w:rsidR="00531EA2" w:rsidRPr="00377934" w:rsidRDefault="00531EA2" w:rsidP="00831FA5">
      <w:pPr>
        <w:spacing w:line="257" w:lineRule="auto"/>
        <w:jc w:val="both"/>
        <w:rPr>
          <w:rFonts w:asciiTheme="minorHAnsi" w:eastAsiaTheme="minorEastAsia" w:hAnsiTheme="minorHAnsi" w:cstheme="minorBidi"/>
          <w:lang w:val="es-ES"/>
        </w:rPr>
      </w:pPr>
      <w:r w:rsidRPr="00377934">
        <w:rPr>
          <w:rFonts w:asciiTheme="minorHAnsi" w:eastAsiaTheme="minorEastAsia" w:hAnsiTheme="minorHAnsi" w:cstheme="minorBidi"/>
          <w:lang w:val="es-ES"/>
        </w:rPr>
        <w:t>El personal conocerá las aulas o lugares a donde deberá dirigirse a recoger a los menores, y asimismo, las pausas y rutas a seguir para el ordenamiento de los diferentes grupos de acuerdo al proceso de entrada al comedor o lugar asignado para ello.</w:t>
      </w:r>
    </w:p>
    <w:p w:rsidR="00531EA2" w:rsidRPr="00377934" w:rsidRDefault="00531EA2" w:rsidP="00831FA5">
      <w:pPr>
        <w:spacing w:line="257" w:lineRule="auto"/>
        <w:jc w:val="both"/>
        <w:rPr>
          <w:rFonts w:asciiTheme="minorHAnsi" w:eastAsiaTheme="minorEastAsia" w:hAnsiTheme="minorHAnsi" w:cstheme="minorBidi"/>
          <w:lang w:val="es-ES"/>
        </w:rPr>
      </w:pPr>
    </w:p>
    <w:p w:rsidR="00531EA2" w:rsidRPr="00377934" w:rsidRDefault="00531EA2" w:rsidP="00831FA5">
      <w:pPr>
        <w:spacing w:line="257" w:lineRule="auto"/>
        <w:jc w:val="both"/>
        <w:rPr>
          <w:rFonts w:asciiTheme="minorHAnsi" w:eastAsiaTheme="minorEastAsia" w:hAnsiTheme="minorHAnsi" w:cstheme="minorBidi"/>
          <w:lang w:val="es-ES"/>
        </w:rPr>
      </w:pPr>
      <w:r w:rsidRPr="00377934">
        <w:rPr>
          <w:rFonts w:asciiTheme="minorHAnsi" w:eastAsiaTheme="minorEastAsia" w:hAnsiTheme="minorHAnsi" w:cstheme="minorBidi"/>
          <w:lang w:val="es-ES"/>
        </w:rPr>
        <w:t>El personal, de realizar su actividad en aula o ubicación diferente al comedor habitual, conocerá las instrucciones de uso, limpieza, desinfección y cumplimiento por los menores para la adecuada vigilancia y control de la actividad.</w:t>
      </w:r>
    </w:p>
    <w:p w:rsidR="003A01CE" w:rsidRPr="00377934" w:rsidRDefault="003A01CE" w:rsidP="00831FA5">
      <w:pPr>
        <w:spacing w:line="257" w:lineRule="auto"/>
        <w:jc w:val="both"/>
        <w:rPr>
          <w:rFonts w:asciiTheme="minorHAnsi" w:eastAsiaTheme="minorEastAsia" w:hAnsiTheme="minorHAnsi" w:cstheme="minorBidi"/>
          <w:lang w:val="es-ES"/>
        </w:rPr>
      </w:pPr>
    </w:p>
    <w:p w:rsidR="003A01CE" w:rsidRPr="00377934" w:rsidRDefault="003A01CE" w:rsidP="00831FA5">
      <w:pPr>
        <w:spacing w:line="257" w:lineRule="auto"/>
        <w:jc w:val="both"/>
        <w:rPr>
          <w:rFonts w:asciiTheme="minorHAnsi" w:eastAsiaTheme="minorEastAsia" w:hAnsiTheme="minorHAnsi" w:cstheme="minorBidi"/>
          <w:lang w:val="es-ES"/>
        </w:rPr>
      </w:pPr>
      <w:r w:rsidRPr="00377934">
        <w:rPr>
          <w:rFonts w:asciiTheme="minorHAnsi" w:eastAsiaTheme="minorEastAsia" w:hAnsiTheme="minorHAnsi" w:cstheme="minorBidi"/>
          <w:lang w:val="es-ES"/>
        </w:rPr>
        <w:t>No se realizará el lavado de dientes.</w:t>
      </w:r>
    </w:p>
    <w:p w:rsidR="003A01CE" w:rsidRPr="00377934" w:rsidRDefault="003A01CE" w:rsidP="00831FA5">
      <w:pPr>
        <w:spacing w:line="257" w:lineRule="auto"/>
        <w:jc w:val="both"/>
        <w:rPr>
          <w:rFonts w:asciiTheme="minorHAnsi" w:eastAsiaTheme="minorEastAsia" w:hAnsiTheme="minorHAnsi" w:cstheme="minorBidi"/>
          <w:lang w:val="es-ES"/>
        </w:rPr>
      </w:pPr>
    </w:p>
    <w:p w:rsidR="003A01CE" w:rsidRPr="00377934" w:rsidRDefault="003A01CE" w:rsidP="00831FA5">
      <w:pPr>
        <w:spacing w:line="257" w:lineRule="auto"/>
        <w:jc w:val="both"/>
        <w:rPr>
          <w:rFonts w:asciiTheme="minorHAnsi" w:eastAsiaTheme="minorEastAsia" w:hAnsiTheme="minorHAnsi" w:cstheme="minorBidi"/>
          <w:lang w:val="es-ES"/>
        </w:rPr>
      </w:pPr>
      <w:r w:rsidRPr="00377934">
        <w:rPr>
          <w:rFonts w:asciiTheme="minorHAnsi" w:eastAsiaTheme="minorEastAsia" w:hAnsiTheme="minorHAnsi" w:cstheme="minorBidi"/>
          <w:lang w:val="es-ES"/>
        </w:rPr>
        <w:t xml:space="preserve">De existir microondas en comedor, y accesibles por los menores, se llevan a </w:t>
      </w:r>
      <w:proofErr w:type="gramStart"/>
      <w:r w:rsidRPr="00377934">
        <w:rPr>
          <w:rFonts w:asciiTheme="minorHAnsi" w:eastAsiaTheme="minorEastAsia" w:hAnsiTheme="minorHAnsi" w:cstheme="minorBidi"/>
          <w:lang w:val="es-ES"/>
        </w:rPr>
        <w:t>un</w:t>
      </w:r>
      <w:proofErr w:type="gramEnd"/>
      <w:r w:rsidRPr="00377934">
        <w:rPr>
          <w:rFonts w:asciiTheme="minorHAnsi" w:eastAsiaTheme="minorEastAsia" w:hAnsiTheme="minorHAnsi" w:cstheme="minorBidi"/>
          <w:lang w:val="es-ES"/>
        </w:rPr>
        <w:t xml:space="preserve"> zona que impida su manipulación, y serán utilizados siempre por el mismo personal.</w:t>
      </w:r>
    </w:p>
    <w:p w:rsidR="003A01CE" w:rsidRPr="00377934" w:rsidRDefault="003A01CE" w:rsidP="00831FA5">
      <w:pPr>
        <w:spacing w:line="257" w:lineRule="auto"/>
        <w:jc w:val="both"/>
        <w:rPr>
          <w:rFonts w:asciiTheme="minorHAnsi" w:eastAsiaTheme="minorEastAsia" w:hAnsiTheme="minorHAnsi" w:cstheme="minorBidi"/>
          <w:lang w:val="es-ES"/>
        </w:rPr>
      </w:pPr>
    </w:p>
    <w:p w:rsidR="002B2B1A" w:rsidRPr="00377934" w:rsidRDefault="002B2B1A" w:rsidP="00831FA5">
      <w:pPr>
        <w:spacing w:line="257" w:lineRule="auto"/>
        <w:jc w:val="both"/>
        <w:rPr>
          <w:rFonts w:asciiTheme="minorHAnsi" w:eastAsiaTheme="minorEastAsia" w:hAnsiTheme="minorHAnsi" w:cstheme="minorBidi"/>
          <w:lang w:val="es-ES"/>
        </w:rPr>
      </w:pPr>
      <w:r w:rsidRPr="00377934">
        <w:rPr>
          <w:rFonts w:asciiTheme="minorHAnsi" w:eastAsiaTheme="minorEastAsia" w:hAnsiTheme="minorHAnsi" w:cstheme="minorBidi"/>
          <w:lang w:val="es-ES"/>
        </w:rPr>
        <w:t>Las jarras están situadas en una zona que no se pueda ser accesible para los menores y solamente será manipulada por la persona responsable y teniendo en cuenta las instrucciones de las autoridades y del cliente.</w:t>
      </w:r>
      <w:r w:rsidR="007861A9" w:rsidRPr="00377934">
        <w:rPr>
          <w:rFonts w:asciiTheme="minorHAnsi" w:eastAsiaTheme="minorEastAsia" w:hAnsiTheme="minorHAnsi" w:cstheme="minorBidi"/>
          <w:lang w:val="es-ES"/>
        </w:rPr>
        <w:t xml:space="preserve"> Cada grupo tendrá su jarra asignada.</w:t>
      </w:r>
    </w:p>
    <w:p w:rsidR="002B2B1A" w:rsidRPr="00377934" w:rsidRDefault="002B2B1A" w:rsidP="00831FA5">
      <w:pPr>
        <w:spacing w:line="257" w:lineRule="auto"/>
        <w:jc w:val="both"/>
        <w:rPr>
          <w:rFonts w:asciiTheme="minorHAnsi" w:eastAsiaTheme="minorEastAsia" w:hAnsiTheme="minorHAnsi" w:cstheme="minorBidi"/>
          <w:lang w:val="es-ES"/>
        </w:rPr>
      </w:pPr>
    </w:p>
    <w:p w:rsidR="00531EA2" w:rsidRPr="00377934" w:rsidRDefault="00531EA2" w:rsidP="00831FA5">
      <w:pPr>
        <w:spacing w:line="257" w:lineRule="auto"/>
        <w:jc w:val="both"/>
        <w:rPr>
          <w:rFonts w:asciiTheme="minorHAnsi" w:eastAsiaTheme="minorEastAsia" w:hAnsiTheme="minorHAnsi" w:cstheme="minorBidi"/>
          <w:lang w:val="es-ES"/>
        </w:rPr>
      </w:pPr>
      <w:r w:rsidRPr="00377934">
        <w:rPr>
          <w:rFonts w:asciiTheme="minorHAnsi" w:eastAsiaTheme="minorEastAsia" w:hAnsiTheme="minorHAnsi" w:cstheme="minorBidi"/>
          <w:lang w:val="es-ES"/>
        </w:rPr>
        <w:t>El personal</w:t>
      </w:r>
      <w:r w:rsidR="00FE5F98" w:rsidRPr="00377934">
        <w:rPr>
          <w:rFonts w:asciiTheme="minorHAnsi" w:eastAsiaTheme="minorEastAsia" w:hAnsiTheme="minorHAnsi" w:cstheme="minorBidi"/>
          <w:lang w:val="es-ES"/>
        </w:rPr>
        <w:t xml:space="preserve"> de </w:t>
      </w:r>
      <w:proofErr w:type="spellStart"/>
      <w:r w:rsidR="00FE5F98" w:rsidRPr="00377934">
        <w:rPr>
          <w:rFonts w:asciiTheme="minorHAnsi" w:eastAsiaTheme="minorEastAsia" w:hAnsiTheme="minorHAnsi" w:cstheme="minorBidi"/>
          <w:lang w:val="es-ES"/>
        </w:rPr>
        <w:t>monitoraje</w:t>
      </w:r>
      <w:proofErr w:type="spellEnd"/>
      <w:r w:rsidRPr="00377934">
        <w:rPr>
          <w:rFonts w:asciiTheme="minorHAnsi" w:eastAsiaTheme="minorEastAsia" w:hAnsiTheme="minorHAnsi" w:cstheme="minorBidi"/>
          <w:lang w:val="es-ES"/>
        </w:rPr>
        <w:t xml:space="preserve"> colaborara con el personal de cocina en la recepción y posterior entrega de los platos de comidas, al objeto de evitar un contacto estrecho entre el personal de cocina y diferentes GEC o menores.</w:t>
      </w:r>
    </w:p>
    <w:p w:rsidR="00531EA2" w:rsidRPr="00377934" w:rsidRDefault="00531EA2" w:rsidP="00831FA5">
      <w:pPr>
        <w:spacing w:line="257" w:lineRule="auto"/>
        <w:jc w:val="both"/>
        <w:rPr>
          <w:rFonts w:asciiTheme="minorHAnsi" w:eastAsiaTheme="minorEastAsia" w:hAnsiTheme="minorHAnsi" w:cstheme="minorBidi"/>
          <w:lang w:val="es-ES"/>
        </w:rPr>
      </w:pPr>
    </w:p>
    <w:p w:rsidR="0074338B" w:rsidRPr="00377934" w:rsidRDefault="0074338B" w:rsidP="0074338B">
      <w:pPr>
        <w:jc w:val="both"/>
        <w:rPr>
          <w:lang w:val="es-ES"/>
        </w:rPr>
      </w:pPr>
      <w:r w:rsidRPr="00377934">
        <w:rPr>
          <w:lang w:val="es-ES"/>
        </w:rPr>
        <w:t>El Covid-19 es una enfermedad cuya vía de contagio principal es a través de secreciones expulsadas desde la boca y nariz, haciendo que acciones como gritar, cantar, hablar alto o similares, supongan un mayor riesgo.</w:t>
      </w:r>
    </w:p>
    <w:p w:rsidR="0074338B" w:rsidRPr="00377934" w:rsidRDefault="0074338B" w:rsidP="0074338B">
      <w:pPr>
        <w:jc w:val="both"/>
        <w:rPr>
          <w:lang w:val="es-ES"/>
        </w:rPr>
      </w:pPr>
    </w:p>
    <w:p w:rsidR="0074338B" w:rsidRPr="00377934" w:rsidRDefault="0074338B" w:rsidP="0074338B">
      <w:pPr>
        <w:jc w:val="both"/>
        <w:rPr>
          <w:lang w:val="es-ES"/>
        </w:rPr>
      </w:pPr>
      <w:bookmarkStart w:id="103" w:name="_Hlk49609225"/>
      <w:r w:rsidRPr="00377934">
        <w:rPr>
          <w:lang w:val="es-ES"/>
        </w:rPr>
        <w:t>Asimismo, el hecho de que los menores puedan levantarse y moverse con libertad entre las mesas, entrando en contacto con otros GEC</w:t>
      </w:r>
      <w:r w:rsidR="00E542E1" w:rsidRPr="00377934">
        <w:rPr>
          <w:lang w:val="es-ES"/>
        </w:rPr>
        <w:t xml:space="preserve"> o GC</w:t>
      </w:r>
      <w:r w:rsidRPr="00377934">
        <w:rPr>
          <w:lang w:val="es-ES"/>
        </w:rPr>
        <w:t>, hace que se pierda el mantenimiento de la estabilidad de grupo.</w:t>
      </w:r>
    </w:p>
    <w:bookmarkEnd w:id="103"/>
    <w:p w:rsidR="0074338B" w:rsidRPr="00377934" w:rsidRDefault="0074338B" w:rsidP="0074338B">
      <w:pPr>
        <w:jc w:val="both"/>
        <w:rPr>
          <w:lang w:val="es-ES"/>
        </w:rPr>
      </w:pPr>
    </w:p>
    <w:p w:rsidR="0074338B" w:rsidRPr="007861A9" w:rsidRDefault="0074338B" w:rsidP="0074338B">
      <w:pPr>
        <w:jc w:val="both"/>
        <w:rPr>
          <w:lang w:val="es-ES"/>
        </w:rPr>
      </w:pPr>
      <w:r w:rsidRPr="00377934">
        <w:rPr>
          <w:lang w:val="es-ES"/>
        </w:rPr>
        <w:t>En consecuencia, y debido a la situación de pandemia, se hace más importante el control y</w:t>
      </w:r>
      <w:r w:rsidRPr="007861A9">
        <w:rPr>
          <w:lang w:val="es-ES"/>
        </w:rPr>
        <w:t xml:space="preserve"> mantenimiento de determinado orden y comportamiento por los menores, especialmente en comedor, vigilando y controlando que los menores no se levantan de las mesas o mantienen una actividad vocal inadecuada.</w:t>
      </w:r>
    </w:p>
    <w:p w:rsidR="0074338B" w:rsidRPr="007861A9" w:rsidRDefault="0074338B" w:rsidP="0074338B">
      <w:pPr>
        <w:jc w:val="both"/>
        <w:rPr>
          <w:lang w:val="es-ES"/>
        </w:rPr>
      </w:pPr>
    </w:p>
    <w:p w:rsidR="0074338B" w:rsidRPr="007861A9" w:rsidRDefault="0074338B" w:rsidP="0074338B">
      <w:pPr>
        <w:jc w:val="both"/>
        <w:rPr>
          <w:lang w:val="es-ES"/>
        </w:rPr>
      </w:pPr>
      <w:r w:rsidRPr="007861A9">
        <w:rPr>
          <w:lang w:val="es-ES"/>
        </w:rPr>
        <w:t xml:space="preserve">El personal de </w:t>
      </w:r>
      <w:proofErr w:type="spellStart"/>
      <w:r w:rsidRPr="007861A9">
        <w:rPr>
          <w:lang w:val="es-ES"/>
        </w:rPr>
        <w:t>monitoraje</w:t>
      </w:r>
      <w:proofErr w:type="spellEnd"/>
      <w:r w:rsidRPr="007861A9">
        <w:rPr>
          <w:lang w:val="es-ES"/>
        </w:rPr>
        <w:t xml:space="preserve"> recordará diariamente a los menores las normas para la prevención del </w:t>
      </w:r>
      <w:proofErr w:type="spellStart"/>
      <w:r w:rsidRPr="007861A9">
        <w:rPr>
          <w:lang w:val="es-ES"/>
        </w:rPr>
        <w:t>Covid</w:t>
      </w:r>
      <w:proofErr w:type="spellEnd"/>
      <w:r w:rsidRPr="007861A9">
        <w:rPr>
          <w:lang w:val="es-ES"/>
        </w:rPr>
        <w:t>, especialmente:</w:t>
      </w:r>
    </w:p>
    <w:p w:rsidR="0074338B" w:rsidRPr="007861A9" w:rsidRDefault="0074338B" w:rsidP="0074338B">
      <w:pPr>
        <w:jc w:val="both"/>
        <w:rPr>
          <w:lang w:val="es-ES"/>
        </w:rPr>
      </w:pPr>
    </w:p>
    <w:p w:rsidR="0074338B" w:rsidRPr="007861A9" w:rsidRDefault="0074338B" w:rsidP="004C3B2A">
      <w:pPr>
        <w:pStyle w:val="Prrafodelista"/>
        <w:numPr>
          <w:ilvl w:val="0"/>
          <w:numId w:val="32"/>
        </w:numPr>
        <w:jc w:val="both"/>
        <w:rPr>
          <w:lang w:val="es-ES"/>
        </w:rPr>
      </w:pPr>
      <w:r w:rsidRPr="007861A9">
        <w:rPr>
          <w:lang w:val="es-ES"/>
        </w:rPr>
        <w:t>El lavado de manos</w:t>
      </w:r>
    </w:p>
    <w:p w:rsidR="0074338B" w:rsidRPr="007861A9" w:rsidRDefault="0074338B" w:rsidP="004C3B2A">
      <w:pPr>
        <w:pStyle w:val="Prrafodelista"/>
        <w:numPr>
          <w:ilvl w:val="0"/>
          <w:numId w:val="32"/>
        </w:numPr>
        <w:jc w:val="both"/>
        <w:rPr>
          <w:lang w:val="es-ES"/>
        </w:rPr>
      </w:pPr>
      <w:r w:rsidRPr="007861A9">
        <w:rPr>
          <w:lang w:val="es-ES"/>
        </w:rPr>
        <w:t>El uso de la mascarilla (en las edades que obligue a su uso), especialmente como realizar la ingesta con ella.</w:t>
      </w:r>
    </w:p>
    <w:p w:rsidR="0074338B" w:rsidRPr="007861A9" w:rsidRDefault="0074338B" w:rsidP="004C3B2A">
      <w:pPr>
        <w:pStyle w:val="Prrafodelista"/>
        <w:numPr>
          <w:ilvl w:val="0"/>
          <w:numId w:val="32"/>
        </w:numPr>
        <w:jc w:val="both"/>
        <w:rPr>
          <w:lang w:val="es-ES"/>
        </w:rPr>
      </w:pPr>
      <w:r w:rsidRPr="007861A9">
        <w:rPr>
          <w:lang w:val="es-ES"/>
        </w:rPr>
        <w:t>Etiqueta respiratoria</w:t>
      </w:r>
    </w:p>
    <w:p w:rsidR="0074338B" w:rsidRPr="007861A9" w:rsidRDefault="0074338B" w:rsidP="004C3B2A">
      <w:pPr>
        <w:pStyle w:val="Prrafodelista"/>
        <w:numPr>
          <w:ilvl w:val="0"/>
          <w:numId w:val="32"/>
        </w:numPr>
        <w:jc w:val="both"/>
        <w:rPr>
          <w:lang w:val="es-ES"/>
        </w:rPr>
      </w:pPr>
      <w:r w:rsidRPr="007861A9">
        <w:rPr>
          <w:lang w:val="es-ES"/>
        </w:rPr>
        <w:t>El no compartir comida u objetos</w:t>
      </w:r>
    </w:p>
    <w:p w:rsidR="0074338B" w:rsidRPr="007861A9" w:rsidRDefault="0074338B" w:rsidP="004C3B2A">
      <w:pPr>
        <w:pStyle w:val="Prrafodelista"/>
        <w:numPr>
          <w:ilvl w:val="0"/>
          <w:numId w:val="32"/>
        </w:numPr>
        <w:jc w:val="both"/>
        <w:rPr>
          <w:lang w:val="es-ES"/>
        </w:rPr>
      </w:pPr>
      <w:r w:rsidRPr="007861A9">
        <w:rPr>
          <w:lang w:val="es-ES"/>
        </w:rPr>
        <w:t>No levantarse de la mesa o juntarse con otros GEC o menores.</w:t>
      </w:r>
    </w:p>
    <w:p w:rsidR="0074338B" w:rsidRPr="007861A9" w:rsidRDefault="0074338B" w:rsidP="004C3B2A">
      <w:pPr>
        <w:pStyle w:val="Prrafodelista"/>
        <w:numPr>
          <w:ilvl w:val="0"/>
          <w:numId w:val="32"/>
        </w:numPr>
        <w:jc w:val="both"/>
        <w:rPr>
          <w:lang w:val="es-ES"/>
        </w:rPr>
      </w:pPr>
      <w:r w:rsidRPr="007861A9">
        <w:rPr>
          <w:lang w:val="es-ES"/>
        </w:rPr>
        <w:t>En los menores que no deban llevar mascarilla, el mantenimiento de un volumen vocal moderado.</w:t>
      </w:r>
    </w:p>
    <w:p w:rsidR="0074338B" w:rsidRDefault="0074338B" w:rsidP="0074338B">
      <w:pPr>
        <w:rPr>
          <w:lang w:val="es-ES"/>
        </w:rPr>
      </w:pPr>
    </w:p>
    <w:p w:rsidR="00E7776E" w:rsidRDefault="00E7776E" w:rsidP="00C566B5">
      <w:pPr>
        <w:jc w:val="both"/>
        <w:rPr>
          <w:lang w:val="es-ES"/>
        </w:rPr>
      </w:pPr>
      <w:r>
        <w:rPr>
          <w:lang w:val="es-ES"/>
        </w:rPr>
        <w:lastRenderedPageBreak/>
        <w:t>En las actividades post comedor, se mantendrá siempre la misma ubicación en patio</w:t>
      </w:r>
      <w:r w:rsidR="00C566B5">
        <w:rPr>
          <w:lang w:val="es-ES"/>
        </w:rPr>
        <w:t xml:space="preserve">, </w:t>
      </w:r>
      <w:r>
        <w:rPr>
          <w:lang w:val="es-ES"/>
        </w:rPr>
        <w:t>au</w:t>
      </w:r>
      <w:r w:rsidR="00C566B5">
        <w:rPr>
          <w:lang w:val="es-ES"/>
        </w:rPr>
        <w:t xml:space="preserve">la o sala. No se realizarán actividades de contacto o que implique el intercambio de objetos. Se limpiarán </w:t>
      </w:r>
      <w:proofErr w:type="gramStart"/>
      <w:r w:rsidR="00C566B5">
        <w:rPr>
          <w:lang w:val="es-ES"/>
        </w:rPr>
        <w:t>la aulas</w:t>
      </w:r>
      <w:proofErr w:type="gramEnd"/>
      <w:r w:rsidR="00C566B5">
        <w:rPr>
          <w:lang w:val="es-ES"/>
        </w:rPr>
        <w:t xml:space="preserve"> o sala antes de dejarla para otros usos. Si la climatología lo permite se hará la actividad con ventanas abiertas.</w:t>
      </w:r>
    </w:p>
    <w:p w:rsidR="00E7776E" w:rsidRPr="007861A9" w:rsidRDefault="00E7776E" w:rsidP="00C566B5">
      <w:pPr>
        <w:jc w:val="both"/>
        <w:rPr>
          <w:lang w:val="es-ES"/>
        </w:rPr>
      </w:pPr>
    </w:p>
    <w:p w:rsidR="007861A9" w:rsidRDefault="00E7776E" w:rsidP="00C566B5">
      <w:pPr>
        <w:jc w:val="both"/>
        <w:rPr>
          <w:lang w:val="es-ES"/>
        </w:rPr>
      </w:pPr>
      <w:r>
        <w:rPr>
          <w:lang w:val="es-ES"/>
        </w:rPr>
        <w:t>En el caso de las siestas de menores con uso de colchonetas, se colocan con al menos 2 m. entre ellas, intercalando la cabeza de un menor con los pies de otro. Cada menor tiene asignada una colchoneta y semanalmente se sustituye la ropa de cama, que aporta la familia.</w:t>
      </w:r>
    </w:p>
    <w:p w:rsidR="00C566B5" w:rsidRDefault="00C566B5" w:rsidP="00C566B5">
      <w:pPr>
        <w:jc w:val="both"/>
        <w:rPr>
          <w:lang w:val="es-ES"/>
        </w:rPr>
      </w:pPr>
    </w:p>
    <w:p w:rsidR="00C566B5" w:rsidRDefault="00C566B5" w:rsidP="00C566B5">
      <w:pPr>
        <w:jc w:val="both"/>
        <w:rPr>
          <w:lang w:val="es-ES"/>
        </w:rPr>
      </w:pPr>
      <w:r>
        <w:rPr>
          <w:lang w:val="es-ES"/>
        </w:rPr>
        <w:t>La entrega de los menores se hace de manera prolongada, escalonando los tiempos</w:t>
      </w:r>
      <w:r w:rsidR="00725C96">
        <w:rPr>
          <w:lang w:val="es-ES"/>
        </w:rPr>
        <w:t>, de modo que se evitan filas y aglomeraciones durante el proceso.</w:t>
      </w:r>
    </w:p>
    <w:p w:rsidR="00E7776E" w:rsidRDefault="00E7776E" w:rsidP="00C566B5">
      <w:pPr>
        <w:jc w:val="both"/>
        <w:rPr>
          <w:lang w:val="es-ES"/>
        </w:rPr>
      </w:pPr>
    </w:p>
    <w:p w:rsidR="00BF5D11" w:rsidRDefault="00BF5D11" w:rsidP="00C566B5">
      <w:pPr>
        <w:jc w:val="both"/>
        <w:rPr>
          <w:lang w:val="es-ES"/>
        </w:rPr>
      </w:pPr>
      <w:r w:rsidRPr="00377934">
        <w:rPr>
          <w:lang w:val="es-ES"/>
        </w:rPr>
        <w:t>En el caso de servicios de comedor donde el menor lleve su propio envase o tartera, la gestión será de responsabilidad del centro.</w:t>
      </w:r>
    </w:p>
    <w:p w:rsidR="006B3646" w:rsidRDefault="006B3646" w:rsidP="00C566B5">
      <w:pPr>
        <w:jc w:val="both"/>
        <w:rPr>
          <w:lang w:val="es-ES"/>
        </w:rPr>
      </w:pPr>
    </w:p>
    <w:p w:rsidR="00BF5D11" w:rsidRPr="007861A9" w:rsidRDefault="00BF5D11" w:rsidP="00C566B5">
      <w:pPr>
        <w:jc w:val="both"/>
        <w:rPr>
          <w:lang w:val="es-ES"/>
        </w:rPr>
      </w:pPr>
    </w:p>
    <w:p w:rsidR="0074338B" w:rsidRPr="007861A9" w:rsidRDefault="0074338B" w:rsidP="0074338B">
      <w:pPr>
        <w:rPr>
          <w:lang w:val="es-ES"/>
        </w:rPr>
      </w:pPr>
    </w:p>
    <w:p w:rsidR="004736AE" w:rsidRPr="007861A9" w:rsidRDefault="004736AE" w:rsidP="004C3B2A">
      <w:pPr>
        <w:pStyle w:val="Prrafodelista"/>
        <w:numPr>
          <w:ilvl w:val="6"/>
          <w:numId w:val="8"/>
        </w:numPr>
        <w:spacing w:line="257" w:lineRule="auto"/>
        <w:jc w:val="both"/>
        <w:rPr>
          <w:rFonts w:asciiTheme="minorHAnsi" w:eastAsiaTheme="minorEastAsia" w:hAnsiTheme="minorHAnsi" w:cstheme="minorBidi"/>
          <w:b/>
          <w:bCs/>
          <w:lang w:val="es-ES"/>
        </w:rPr>
      </w:pPr>
      <w:r w:rsidRPr="007861A9">
        <w:rPr>
          <w:rFonts w:asciiTheme="minorHAnsi" w:eastAsiaTheme="minorEastAsia" w:hAnsiTheme="minorHAnsi" w:cstheme="minorBidi"/>
          <w:b/>
          <w:bCs/>
          <w:lang w:val="es-ES"/>
        </w:rPr>
        <w:t>OFERTA GASTRONOMICA:</w:t>
      </w:r>
    </w:p>
    <w:p w:rsidR="004736AE" w:rsidRPr="007861A9" w:rsidRDefault="004736AE" w:rsidP="004736AE">
      <w:pPr>
        <w:spacing w:line="257" w:lineRule="auto"/>
        <w:jc w:val="both"/>
        <w:rPr>
          <w:rFonts w:asciiTheme="minorHAnsi" w:eastAsiaTheme="minorEastAsia" w:hAnsiTheme="minorHAnsi" w:cstheme="minorBidi"/>
          <w:lang w:val="es-ES"/>
        </w:rPr>
      </w:pPr>
    </w:p>
    <w:p w:rsidR="004736AE" w:rsidRPr="007861A9" w:rsidRDefault="004736AE" w:rsidP="004736AE">
      <w:pPr>
        <w:spacing w:line="257" w:lineRule="auto"/>
        <w:jc w:val="both"/>
        <w:rPr>
          <w:rFonts w:asciiTheme="minorHAnsi" w:eastAsiaTheme="minorEastAsia" w:hAnsiTheme="minorHAnsi" w:cstheme="minorBidi"/>
          <w:lang w:val="es-ES"/>
        </w:rPr>
      </w:pPr>
    </w:p>
    <w:p w:rsidR="004736AE" w:rsidRPr="007861A9" w:rsidRDefault="004736AE" w:rsidP="004736AE">
      <w:p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En cuanto a los menús y oferta gastronómica, y teniendo en cuenta los cambios en el servicio, se han realizado los cambios principales:</w:t>
      </w:r>
    </w:p>
    <w:p w:rsidR="004736AE" w:rsidRDefault="004736AE" w:rsidP="004736AE">
      <w:pPr>
        <w:spacing w:line="257" w:lineRule="auto"/>
        <w:jc w:val="both"/>
        <w:rPr>
          <w:rFonts w:asciiTheme="minorHAnsi" w:eastAsiaTheme="minorEastAsia" w:hAnsiTheme="minorHAnsi" w:cstheme="minorBidi"/>
          <w:color w:val="FF0000"/>
          <w:lang w:val="es-ES"/>
        </w:rPr>
      </w:pPr>
    </w:p>
    <w:p w:rsidR="004736AE" w:rsidRPr="00A61AFA" w:rsidRDefault="004736AE" w:rsidP="004C3B2A">
      <w:pPr>
        <w:pStyle w:val="Prrafodelista"/>
        <w:numPr>
          <w:ilvl w:val="0"/>
          <w:numId w:val="21"/>
        </w:numPr>
        <w:spacing w:line="257" w:lineRule="auto"/>
        <w:jc w:val="both"/>
        <w:rPr>
          <w:rFonts w:asciiTheme="minorHAnsi" w:eastAsiaTheme="minorEastAsia" w:hAnsiTheme="minorHAnsi" w:cstheme="minorBidi"/>
          <w:lang w:val="es-ES"/>
        </w:rPr>
      </w:pPr>
      <w:r w:rsidRPr="00A61AFA">
        <w:rPr>
          <w:rFonts w:asciiTheme="minorHAnsi" w:eastAsiaTheme="minorEastAsia" w:hAnsiTheme="minorHAnsi" w:cstheme="minorBidi"/>
          <w:lang w:val="es-ES"/>
        </w:rPr>
        <w:t>Se recomienda reducir la oferta gastronómica a una opción</w:t>
      </w:r>
    </w:p>
    <w:p w:rsidR="004736AE" w:rsidRPr="00A61AFA" w:rsidRDefault="00A61AFA" w:rsidP="004C3B2A">
      <w:pPr>
        <w:pStyle w:val="Prrafodelista"/>
        <w:numPr>
          <w:ilvl w:val="0"/>
          <w:numId w:val="21"/>
        </w:numPr>
        <w:spacing w:line="257" w:lineRule="auto"/>
        <w:jc w:val="both"/>
        <w:rPr>
          <w:rFonts w:asciiTheme="minorHAnsi" w:eastAsiaTheme="minorEastAsia" w:hAnsiTheme="minorHAnsi" w:cstheme="minorBidi"/>
          <w:color w:val="FF0000"/>
          <w:lang w:val="es-ES"/>
        </w:rPr>
      </w:pPr>
      <w:r w:rsidRPr="00A61AFA">
        <w:rPr>
          <w:rFonts w:asciiTheme="minorHAnsi" w:eastAsiaTheme="minorEastAsia" w:hAnsiTheme="minorHAnsi" w:cstheme="minorBidi"/>
          <w:lang w:val="es-ES"/>
        </w:rPr>
        <w:t xml:space="preserve">Se ofrecerá el servicio de </w:t>
      </w:r>
      <w:proofErr w:type="spellStart"/>
      <w:r w:rsidRPr="00A61AFA">
        <w:rPr>
          <w:rFonts w:asciiTheme="minorHAnsi" w:eastAsiaTheme="minorEastAsia" w:hAnsiTheme="minorHAnsi" w:cstheme="minorBidi"/>
          <w:lang w:val="es-ES"/>
        </w:rPr>
        <w:t>take</w:t>
      </w:r>
      <w:proofErr w:type="spellEnd"/>
      <w:r w:rsidRPr="00A61AFA">
        <w:rPr>
          <w:rFonts w:asciiTheme="minorHAnsi" w:eastAsiaTheme="minorEastAsia" w:hAnsiTheme="minorHAnsi" w:cstheme="minorBidi"/>
          <w:lang w:val="es-ES"/>
        </w:rPr>
        <w:t xml:space="preserve"> </w:t>
      </w:r>
      <w:proofErr w:type="spellStart"/>
      <w:r w:rsidRPr="00A61AFA">
        <w:rPr>
          <w:rFonts w:asciiTheme="minorHAnsi" w:eastAsiaTheme="minorEastAsia" w:hAnsiTheme="minorHAnsi" w:cstheme="minorBidi"/>
          <w:lang w:val="es-ES"/>
        </w:rPr>
        <w:t>awake</w:t>
      </w:r>
      <w:proofErr w:type="spellEnd"/>
      <w:r w:rsidRPr="00A61AFA">
        <w:rPr>
          <w:rFonts w:asciiTheme="minorHAnsi" w:eastAsiaTheme="minorEastAsia" w:hAnsiTheme="minorHAnsi" w:cstheme="minorBidi"/>
          <w:lang w:val="es-ES"/>
        </w:rPr>
        <w:t xml:space="preserve"> en función a las características y demanda del centro</w:t>
      </w:r>
    </w:p>
    <w:p w:rsidR="004736AE" w:rsidRPr="00A61AFA" w:rsidRDefault="004736AE" w:rsidP="00A61AFA">
      <w:pPr>
        <w:spacing w:line="257" w:lineRule="auto"/>
        <w:ind w:left="360"/>
        <w:jc w:val="both"/>
        <w:rPr>
          <w:rFonts w:asciiTheme="minorHAnsi" w:eastAsiaTheme="minorEastAsia" w:hAnsiTheme="minorHAnsi" w:cstheme="minorBidi"/>
          <w:color w:val="FF0000"/>
          <w:lang w:val="es-ES"/>
        </w:rPr>
      </w:pPr>
    </w:p>
    <w:p w:rsidR="004736AE" w:rsidRDefault="004736AE" w:rsidP="004736AE">
      <w:pPr>
        <w:spacing w:line="257" w:lineRule="auto"/>
        <w:jc w:val="both"/>
        <w:rPr>
          <w:rFonts w:asciiTheme="minorHAnsi" w:eastAsiaTheme="minorEastAsia" w:hAnsiTheme="minorHAnsi" w:cstheme="minorBidi"/>
          <w:color w:val="FF0000"/>
          <w:lang w:val="es-ES"/>
        </w:rPr>
      </w:pPr>
    </w:p>
    <w:p w:rsidR="004736AE" w:rsidRPr="007861A9" w:rsidRDefault="004736AE" w:rsidP="004C3B2A">
      <w:pPr>
        <w:pStyle w:val="Prrafodelista"/>
        <w:numPr>
          <w:ilvl w:val="6"/>
          <w:numId w:val="8"/>
        </w:numPr>
        <w:spacing w:line="257" w:lineRule="auto"/>
        <w:jc w:val="both"/>
        <w:rPr>
          <w:rFonts w:asciiTheme="minorHAnsi" w:eastAsiaTheme="minorEastAsia" w:hAnsiTheme="minorHAnsi" w:cstheme="minorBidi"/>
          <w:b/>
          <w:bCs/>
          <w:lang w:val="es-ES"/>
        </w:rPr>
      </w:pPr>
      <w:bookmarkStart w:id="104" w:name="_Hlk43213205"/>
      <w:r w:rsidRPr="007861A9">
        <w:rPr>
          <w:rFonts w:asciiTheme="minorHAnsi" w:eastAsiaTheme="minorEastAsia" w:hAnsiTheme="minorHAnsi" w:cstheme="minorBidi"/>
          <w:b/>
          <w:bCs/>
          <w:lang w:val="es-ES"/>
        </w:rPr>
        <w:t>DISTANCIAMIENTO INTERPERSONAL ADECUADO SEGÚN SITUACIÓN:</w:t>
      </w:r>
    </w:p>
    <w:p w:rsidR="004736AE" w:rsidRPr="007861A9" w:rsidRDefault="004736AE" w:rsidP="004736AE">
      <w:pPr>
        <w:spacing w:line="257" w:lineRule="auto"/>
        <w:jc w:val="both"/>
        <w:rPr>
          <w:rFonts w:asciiTheme="minorHAnsi" w:eastAsiaTheme="minorEastAsia" w:hAnsiTheme="minorHAnsi" w:cstheme="minorBidi"/>
          <w:lang w:val="es-ES"/>
        </w:rPr>
      </w:pP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Entre personal en las Operaciones: 2 m</w:t>
      </w: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Vestuarios: 2 m</w:t>
      </w: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Entrada y salida del centro con otras personas: 1,5 m.</w:t>
      </w: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Aseos: 1,5 m.</w:t>
      </w: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 xml:space="preserve">Comedor de Personal: </w:t>
      </w:r>
      <w:r w:rsidR="00BF5D11">
        <w:rPr>
          <w:rFonts w:asciiTheme="minorHAnsi" w:eastAsiaTheme="minorEastAsia" w:hAnsiTheme="minorHAnsi" w:cstheme="minorBidi"/>
          <w:lang w:val="es-ES"/>
        </w:rPr>
        <w:t>2</w:t>
      </w:r>
      <w:r w:rsidRPr="007861A9">
        <w:rPr>
          <w:rFonts w:asciiTheme="minorHAnsi" w:eastAsiaTheme="minorEastAsia" w:hAnsiTheme="minorHAnsi" w:cstheme="minorBidi"/>
          <w:lang w:val="es-ES"/>
        </w:rPr>
        <w:t xml:space="preserve"> m</w:t>
      </w: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Con otro personal, proveedores y visitas: 1,5 m</w:t>
      </w: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Con clientes: 1,5 m.</w:t>
      </w:r>
    </w:p>
    <w:p w:rsidR="004736AE" w:rsidRPr="007861A9" w:rsidRDefault="004736AE" w:rsidP="004C3B2A">
      <w:pPr>
        <w:pStyle w:val="Prrafodelista"/>
        <w:numPr>
          <w:ilvl w:val="0"/>
          <w:numId w:val="22"/>
        </w:numPr>
        <w:spacing w:line="257" w:lineRule="auto"/>
        <w:jc w:val="both"/>
        <w:rPr>
          <w:rFonts w:asciiTheme="minorHAnsi" w:eastAsiaTheme="minorEastAsia" w:hAnsiTheme="minorHAnsi" w:cstheme="minorBidi"/>
          <w:lang w:val="es-ES"/>
        </w:rPr>
      </w:pPr>
      <w:r w:rsidRPr="007861A9">
        <w:rPr>
          <w:rFonts w:asciiTheme="minorHAnsi" w:eastAsiaTheme="minorEastAsia" w:hAnsiTheme="minorHAnsi" w:cstheme="minorBidi"/>
          <w:lang w:val="es-ES"/>
        </w:rPr>
        <w:t>Entre clientes o usuarios: 1,5 m</w:t>
      </w:r>
    </w:p>
    <w:p w:rsidR="004736AE" w:rsidRDefault="004736AE" w:rsidP="004736AE">
      <w:pPr>
        <w:pStyle w:val="Prrafodelista"/>
        <w:spacing w:line="257" w:lineRule="auto"/>
        <w:jc w:val="both"/>
        <w:rPr>
          <w:rFonts w:asciiTheme="minorHAnsi" w:eastAsiaTheme="minorEastAsia" w:hAnsiTheme="minorHAnsi" w:cstheme="minorBidi"/>
          <w:lang w:val="es-ES"/>
        </w:rPr>
      </w:pPr>
    </w:p>
    <w:p w:rsidR="00C6633E" w:rsidRDefault="00C6633E" w:rsidP="004736AE">
      <w:pPr>
        <w:pStyle w:val="Prrafodelista"/>
        <w:spacing w:line="257" w:lineRule="auto"/>
        <w:jc w:val="both"/>
        <w:rPr>
          <w:rFonts w:asciiTheme="minorHAnsi" w:eastAsiaTheme="minorEastAsia" w:hAnsiTheme="minorHAnsi" w:cstheme="minorBidi"/>
          <w:lang w:val="es-ES"/>
        </w:rPr>
      </w:pPr>
    </w:p>
    <w:bookmarkEnd w:id="104"/>
    <w:p w:rsidR="004736AE" w:rsidRPr="007861A9" w:rsidRDefault="004736AE" w:rsidP="004C3B2A">
      <w:pPr>
        <w:pStyle w:val="Prrafodelista"/>
        <w:numPr>
          <w:ilvl w:val="6"/>
          <w:numId w:val="8"/>
        </w:numPr>
        <w:spacing w:line="257" w:lineRule="auto"/>
        <w:jc w:val="both"/>
        <w:rPr>
          <w:rFonts w:asciiTheme="minorHAnsi" w:eastAsiaTheme="minorEastAsia" w:hAnsiTheme="minorHAnsi" w:cstheme="minorBidi"/>
          <w:b/>
          <w:bCs/>
          <w:lang w:val="es-ES"/>
        </w:rPr>
      </w:pPr>
      <w:r w:rsidRPr="007861A9">
        <w:rPr>
          <w:rFonts w:asciiTheme="minorHAnsi" w:eastAsiaTheme="minorEastAsia" w:hAnsiTheme="minorHAnsi" w:cstheme="minorBidi"/>
          <w:b/>
          <w:bCs/>
          <w:lang w:val="es-ES"/>
        </w:rPr>
        <w:t>OTROS:</w:t>
      </w:r>
    </w:p>
    <w:p w:rsidR="0074338B" w:rsidRPr="007861A9" w:rsidRDefault="0074338B" w:rsidP="0074338B">
      <w:pPr>
        <w:rPr>
          <w:lang w:val="es-ES"/>
        </w:rPr>
      </w:pPr>
    </w:p>
    <w:p w:rsidR="00562A64" w:rsidRPr="00562A64" w:rsidRDefault="004736AE" w:rsidP="00562A64">
      <w:pPr>
        <w:pStyle w:val="xmsonormal"/>
        <w:jc w:val="both"/>
      </w:pPr>
      <w:r w:rsidRPr="00562A64">
        <w:t>GEC: Se determina la creación d</w:t>
      </w:r>
      <w:r w:rsidR="00562A64" w:rsidRPr="00562A64">
        <w:t>e Grupos estables de convivencia:</w:t>
      </w:r>
      <w:r w:rsidRPr="00562A64">
        <w:t xml:space="preserve"> </w:t>
      </w:r>
    </w:p>
    <w:p w:rsidR="00562A64" w:rsidRPr="00562A64" w:rsidRDefault="00562A64" w:rsidP="00562A64">
      <w:pPr>
        <w:pStyle w:val="xmsonormal"/>
        <w:jc w:val="both"/>
      </w:pPr>
    </w:p>
    <w:p w:rsidR="00562A64" w:rsidRPr="00562A64" w:rsidRDefault="00562A64" w:rsidP="00562A64">
      <w:pPr>
        <w:pStyle w:val="xmsonormal"/>
        <w:numPr>
          <w:ilvl w:val="0"/>
          <w:numId w:val="47"/>
        </w:numPr>
        <w:jc w:val="both"/>
      </w:pPr>
      <w:r w:rsidRPr="00562A64">
        <w:lastRenderedPageBreak/>
        <w:t xml:space="preserve">0-3 años: hasta 20 alumnos. </w:t>
      </w:r>
    </w:p>
    <w:p w:rsidR="00562A64" w:rsidRPr="00562A64" w:rsidRDefault="00562A64" w:rsidP="00562A64">
      <w:pPr>
        <w:pStyle w:val="xmsonormal"/>
        <w:numPr>
          <w:ilvl w:val="0"/>
          <w:numId w:val="47"/>
        </w:numPr>
        <w:jc w:val="both"/>
      </w:pPr>
      <w:r w:rsidRPr="00562A64">
        <w:t>Educación especial: entre 6-8 (EBO) o 15 alumnos (TVA).</w:t>
      </w:r>
    </w:p>
    <w:p w:rsidR="00562A64" w:rsidRPr="00562A64" w:rsidRDefault="00562A64" w:rsidP="00562A64">
      <w:pPr>
        <w:pStyle w:val="xmsonormal"/>
        <w:numPr>
          <w:ilvl w:val="0"/>
          <w:numId w:val="47"/>
        </w:numPr>
        <w:jc w:val="both"/>
      </w:pPr>
      <w:r w:rsidRPr="00562A64">
        <w:t>Infantil 2 Ciclo y Educación Primaria: Convivencia estable (</w:t>
      </w:r>
      <w:proofErr w:type="spellStart"/>
      <w:r w:rsidRPr="00562A64">
        <w:t>max</w:t>
      </w:r>
      <w:proofErr w:type="spellEnd"/>
      <w:r w:rsidRPr="00562A64">
        <w:t>. 20 alumnos)</w:t>
      </w:r>
    </w:p>
    <w:p w:rsidR="0008376B" w:rsidRPr="00562A64" w:rsidRDefault="0008376B" w:rsidP="00831FA5">
      <w:pPr>
        <w:spacing w:line="257" w:lineRule="auto"/>
        <w:jc w:val="both"/>
        <w:rPr>
          <w:rFonts w:asciiTheme="minorHAnsi" w:eastAsiaTheme="minorEastAsia" w:hAnsiTheme="minorHAnsi" w:cstheme="minorBidi"/>
          <w:lang w:val="es-ES"/>
        </w:rPr>
      </w:pPr>
    </w:p>
    <w:p w:rsidR="0074338B" w:rsidRPr="00562A64" w:rsidRDefault="004736AE" w:rsidP="00831FA5">
      <w:pPr>
        <w:spacing w:line="257" w:lineRule="auto"/>
        <w:jc w:val="both"/>
        <w:rPr>
          <w:rFonts w:asciiTheme="minorHAnsi" w:eastAsiaTheme="minorEastAsia" w:hAnsiTheme="minorHAnsi" w:cstheme="minorBidi"/>
          <w:lang w:val="es-ES"/>
        </w:rPr>
      </w:pPr>
      <w:r w:rsidRPr="00562A64">
        <w:rPr>
          <w:rFonts w:asciiTheme="minorHAnsi" w:eastAsiaTheme="minorEastAsia" w:hAnsiTheme="minorHAnsi" w:cstheme="minorBidi"/>
          <w:lang w:val="es-ES"/>
        </w:rPr>
        <w:t>Uso de masc</w:t>
      </w:r>
      <w:r w:rsidR="00562A64" w:rsidRPr="00562A64">
        <w:rPr>
          <w:rFonts w:asciiTheme="minorHAnsi" w:eastAsiaTheme="minorEastAsia" w:hAnsiTheme="minorHAnsi" w:cstheme="minorBidi"/>
          <w:lang w:val="es-ES"/>
        </w:rPr>
        <w:t xml:space="preserve">arilla de los alumnos mayores de 6 años en el centro escolar de forma permanente, si mejora la situación epidemiológica, la mascarilla sería obligatoria a partir de los 11 años. </w:t>
      </w:r>
    </w:p>
    <w:p w:rsidR="007861A9" w:rsidRDefault="007861A9" w:rsidP="00831FA5">
      <w:pPr>
        <w:spacing w:line="257" w:lineRule="auto"/>
        <w:jc w:val="both"/>
        <w:rPr>
          <w:rFonts w:asciiTheme="minorHAnsi" w:eastAsiaTheme="minorEastAsia" w:hAnsiTheme="minorHAnsi" w:cstheme="minorBidi"/>
          <w:color w:val="FF0000"/>
          <w:lang w:val="es-ES"/>
        </w:rPr>
      </w:pPr>
    </w:p>
    <w:p w:rsidR="007861A9" w:rsidRPr="00E7776E" w:rsidRDefault="007861A9" w:rsidP="004C3B2A">
      <w:pPr>
        <w:pStyle w:val="Prrafodelista"/>
        <w:numPr>
          <w:ilvl w:val="6"/>
          <w:numId w:val="8"/>
        </w:numPr>
        <w:spacing w:line="257" w:lineRule="auto"/>
        <w:jc w:val="both"/>
        <w:rPr>
          <w:rFonts w:asciiTheme="minorHAnsi" w:eastAsiaTheme="minorEastAsia" w:hAnsiTheme="minorHAnsi" w:cstheme="minorBidi"/>
          <w:b/>
          <w:bCs/>
          <w:lang w:val="es-ES"/>
        </w:rPr>
      </w:pPr>
      <w:r w:rsidRPr="00E7776E">
        <w:rPr>
          <w:rFonts w:asciiTheme="minorHAnsi" w:eastAsiaTheme="minorEastAsia" w:hAnsiTheme="minorHAnsi" w:cstheme="minorBidi"/>
          <w:b/>
          <w:bCs/>
          <w:lang w:val="es-ES"/>
        </w:rPr>
        <w:t>GESTION DE RESIDUOS:</w:t>
      </w:r>
    </w:p>
    <w:p w:rsidR="004736AE" w:rsidRPr="00E7776E" w:rsidRDefault="004736AE" w:rsidP="00831FA5">
      <w:pPr>
        <w:spacing w:line="257" w:lineRule="auto"/>
        <w:jc w:val="both"/>
        <w:rPr>
          <w:rFonts w:asciiTheme="minorHAnsi" w:eastAsiaTheme="minorEastAsia" w:hAnsiTheme="minorHAnsi" w:cstheme="minorBidi"/>
          <w:lang w:val="es-ES"/>
        </w:rPr>
      </w:pPr>
    </w:p>
    <w:p w:rsidR="0074338B" w:rsidRPr="00E7776E" w:rsidRDefault="007861A9" w:rsidP="00831FA5">
      <w:pPr>
        <w:spacing w:line="257" w:lineRule="auto"/>
        <w:jc w:val="both"/>
        <w:rPr>
          <w:rFonts w:asciiTheme="minorHAnsi" w:eastAsiaTheme="minorEastAsia" w:hAnsiTheme="minorHAnsi" w:cstheme="minorBidi"/>
          <w:lang w:val="es-ES"/>
        </w:rPr>
      </w:pPr>
      <w:r w:rsidRPr="00E7776E">
        <w:rPr>
          <w:rFonts w:asciiTheme="minorHAnsi" w:eastAsiaTheme="minorEastAsia" w:hAnsiTheme="minorHAnsi" w:cstheme="minorBidi"/>
          <w:lang w:val="es-ES"/>
        </w:rPr>
        <w:t xml:space="preserve">Los residuos se gestionan como tradicionalmente se realiza en el centro, introduciendo las mascarillas y otras prendas relacionadas con el </w:t>
      </w:r>
      <w:proofErr w:type="spellStart"/>
      <w:r w:rsidRPr="00E7776E">
        <w:rPr>
          <w:rFonts w:asciiTheme="minorHAnsi" w:eastAsiaTheme="minorEastAsia" w:hAnsiTheme="minorHAnsi" w:cstheme="minorBidi"/>
          <w:lang w:val="es-ES"/>
        </w:rPr>
        <w:t>Covid</w:t>
      </w:r>
      <w:proofErr w:type="spellEnd"/>
      <w:r w:rsidRPr="00E7776E">
        <w:rPr>
          <w:rFonts w:asciiTheme="minorHAnsi" w:eastAsiaTheme="minorEastAsia" w:hAnsiTheme="minorHAnsi" w:cstheme="minorBidi"/>
          <w:lang w:val="es-ES"/>
        </w:rPr>
        <w:t xml:space="preserve"> en el contenedor de resto.</w:t>
      </w:r>
    </w:p>
    <w:p w:rsidR="007861A9" w:rsidRPr="00E7776E" w:rsidRDefault="007861A9" w:rsidP="00831FA5">
      <w:pPr>
        <w:spacing w:line="257" w:lineRule="auto"/>
        <w:jc w:val="both"/>
        <w:rPr>
          <w:rFonts w:asciiTheme="minorHAnsi" w:eastAsiaTheme="minorEastAsia" w:hAnsiTheme="minorHAnsi" w:cstheme="minorBidi"/>
          <w:lang w:val="es-ES"/>
        </w:rPr>
      </w:pPr>
    </w:p>
    <w:p w:rsidR="007861A9" w:rsidRPr="00E7776E" w:rsidRDefault="007861A9" w:rsidP="00831FA5">
      <w:pPr>
        <w:spacing w:line="257" w:lineRule="auto"/>
        <w:jc w:val="both"/>
        <w:rPr>
          <w:rFonts w:asciiTheme="minorHAnsi" w:eastAsiaTheme="minorEastAsia" w:hAnsiTheme="minorHAnsi" w:cstheme="minorBidi"/>
          <w:lang w:val="es-ES"/>
        </w:rPr>
      </w:pPr>
      <w:r w:rsidRPr="00E7776E">
        <w:rPr>
          <w:rFonts w:asciiTheme="minorHAnsi" w:eastAsiaTheme="minorEastAsia" w:hAnsiTheme="minorHAnsi" w:cstheme="minorBidi"/>
          <w:lang w:val="es-ES"/>
        </w:rPr>
        <w:t>Las bolsas de residuos están en cubos que se retiran diariamente.</w:t>
      </w:r>
    </w:p>
    <w:p w:rsidR="0074338B" w:rsidRPr="00E7776E" w:rsidRDefault="0074338B" w:rsidP="00831FA5">
      <w:pPr>
        <w:spacing w:line="257" w:lineRule="auto"/>
        <w:jc w:val="both"/>
        <w:rPr>
          <w:rFonts w:asciiTheme="minorHAnsi" w:eastAsiaTheme="minorEastAsia" w:hAnsiTheme="minorHAnsi" w:cstheme="minorBidi"/>
          <w:lang w:val="es-ES"/>
        </w:rPr>
      </w:pPr>
    </w:p>
    <w:p w:rsidR="003D08F7" w:rsidRDefault="003D08F7">
      <w:pPr>
        <w:spacing w:after="160" w:line="259" w:lineRule="auto"/>
        <w:rPr>
          <w:rFonts w:cs="Calibri"/>
          <w:szCs w:val="24"/>
          <w:lang w:val="es-ES"/>
        </w:rPr>
      </w:pPr>
      <w:r>
        <w:rPr>
          <w:rFonts w:cs="Calibri"/>
          <w:szCs w:val="24"/>
          <w:lang w:val="es-ES"/>
        </w:rPr>
        <w:br w:type="page"/>
      </w:r>
    </w:p>
    <w:p w:rsidR="001F6996" w:rsidRPr="001A31E5" w:rsidRDefault="00780C66" w:rsidP="001F6996">
      <w:pPr>
        <w:pStyle w:val="Ttulo1"/>
        <w:rPr>
          <w:i/>
          <w:iCs/>
          <w:sz w:val="32"/>
          <w:szCs w:val="32"/>
          <w:lang w:val="es-ES"/>
        </w:rPr>
      </w:pPr>
      <w:bookmarkStart w:id="105" w:name="_Toc49610231"/>
      <w:r>
        <w:rPr>
          <w:sz w:val="32"/>
          <w:szCs w:val="32"/>
          <w:lang w:val="es-ES"/>
        </w:rPr>
        <w:lastRenderedPageBreak/>
        <w:t>F</w:t>
      </w:r>
      <w:r w:rsidR="001F6996" w:rsidRPr="00BB434D">
        <w:rPr>
          <w:sz w:val="32"/>
          <w:szCs w:val="32"/>
          <w:lang w:val="es-ES"/>
        </w:rPr>
        <w:t xml:space="preserve">. </w:t>
      </w:r>
      <w:r w:rsidR="0033353B" w:rsidRPr="00BB434D">
        <w:rPr>
          <w:sz w:val="32"/>
          <w:szCs w:val="32"/>
          <w:lang w:val="es-ES"/>
        </w:rPr>
        <w:t>contingencias previstas</w:t>
      </w:r>
      <w:bookmarkEnd w:id="105"/>
      <w:r w:rsidR="001F6996" w:rsidRPr="00BB434D">
        <w:rPr>
          <w:sz w:val="32"/>
          <w:szCs w:val="32"/>
          <w:lang w:val="es-ES"/>
        </w:rPr>
        <w:t xml:space="preserve"> </w:t>
      </w:r>
    </w:p>
    <w:p w:rsidR="001F6996" w:rsidRDefault="001F6996" w:rsidP="001F6996">
      <w:pPr>
        <w:spacing w:line="257" w:lineRule="auto"/>
        <w:jc w:val="both"/>
        <w:rPr>
          <w:rFonts w:cs="Calibri"/>
          <w:lang w:val="es-ES"/>
        </w:rPr>
      </w:pPr>
    </w:p>
    <w:p w:rsidR="00071F76" w:rsidRPr="00CD0890" w:rsidRDefault="00780C66" w:rsidP="004262D0">
      <w:pPr>
        <w:pStyle w:val="Ttulo2"/>
        <w:rPr>
          <w:color w:val="FF0000"/>
          <w:lang w:val="es-ES"/>
        </w:rPr>
      </w:pPr>
      <w:bookmarkStart w:id="106" w:name="_Toc49610232"/>
      <w:r w:rsidRPr="00CD0890">
        <w:rPr>
          <w:lang w:val="es-ES"/>
        </w:rPr>
        <w:t>F</w:t>
      </w:r>
      <w:r w:rsidR="00071F76" w:rsidRPr="00CD0890">
        <w:rPr>
          <w:lang w:val="es-ES"/>
        </w:rPr>
        <w:t>.1.</w:t>
      </w:r>
      <w:r w:rsidR="00985F59" w:rsidRPr="00CD0890">
        <w:rPr>
          <w:lang w:val="es-ES"/>
        </w:rPr>
        <w:t xml:space="preserve"> </w:t>
      </w:r>
      <w:r w:rsidR="0033353B" w:rsidRPr="00CD0890">
        <w:rPr>
          <w:lang w:val="es-ES"/>
        </w:rPr>
        <w:t xml:space="preserve">ausencia </w:t>
      </w:r>
      <w:r w:rsidR="00985F59" w:rsidRPr="00CD0890">
        <w:rPr>
          <w:lang w:val="es-ES"/>
        </w:rPr>
        <w:t>DE</w:t>
      </w:r>
      <w:r w:rsidR="00071F76" w:rsidRPr="00CD0890">
        <w:rPr>
          <w:lang w:val="es-ES"/>
        </w:rPr>
        <w:t xml:space="preserve"> personal</w:t>
      </w:r>
      <w:bookmarkEnd w:id="106"/>
    </w:p>
    <w:p w:rsidR="00071F76" w:rsidRDefault="00071F76" w:rsidP="001F6996">
      <w:pPr>
        <w:spacing w:line="257" w:lineRule="auto"/>
        <w:jc w:val="both"/>
        <w:rPr>
          <w:rFonts w:cs="Calibri"/>
          <w:lang w:val="es-ES"/>
        </w:rPr>
      </w:pPr>
    </w:p>
    <w:p w:rsidR="009D6599" w:rsidRPr="009D6599" w:rsidRDefault="009D6599" w:rsidP="009D6599">
      <w:pPr>
        <w:spacing w:line="257" w:lineRule="auto"/>
        <w:jc w:val="both"/>
        <w:rPr>
          <w:rFonts w:cs="Calibri"/>
          <w:lang w:val="es-ES"/>
        </w:rPr>
      </w:pPr>
      <w:r w:rsidRPr="009D6599">
        <w:rPr>
          <w:rFonts w:cs="Calibri"/>
          <w:lang w:val="es-ES"/>
        </w:rPr>
        <w:t xml:space="preserve">Se determinan las acciones a desarrollar en cada una de las áreas claves en caso de no poder realizar sus tareas habituales por falta de personal: </w:t>
      </w:r>
    </w:p>
    <w:p w:rsidR="00040A96" w:rsidRDefault="00040A96" w:rsidP="009D6599">
      <w:pPr>
        <w:spacing w:line="257" w:lineRule="auto"/>
        <w:jc w:val="both"/>
        <w:rPr>
          <w:rFonts w:cs="Calibri"/>
          <w:lang w:val="es-ES"/>
        </w:rPr>
      </w:pPr>
    </w:p>
    <w:p w:rsidR="009D6599" w:rsidRDefault="00893EA4" w:rsidP="009D6599">
      <w:pPr>
        <w:spacing w:line="257" w:lineRule="auto"/>
        <w:jc w:val="both"/>
        <w:rPr>
          <w:rFonts w:cs="Calibri"/>
          <w:lang w:val="es-ES"/>
        </w:rPr>
      </w:pPr>
      <w:r>
        <w:rPr>
          <w:rFonts w:cs="Calibri"/>
          <w:b/>
          <w:bCs/>
          <w:lang w:val="es-ES"/>
        </w:rPr>
        <w:t xml:space="preserve">Ausencia de personal de </w:t>
      </w:r>
      <w:r w:rsidR="009D6599" w:rsidRPr="00040A96">
        <w:rPr>
          <w:rFonts w:cs="Calibri"/>
          <w:b/>
          <w:bCs/>
          <w:lang w:val="es-ES"/>
        </w:rPr>
        <w:t>Nóminas (RRHH)</w:t>
      </w:r>
      <w:r w:rsidR="009D6599" w:rsidRPr="009D6599">
        <w:rPr>
          <w:rFonts w:cs="Calibri"/>
          <w:lang w:val="es-ES"/>
        </w:rPr>
        <w:t>: En caso de ausencia de personal para realizar las funciones se pagará el importe de la última nómina sin datos variables.</w:t>
      </w:r>
    </w:p>
    <w:p w:rsidR="00040A96" w:rsidRPr="009D6599" w:rsidRDefault="00040A96" w:rsidP="009D6599">
      <w:pPr>
        <w:spacing w:line="257" w:lineRule="auto"/>
        <w:jc w:val="both"/>
        <w:rPr>
          <w:rFonts w:cs="Calibri"/>
          <w:lang w:val="es-ES"/>
        </w:rPr>
      </w:pPr>
    </w:p>
    <w:p w:rsidR="009D6599" w:rsidRPr="009D6599" w:rsidRDefault="00893EA4" w:rsidP="009D6599">
      <w:pPr>
        <w:spacing w:line="257" w:lineRule="auto"/>
        <w:jc w:val="both"/>
        <w:rPr>
          <w:rFonts w:cs="Calibri"/>
          <w:lang w:val="es-ES"/>
        </w:rPr>
      </w:pPr>
      <w:r>
        <w:rPr>
          <w:rFonts w:cs="Calibri"/>
          <w:b/>
          <w:bCs/>
          <w:lang w:val="es-ES"/>
        </w:rPr>
        <w:t xml:space="preserve">Ausencia </w:t>
      </w:r>
      <w:r w:rsidR="00C31395">
        <w:rPr>
          <w:rFonts w:cs="Calibri"/>
          <w:b/>
          <w:bCs/>
          <w:lang w:val="es-ES"/>
        </w:rPr>
        <w:t xml:space="preserve">de </w:t>
      </w:r>
      <w:r>
        <w:rPr>
          <w:rFonts w:cs="Calibri"/>
          <w:b/>
          <w:bCs/>
          <w:lang w:val="es-ES"/>
        </w:rPr>
        <w:t xml:space="preserve">personal de </w:t>
      </w:r>
      <w:r w:rsidR="009D6599" w:rsidRPr="00040A96">
        <w:rPr>
          <w:rFonts w:cs="Calibri"/>
          <w:b/>
          <w:bCs/>
          <w:lang w:val="es-ES"/>
        </w:rPr>
        <w:t>P</w:t>
      </w:r>
      <w:r w:rsidR="00040A96" w:rsidRPr="00040A96">
        <w:rPr>
          <w:rFonts w:cs="Calibri"/>
          <w:b/>
          <w:bCs/>
          <w:lang w:val="es-ES"/>
        </w:rPr>
        <w:t>edidos</w:t>
      </w:r>
      <w:r w:rsidR="00960356">
        <w:rPr>
          <w:rFonts w:cs="Calibri"/>
          <w:b/>
          <w:bCs/>
          <w:lang w:val="es-ES"/>
        </w:rPr>
        <w:t xml:space="preserve"> y Compras</w:t>
      </w:r>
      <w:r w:rsidR="009D6599" w:rsidRPr="00040A96">
        <w:rPr>
          <w:rFonts w:cs="Calibri"/>
          <w:b/>
          <w:bCs/>
          <w:lang w:val="es-ES"/>
        </w:rPr>
        <w:t>:</w:t>
      </w:r>
      <w:r w:rsidR="009D6599" w:rsidRPr="009D6599">
        <w:rPr>
          <w:rFonts w:cs="Calibri"/>
          <w:lang w:val="es-ES"/>
        </w:rPr>
        <w:t xml:space="preserve"> </w:t>
      </w:r>
      <w:r w:rsidR="00040A96">
        <w:rPr>
          <w:rFonts w:cs="Calibri"/>
          <w:lang w:val="es-ES"/>
        </w:rPr>
        <w:t xml:space="preserve">Se elaboran unas plantillas de pedidos básicos de suministro, automatizándose el mismo pedido que el mes pasado. </w:t>
      </w:r>
      <w:r w:rsidR="00960356">
        <w:rPr>
          <w:rFonts w:cs="Calibri"/>
          <w:lang w:val="es-ES"/>
        </w:rPr>
        <w:t xml:space="preserve">Se activa el Teletrabajo, pudiéndose gestionar las compras y pedidos desde cualquier ubicación y por cualquier GM. </w:t>
      </w:r>
    </w:p>
    <w:p w:rsidR="009D6599" w:rsidRDefault="009D6599" w:rsidP="009D6599">
      <w:pPr>
        <w:spacing w:line="257" w:lineRule="auto"/>
        <w:jc w:val="both"/>
        <w:rPr>
          <w:rFonts w:cs="Calibri"/>
          <w:lang w:val="es-ES"/>
        </w:rPr>
      </w:pPr>
    </w:p>
    <w:p w:rsidR="00960356" w:rsidRDefault="00893EA4" w:rsidP="00960356">
      <w:pPr>
        <w:spacing w:line="257" w:lineRule="auto"/>
        <w:jc w:val="both"/>
        <w:rPr>
          <w:rFonts w:cs="Calibri"/>
          <w:lang w:val="es-ES"/>
        </w:rPr>
      </w:pPr>
      <w:r>
        <w:rPr>
          <w:rFonts w:cs="Calibri"/>
          <w:b/>
          <w:bCs/>
          <w:lang w:val="es-ES"/>
        </w:rPr>
        <w:t xml:space="preserve">Ausencia de personal de </w:t>
      </w:r>
      <w:r w:rsidR="00960356" w:rsidRPr="00960356">
        <w:rPr>
          <w:rFonts w:cs="Calibri"/>
          <w:b/>
          <w:bCs/>
          <w:lang w:val="es-ES"/>
        </w:rPr>
        <w:t xml:space="preserve">Personal Operativo: </w:t>
      </w:r>
      <w:r w:rsidR="00960356">
        <w:rPr>
          <w:rFonts w:cs="Calibri"/>
          <w:lang w:val="es-ES"/>
        </w:rPr>
        <w:t>Dada la situación excepcional de pandemia con importante probabilidad de que el personal en activo, o que fuera a serlo, se encuentre en situación de baja médica o ausencia justificada, se ha previsto mantener la continuidad del personal a través de</w:t>
      </w:r>
      <w:r w:rsidR="00725C96">
        <w:rPr>
          <w:rFonts w:cs="Calibri"/>
          <w:lang w:val="es-ES"/>
        </w:rPr>
        <w:t>l siguiente orden</w:t>
      </w:r>
      <w:r w:rsidR="00960356">
        <w:rPr>
          <w:rFonts w:cs="Calibri"/>
          <w:lang w:val="es-ES"/>
        </w:rPr>
        <w:t>:</w:t>
      </w:r>
    </w:p>
    <w:p w:rsidR="00960356" w:rsidRDefault="00960356" w:rsidP="00960356">
      <w:pPr>
        <w:spacing w:line="257" w:lineRule="auto"/>
        <w:jc w:val="both"/>
        <w:rPr>
          <w:rFonts w:cs="Calibri"/>
          <w:lang w:val="es-ES"/>
        </w:rPr>
      </w:pPr>
    </w:p>
    <w:p w:rsidR="00960356" w:rsidRPr="00725C96" w:rsidRDefault="00960356" w:rsidP="004C3B2A">
      <w:pPr>
        <w:pStyle w:val="Prrafodelista"/>
        <w:numPr>
          <w:ilvl w:val="0"/>
          <w:numId w:val="20"/>
        </w:numPr>
        <w:spacing w:line="257" w:lineRule="auto"/>
        <w:jc w:val="both"/>
        <w:rPr>
          <w:rFonts w:cs="Calibri"/>
          <w:lang w:val="es-ES"/>
        </w:rPr>
      </w:pPr>
      <w:r w:rsidRPr="00725C96">
        <w:rPr>
          <w:rFonts w:cs="Calibri"/>
          <w:lang w:val="es-ES"/>
        </w:rPr>
        <w:t xml:space="preserve">Personal en ERTE de la compañía. Este personal. </w:t>
      </w:r>
      <w:bookmarkStart w:id="107" w:name="_Hlk40549682"/>
      <w:r w:rsidRPr="00725C96">
        <w:rPr>
          <w:rFonts w:cs="Calibri"/>
          <w:lang w:val="es-ES"/>
        </w:rPr>
        <w:t xml:space="preserve">Se dispone de una base de datos con la información de contacto de personal, estando identificado y localizable en todo momento. </w:t>
      </w:r>
      <w:bookmarkEnd w:id="107"/>
    </w:p>
    <w:p w:rsidR="00960356" w:rsidRPr="00725C96" w:rsidRDefault="00960356" w:rsidP="004C3B2A">
      <w:pPr>
        <w:pStyle w:val="Prrafodelista"/>
        <w:numPr>
          <w:ilvl w:val="0"/>
          <w:numId w:val="20"/>
        </w:numPr>
        <w:spacing w:line="257" w:lineRule="auto"/>
        <w:jc w:val="both"/>
        <w:rPr>
          <w:rFonts w:cs="Calibri"/>
          <w:lang w:val="es-ES"/>
        </w:rPr>
      </w:pPr>
      <w:r w:rsidRPr="00725C96">
        <w:rPr>
          <w:rFonts w:cs="Calibri"/>
          <w:lang w:val="es-ES"/>
        </w:rPr>
        <w:t>Bolsa de trabajo diseñada y gestionada por RRHH. Se dispone de una base de datos con la información de contacto de personal, estando identificado y localizable en todo momento.</w:t>
      </w:r>
    </w:p>
    <w:p w:rsidR="00725C96" w:rsidRPr="00725C96" w:rsidRDefault="00725C96" w:rsidP="004C3B2A">
      <w:pPr>
        <w:pStyle w:val="Prrafodelista"/>
        <w:numPr>
          <w:ilvl w:val="0"/>
          <w:numId w:val="20"/>
        </w:numPr>
        <w:spacing w:line="257" w:lineRule="auto"/>
        <w:jc w:val="both"/>
        <w:rPr>
          <w:rFonts w:cs="Calibri"/>
          <w:lang w:val="es-ES"/>
        </w:rPr>
      </w:pPr>
      <w:r w:rsidRPr="00725C96">
        <w:rPr>
          <w:rFonts w:cs="Calibri"/>
          <w:lang w:val="es-ES"/>
        </w:rPr>
        <w:t>Personal de ETT.</w:t>
      </w:r>
    </w:p>
    <w:p w:rsidR="00960356" w:rsidRPr="00725C96" w:rsidRDefault="00960356" w:rsidP="00960356">
      <w:pPr>
        <w:spacing w:after="160" w:line="259" w:lineRule="auto"/>
        <w:rPr>
          <w:lang w:val="es-ES"/>
        </w:rPr>
      </w:pPr>
    </w:p>
    <w:p w:rsidR="00960356" w:rsidRDefault="00960356" w:rsidP="00960356">
      <w:pPr>
        <w:spacing w:after="160" w:line="259" w:lineRule="auto"/>
        <w:rPr>
          <w:lang w:val="es-ES"/>
        </w:rPr>
      </w:pPr>
      <w:r>
        <w:rPr>
          <w:lang w:val="es-ES"/>
        </w:rPr>
        <w:t>De este modo</w:t>
      </w:r>
      <w:r w:rsidR="00893EA4">
        <w:rPr>
          <w:lang w:val="es-ES"/>
        </w:rPr>
        <w:t xml:space="preserve">, y con estas alternativas, </w:t>
      </w:r>
      <w:r>
        <w:rPr>
          <w:lang w:val="es-ES"/>
        </w:rPr>
        <w:t>se asegura y garantiza los recursos humanos necesarios para la prestación del servicio.</w:t>
      </w:r>
    </w:p>
    <w:p w:rsidR="00960356" w:rsidRPr="00960356" w:rsidRDefault="00960356" w:rsidP="009D6599">
      <w:pPr>
        <w:spacing w:line="257" w:lineRule="auto"/>
        <w:jc w:val="both"/>
        <w:rPr>
          <w:rFonts w:cs="Calibri"/>
          <w:b/>
          <w:bCs/>
          <w:lang w:val="es-ES"/>
        </w:rPr>
      </w:pPr>
    </w:p>
    <w:p w:rsidR="009D6599" w:rsidRPr="00960356" w:rsidRDefault="009D6599" w:rsidP="009D6599">
      <w:pPr>
        <w:spacing w:line="257" w:lineRule="auto"/>
        <w:jc w:val="both"/>
        <w:rPr>
          <w:rFonts w:cs="Calibri"/>
          <w:b/>
          <w:bCs/>
          <w:lang w:val="es-ES"/>
        </w:rPr>
      </w:pPr>
      <w:r w:rsidRPr="00960356">
        <w:rPr>
          <w:rFonts w:cs="Calibri"/>
          <w:b/>
          <w:bCs/>
          <w:lang w:val="es-ES"/>
        </w:rPr>
        <w:t>Seguimiento sanitario</w:t>
      </w:r>
      <w:r w:rsidR="00960356">
        <w:rPr>
          <w:rFonts w:cs="Calibri"/>
          <w:b/>
          <w:bCs/>
          <w:lang w:val="es-ES"/>
        </w:rPr>
        <w:t xml:space="preserve">: </w:t>
      </w:r>
      <w:r w:rsidRPr="009D6599">
        <w:rPr>
          <w:rFonts w:cs="Calibri"/>
          <w:lang w:val="es-ES"/>
        </w:rPr>
        <w:t>La empresa tendrá en cuenta y evaluará la puesta en marcha de las recomendaciones de las Autoridades Sanitarias con respecto a la evolución de la propagación del virus.</w:t>
      </w:r>
    </w:p>
    <w:p w:rsidR="009D6599" w:rsidRPr="009D6599" w:rsidRDefault="009D6599" w:rsidP="009D6599">
      <w:pPr>
        <w:spacing w:line="257" w:lineRule="auto"/>
        <w:jc w:val="both"/>
        <w:rPr>
          <w:rFonts w:cs="Calibri"/>
          <w:lang w:val="es-ES"/>
        </w:rPr>
      </w:pPr>
    </w:p>
    <w:p w:rsidR="009D6599" w:rsidRPr="009D6599" w:rsidRDefault="009D6599" w:rsidP="009D6599">
      <w:pPr>
        <w:spacing w:line="257" w:lineRule="auto"/>
        <w:jc w:val="both"/>
        <w:rPr>
          <w:rFonts w:cs="Calibri"/>
          <w:lang w:val="es-ES"/>
        </w:rPr>
      </w:pPr>
      <w:r w:rsidRPr="00960356">
        <w:rPr>
          <w:rFonts w:cs="Calibri"/>
          <w:b/>
          <w:bCs/>
          <w:lang w:val="es-ES"/>
        </w:rPr>
        <w:t>Flujo de información</w:t>
      </w:r>
      <w:r w:rsidR="00960356">
        <w:rPr>
          <w:rFonts w:cs="Calibri"/>
          <w:lang w:val="es-ES"/>
        </w:rPr>
        <w:t>: Existen mecanismos y medios de contacto permanente</w:t>
      </w:r>
      <w:r w:rsidR="00E60C15">
        <w:rPr>
          <w:rFonts w:cs="Calibri"/>
          <w:lang w:val="es-ES"/>
        </w:rPr>
        <w:t>s</w:t>
      </w:r>
      <w:r w:rsidR="00960356">
        <w:rPr>
          <w:rFonts w:cs="Calibri"/>
          <w:lang w:val="es-ES"/>
        </w:rPr>
        <w:t xml:space="preserve"> para poder realizar y actuar ante cualquier cambio</w:t>
      </w:r>
      <w:r w:rsidR="00E60C15">
        <w:rPr>
          <w:rFonts w:cs="Calibri"/>
          <w:lang w:val="es-ES"/>
        </w:rPr>
        <w:t xml:space="preserve"> (Apartado E.1 Comunicación con el Personal).</w:t>
      </w:r>
    </w:p>
    <w:p w:rsidR="00893EA4" w:rsidRDefault="00893EA4">
      <w:pPr>
        <w:spacing w:after="160" w:line="259" w:lineRule="auto"/>
        <w:rPr>
          <w:rFonts w:cs="Calibri"/>
          <w:lang w:val="es-ES"/>
        </w:rPr>
      </w:pPr>
      <w:r>
        <w:rPr>
          <w:rFonts w:cs="Calibri"/>
          <w:lang w:val="es-ES"/>
        </w:rPr>
        <w:br w:type="page"/>
      </w:r>
    </w:p>
    <w:p w:rsidR="009D6599" w:rsidRPr="00A60C4D" w:rsidRDefault="00780C66" w:rsidP="004262D0">
      <w:pPr>
        <w:pStyle w:val="Ttulo2"/>
        <w:rPr>
          <w:color w:val="FF0000"/>
          <w:lang w:val="es-ES"/>
        </w:rPr>
      </w:pPr>
      <w:bookmarkStart w:id="108" w:name="_Toc49610233"/>
      <w:r>
        <w:rPr>
          <w:lang w:val="es-ES"/>
        </w:rPr>
        <w:lastRenderedPageBreak/>
        <w:t>F</w:t>
      </w:r>
      <w:r w:rsidR="009D6599" w:rsidRPr="00A60C4D">
        <w:rPr>
          <w:lang w:val="es-ES"/>
        </w:rPr>
        <w:t>.</w:t>
      </w:r>
      <w:r w:rsidR="00893EA4" w:rsidRPr="00A60C4D">
        <w:rPr>
          <w:lang w:val="es-ES"/>
        </w:rPr>
        <w:t>2</w:t>
      </w:r>
      <w:r w:rsidR="009D6599" w:rsidRPr="00A60C4D">
        <w:rPr>
          <w:lang w:val="es-ES"/>
        </w:rPr>
        <w:t xml:space="preserve"> </w:t>
      </w:r>
      <w:r w:rsidR="0033353B" w:rsidRPr="00A60C4D">
        <w:rPr>
          <w:lang w:val="es-ES"/>
        </w:rPr>
        <w:t>rotura de stock</w:t>
      </w:r>
      <w:bookmarkEnd w:id="108"/>
    </w:p>
    <w:p w:rsidR="009D6599" w:rsidRDefault="009D6599" w:rsidP="009D6599">
      <w:pPr>
        <w:spacing w:line="257" w:lineRule="auto"/>
        <w:jc w:val="both"/>
        <w:rPr>
          <w:rFonts w:cs="Calibri"/>
          <w:lang w:val="es-ES"/>
        </w:rPr>
      </w:pPr>
    </w:p>
    <w:p w:rsidR="00071F76" w:rsidRDefault="00071F76" w:rsidP="009D6599">
      <w:pPr>
        <w:spacing w:line="257" w:lineRule="auto"/>
        <w:jc w:val="both"/>
        <w:rPr>
          <w:rFonts w:cs="Calibri"/>
          <w:lang w:val="es-ES"/>
        </w:rPr>
      </w:pPr>
      <w:r w:rsidRPr="009D6599">
        <w:rPr>
          <w:rFonts w:cs="Calibri"/>
          <w:lang w:val="es-ES"/>
        </w:rPr>
        <w:t>El departamento de compras realiza consulta y verifica periódicamente el stock de aquellos productos que puedan tener problemas de suministro debido a que su origen fuera en zonas de mayor riesgo; también verifica que dispongan de un plan de contingencia para este tipo de crisis.</w:t>
      </w:r>
    </w:p>
    <w:p w:rsidR="009D6599" w:rsidRPr="009D6599" w:rsidRDefault="009D6599" w:rsidP="009D6599">
      <w:pPr>
        <w:spacing w:line="257" w:lineRule="auto"/>
        <w:jc w:val="both"/>
        <w:rPr>
          <w:rFonts w:cs="Calibri"/>
          <w:lang w:val="es-ES"/>
        </w:rPr>
      </w:pPr>
    </w:p>
    <w:p w:rsidR="00071F76" w:rsidRDefault="00071F76" w:rsidP="009D6599">
      <w:pPr>
        <w:spacing w:line="257" w:lineRule="auto"/>
        <w:jc w:val="both"/>
        <w:rPr>
          <w:rFonts w:cs="Calibri"/>
          <w:lang w:val="es-ES"/>
        </w:rPr>
      </w:pPr>
      <w:r w:rsidRPr="009D6599">
        <w:rPr>
          <w:rFonts w:cs="Calibri"/>
          <w:lang w:val="es-ES"/>
        </w:rPr>
        <w:t>Para aquellos proveedores de productos críticos el Departamento de Compras ha determinado proveedores alternativos de modo que se garantice el suministro de los productos/servicios para la continuidad del servicio en los centros.</w:t>
      </w:r>
    </w:p>
    <w:p w:rsidR="009D6599" w:rsidRPr="009D6599" w:rsidRDefault="009D6599" w:rsidP="009D6599">
      <w:pPr>
        <w:spacing w:line="257" w:lineRule="auto"/>
        <w:jc w:val="both"/>
        <w:rPr>
          <w:rFonts w:cs="Calibri"/>
          <w:lang w:val="es-ES"/>
        </w:rPr>
      </w:pPr>
    </w:p>
    <w:p w:rsidR="00071F76" w:rsidRDefault="00071F76" w:rsidP="009D6599">
      <w:pPr>
        <w:spacing w:line="257" w:lineRule="auto"/>
        <w:jc w:val="both"/>
        <w:rPr>
          <w:rFonts w:cs="Calibri"/>
          <w:lang w:val="es-ES"/>
        </w:rPr>
      </w:pPr>
      <w:r w:rsidRPr="009D6599">
        <w:rPr>
          <w:rFonts w:cs="Calibri"/>
          <w:lang w:val="es-ES"/>
        </w:rPr>
        <w:t>Estos proveedores deberán estar correctamente identificados e integrados en el plan para el correcto funcionamiento de este.</w:t>
      </w:r>
    </w:p>
    <w:p w:rsidR="009D6599" w:rsidRPr="009D6599" w:rsidRDefault="009D6599" w:rsidP="009D6599">
      <w:pPr>
        <w:spacing w:line="257" w:lineRule="auto"/>
        <w:jc w:val="both"/>
        <w:rPr>
          <w:rFonts w:cs="Calibri"/>
          <w:lang w:val="es-ES"/>
        </w:rPr>
      </w:pPr>
    </w:p>
    <w:p w:rsidR="00071F76" w:rsidRDefault="00071F76" w:rsidP="009D6599">
      <w:pPr>
        <w:spacing w:line="257" w:lineRule="auto"/>
        <w:jc w:val="both"/>
        <w:rPr>
          <w:rFonts w:cs="Calibri"/>
          <w:lang w:val="es-ES"/>
        </w:rPr>
      </w:pPr>
      <w:r w:rsidRPr="009D6599">
        <w:rPr>
          <w:rFonts w:cs="Calibri"/>
          <w:lang w:val="es-ES"/>
        </w:rPr>
        <w:t xml:space="preserve">El Departamento de Compras contacta con los proveedores para poder preparar pedidos por teléfono y/o plantillas de pedido en caso de no poder utilizar el sistema habitual de pedido a través de herramientas informáticas por el motivo que sea. </w:t>
      </w:r>
    </w:p>
    <w:p w:rsidR="009D6599" w:rsidRPr="009D6599" w:rsidRDefault="009D6599" w:rsidP="009D6599">
      <w:pPr>
        <w:spacing w:line="257" w:lineRule="auto"/>
        <w:jc w:val="both"/>
        <w:rPr>
          <w:rFonts w:cs="Calibri"/>
          <w:lang w:val="es-ES"/>
        </w:rPr>
      </w:pPr>
    </w:p>
    <w:p w:rsidR="00071F76" w:rsidRDefault="00071F76" w:rsidP="009D6599">
      <w:pPr>
        <w:spacing w:line="257" w:lineRule="auto"/>
        <w:jc w:val="both"/>
        <w:rPr>
          <w:rFonts w:cs="Calibri"/>
          <w:lang w:val="es-ES"/>
        </w:rPr>
      </w:pPr>
      <w:r w:rsidRPr="009D6599">
        <w:rPr>
          <w:rFonts w:cs="Calibri"/>
          <w:lang w:val="es-ES"/>
        </w:rPr>
        <w:t xml:space="preserve">El Departamento de Compras contacta con la plataforma logística para evaluar la capacidad de almacenaje extra en caso de necesidad de mayor volumen de algunas referencias. </w:t>
      </w:r>
    </w:p>
    <w:p w:rsidR="009D6599" w:rsidRPr="009D6599" w:rsidRDefault="009D6599" w:rsidP="009D6599">
      <w:pPr>
        <w:spacing w:line="257" w:lineRule="auto"/>
        <w:jc w:val="both"/>
        <w:rPr>
          <w:rFonts w:cs="Calibri"/>
          <w:lang w:val="es-ES"/>
        </w:rPr>
      </w:pPr>
    </w:p>
    <w:p w:rsidR="00071F76" w:rsidRPr="009D6599" w:rsidRDefault="009D6599" w:rsidP="009D6599">
      <w:pPr>
        <w:spacing w:line="257" w:lineRule="auto"/>
        <w:jc w:val="both"/>
        <w:rPr>
          <w:rFonts w:cs="Calibri"/>
          <w:lang w:val="es-ES"/>
        </w:rPr>
      </w:pPr>
      <w:r>
        <w:rPr>
          <w:rFonts w:cs="Calibri"/>
          <w:lang w:val="es-ES"/>
        </w:rPr>
        <w:t>Desde el centro, y atendiendo a las dimensiones de almacenamiento disponibles, se procura</w:t>
      </w:r>
      <w:r w:rsidR="00071F76" w:rsidRPr="009D6599">
        <w:rPr>
          <w:rFonts w:cs="Calibri"/>
          <w:lang w:val="es-ES"/>
        </w:rPr>
        <w:t xml:space="preserve"> en cada </w:t>
      </w:r>
      <w:r>
        <w:rPr>
          <w:rFonts w:cs="Calibri"/>
          <w:lang w:val="es-ES"/>
        </w:rPr>
        <w:t>momento el</w:t>
      </w:r>
      <w:r w:rsidR="00071F76" w:rsidRPr="009D6599">
        <w:rPr>
          <w:rFonts w:cs="Calibri"/>
          <w:lang w:val="es-ES"/>
        </w:rPr>
        <w:t xml:space="preserve"> mantener mayor stock de producto no perecedero</w:t>
      </w:r>
      <w:r>
        <w:rPr>
          <w:rFonts w:cs="Calibri"/>
          <w:lang w:val="es-ES"/>
        </w:rPr>
        <w:t>.</w:t>
      </w:r>
    </w:p>
    <w:p w:rsidR="00E06CE2" w:rsidRDefault="00E06CE2">
      <w:pPr>
        <w:spacing w:after="160" w:line="259" w:lineRule="auto"/>
        <w:rPr>
          <w:rFonts w:cs="Calibri"/>
          <w:lang w:val="es-ES"/>
        </w:rPr>
      </w:pPr>
      <w:r>
        <w:rPr>
          <w:rFonts w:cs="Calibri"/>
          <w:lang w:val="es-ES"/>
        </w:rPr>
        <w:br w:type="page"/>
      </w:r>
    </w:p>
    <w:p w:rsidR="00E06CE2" w:rsidRPr="00D455C0" w:rsidRDefault="00E06CE2" w:rsidP="00E06CE2">
      <w:pPr>
        <w:jc w:val="both"/>
        <w:rPr>
          <w:rFonts w:ascii="Century Gothic" w:hAnsi="Century Gothic"/>
          <w:color w:val="44546A" w:themeColor="text2"/>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Default="00E06CE2" w:rsidP="00E06CE2">
      <w:pPr>
        <w:jc w:val="both"/>
        <w:rPr>
          <w:rFonts w:ascii="Century Gothic" w:hAnsi="Century Gothic"/>
          <w:sz w:val="22"/>
          <w:lang w:val="es-ES"/>
        </w:rPr>
      </w:pPr>
    </w:p>
    <w:p w:rsidR="00E06CE2" w:rsidRPr="00BD2363" w:rsidRDefault="00E06CE2" w:rsidP="00CD1959">
      <w:pPr>
        <w:pStyle w:val="Ttulo1"/>
        <w:rPr>
          <w:rFonts w:ascii="Century Gothic" w:hAnsi="Century Gothic"/>
          <w:sz w:val="100"/>
          <w:szCs w:val="100"/>
          <w:lang w:val="es-ES"/>
        </w:rPr>
      </w:pPr>
      <w:bookmarkStart w:id="109" w:name="_Toc49610234"/>
      <w:r w:rsidRPr="00BD2363">
        <w:rPr>
          <w:rFonts w:ascii="Century Gothic" w:hAnsi="Century Gothic"/>
          <w:sz w:val="100"/>
          <w:szCs w:val="100"/>
          <w:lang w:val="es-ES"/>
        </w:rPr>
        <w:t>ANEXOS</w:t>
      </w:r>
      <w:bookmarkEnd w:id="109"/>
    </w:p>
    <w:p w:rsidR="00180AAF" w:rsidRDefault="00180AAF">
      <w:pPr>
        <w:spacing w:after="160" w:line="259" w:lineRule="auto"/>
        <w:rPr>
          <w:rFonts w:ascii="Century Gothic" w:hAnsi="Century Gothic"/>
          <w:sz w:val="22"/>
          <w:lang w:val="es-ES"/>
        </w:rPr>
      </w:pPr>
      <w:r>
        <w:rPr>
          <w:rFonts w:ascii="Century Gothic" w:hAnsi="Century Gothic"/>
          <w:sz w:val="22"/>
          <w:lang w:val="es-ES"/>
        </w:rPr>
        <w:br w:type="page"/>
      </w:r>
    </w:p>
    <w:p w:rsidR="00180AAF" w:rsidRPr="00D455C0" w:rsidRDefault="00180AAF" w:rsidP="00180AAF">
      <w:pPr>
        <w:jc w:val="both"/>
        <w:rPr>
          <w:rFonts w:ascii="Century Gothic" w:hAnsi="Century Gothic"/>
          <w:color w:val="44546A" w:themeColor="text2"/>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both"/>
        <w:rPr>
          <w:rFonts w:ascii="Century Gothic" w:hAnsi="Century Gothic"/>
          <w:sz w:val="22"/>
          <w:lang w:val="es-ES"/>
        </w:rPr>
      </w:pPr>
    </w:p>
    <w:p w:rsidR="00180AAF" w:rsidRDefault="00180AAF" w:rsidP="00180AAF">
      <w:pPr>
        <w:jc w:val="center"/>
        <w:rPr>
          <w:rFonts w:ascii="Century Gothic" w:hAnsi="Century Gothic"/>
          <w:b/>
          <w:bCs/>
          <w:sz w:val="100"/>
          <w:szCs w:val="100"/>
          <w:lang w:val="es-ES"/>
        </w:rPr>
      </w:pPr>
      <w:r w:rsidRPr="00E06CE2">
        <w:rPr>
          <w:rFonts w:ascii="Century Gothic" w:hAnsi="Century Gothic"/>
          <w:b/>
          <w:bCs/>
          <w:sz w:val="100"/>
          <w:szCs w:val="100"/>
          <w:lang w:val="es-ES"/>
        </w:rPr>
        <w:t>ANEXO</w:t>
      </w:r>
      <w:r>
        <w:rPr>
          <w:rFonts w:ascii="Century Gothic" w:hAnsi="Century Gothic"/>
          <w:b/>
          <w:bCs/>
          <w:sz w:val="100"/>
          <w:szCs w:val="100"/>
          <w:lang w:val="es-ES"/>
        </w:rPr>
        <w:t xml:space="preserve"> 1</w:t>
      </w:r>
    </w:p>
    <w:p w:rsidR="00547E90" w:rsidRDefault="00180AAF" w:rsidP="00180AAF">
      <w:pPr>
        <w:jc w:val="center"/>
        <w:rPr>
          <w:rFonts w:ascii="Century Gothic" w:hAnsi="Century Gothic"/>
          <w:b/>
          <w:bCs/>
          <w:sz w:val="100"/>
          <w:szCs w:val="100"/>
          <w:lang w:val="es-ES"/>
        </w:rPr>
      </w:pPr>
      <w:r>
        <w:rPr>
          <w:rFonts w:ascii="Century Gothic" w:hAnsi="Century Gothic"/>
          <w:b/>
          <w:bCs/>
          <w:sz w:val="100"/>
          <w:szCs w:val="100"/>
          <w:lang w:val="es-ES"/>
        </w:rPr>
        <w:t>CARTELES DE INFORMACION</w:t>
      </w:r>
    </w:p>
    <w:p w:rsidR="00547E90" w:rsidRDefault="00547E90">
      <w:pPr>
        <w:spacing w:after="160" w:line="259" w:lineRule="auto"/>
        <w:rPr>
          <w:rFonts w:ascii="Century Gothic" w:hAnsi="Century Gothic"/>
          <w:b/>
          <w:bCs/>
          <w:sz w:val="100"/>
          <w:szCs w:val="100"/>
          <w:lang w:val="es-ES"/>
        </w:rPr>
      </w:pPr>
      <w:r>
        <w:rPr>
          <w:rFonts w:ascii="Century Gothic" w:hAnsi="Century Gothic"/>
          <w:b/>
          <w:bCs/>
          <w:sz w:val="100"/>
          <w:szCs w:val="100"/>
          <w:lang w:val="es-ES"/>
        </w:rPr>
        <w:br w:type="page"/>
      </w:r>
    </w:p>
    <w:p w:rsidR="00E06CE2" w:rsidRDefault="00547E90" w:rsidP="00E06CE2">
      <w:pPr>
        <w:jc w:val="both"/>
        <w:rPr>
          <w:rFonts w:ascii="Century Gothic" w:hAnsi="Century Gothic"/>
          <w:sz w:val="22"/>
          <w:lang w:val="es-ES"/>
        </w:rPr>
      </w:pPr>
      <w:r w:rsidRPr="00547E90">
        <w:rPr>
          <w:rFonts w:ascii="Century Gothic" w:hAnsi="Century Gothic"/>
          <w:b/>
          <w:bCs/>
          <w:noProof/>
          <w:sz w:val="100"/>
          <w:szCs w:val="100"/>
          <w:lang w:val="es-ES" w:eastAsia="es-ES"/>
        </w:rPr>
        <w:lastRenderedPageBreak/>
        <w:drawing>
          <wp:inline distT="0" distB="0" distL="0" distR="0">
            <wp:extent cx="6153150" cy="849479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2447" cy="8507630"/>
                    </a:xfrm>
                    <a:prstGeom prst="rect">
                      <a:avLst/>
                    </a:prstGeom>
                    <a:noFill/>
                    <a:ln>
                      <a:noFill/>
                    </a:ln>
                  </pic:spPr>
                </pic:pic>
              </a:graphicData>
            </a:graphic>
          </wp:inline>
        </w:drawing>
      </w:r>
    </w:p>
    <w:p w:rsidR="00547E90" w:rsidRDefault="00547E90" w:rsidP="00E06CE2">
      <w:pPr>
        <w:jc w:val="both"/>
        <w:rPr>
          <w:rFonts w:ascii="Century Gothic" w:hAnsi="Century Gothic"/>
          <w:sz w:val="22"/>
          <w:lang w:val="es-ES"/>
        </w:rPr>
      </w:pPr>
      <w:r w:rsidRPr="00547E90">
        <w:rPr>
          <w:rFonts w:ascii="Century Gothic" w:hAnsi="Century Gothic"/>
          <w:noProof/>
          <w:sz w:val="22"/>
          <w:lang w:val="es-ES" w:eastAsia="es-ES"/>
        </w:rPr>
        <w:lastRenderedPageBreak/>
        <w:drawing>
          <wp:inline distT="0" distB="0" distL="0" distR="0">
            <wp:extent cx="5972175" cy="8242914"/>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9945" cy="8253638"/>
                    </a:xfrm>
                    <a:prstGeom prst="rect">
                      <a:avLst/>
                    </a:prstGeom>
                    <a:noFill/>
                    <a:ln>
                      <a:noFill/>
                    </a:ln>
                  </pic:spPr>
                </pic:pic>
              </a:graphicData>
            </a:graphic>
          </wp:inline>
        </w:drawing>
      </w:r>
    </w:p>
    <w:p w:rsidR="00547E90" w:rsidRDefault="00262678" w:rsidP="00E06CE2">
      <w:pPr>
        <w:jc w:val="both"/>
        <w:rPr>
          <w:rFonts w:ascii="Century Gothic" w:hAnsi="Century Gothic"/>
          <w:sz w:val="22"/>
          <w:lang w:val="es-ES"/>
        </w:rPr>
      </w:pPr>
      <w:r w:rsidRPr="00262678">
        <w:rPr>
          <w:noProof/>
          <w:lang w:val="es-ES" w:eastAsia="es-ES"/>
        </w:rPr>
        <w:lastRenderedPageBreak/>
        <w:drawing>
          <wp:inline distT="0" distB="0" distL="0" distR="0">
            <wp:extent cx="6010275" cy="845401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0197" cy="8467969"/>
                    </a:xfrm>
                    <a:prstGeom prst="rect">
                      <a:avLst/>
                    </a:prstGeom>
                    <a:noFill/>
                    <a:ln>
                      <a:noFill/>
                    </a:ln>
                  </pic:spPr>
                </pic:pic>
              </a:graphicData>
            </a:graphic>
          </wp:inline>
        </w:drawing>
      </w:r>
    </w:p>
    <w:p w:rsidR="00547E90" w:rsidRDefault="00547E90" w:rsidP="00E06CE2">
      <w:pPr>
        <w:jc w:val="both"/>
        <w:rPr>
          <w:rFonts w:ascii="Century Gothic" w:hAnsi="Century Gothic"/>
          <w:sz w:val="22"/>
          <w:lang w:val="es-ES"/>
        </w:rPr>
      </w:pPr>
      <w:r w:rsidRPr="00547E90">
        <w:rPr>
          <w:rFonts w:ascii="Century Gothic" w:hAnsi="Century Gothic"/>
          <w:noProof/>
          <w:sz w:val="22"/>
          <w:lang w:val="es-ES" w:eastAsia="es-ES"/>
        </w:rPr>
        <w:lastRenderedPageBreak/>
        <w:drawing>
          <wp:inline distT="0" distB="0" distL="0" distR="0">
            <wp:extent cx="6172200" cy="8491234"/>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2741" cy="8505735"/>
                    </a:xfrm>
                    <a:prstGeom prst="rect">
                      <a:avLst/>
                    </a:prstGeom>
                    <a:noFill/>
                    <a:ln>
                      <a:noFill/>
                    </a:ln>
                  </pic:spPr>
                </pic:pic>
              </a:graphicData>
            </a:graphic>
          </wp:inline>
        </w:drawing>
      </w:r>
    </w:p>
    <w:p w:rsidR="00547E90" w:rsidRDefault="00547E90" w:rsidP="00E06CE2">
      <w:pPr>
        <w:jc w:val="both"/>
        <w:rPr>
          <w:rFonts w:ascii="Century Gothic" w:hAnsi="Century Gothic"/>
          <w:sz w:val="22"/>
          <w:lang w:val="es-ES"/>
        </w:rPr>
      </w:pPr>
      <w:r w:rsidRPr="00547E90">
        <w:rPr>
          <w:rFonts w:ascii="Century Gothic" w:hAnsi="Century Gothic"/>
          <w:noProof/>
          <w:sz w:val="22"/>
          <w:lang w:val="es-ES" w:eastAsia="es-ES"/>
        </w:rPr>
        <w:lastRenderedPageBreak/>
        <w:drawing>
          <wp:inline distT="0" distB="0" distL="0" distR="0">
            <wp:extent cx="6038850" cy="840239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696" cy="8416092"/>
                    </a:xfrm>
                    <a:prstGeom prst="rect">
                      <a:avLst/>
                    </a:prstGeom>
                    <a:noFill/>
                    <a:ln>
                      <a:noFill/>
                    </a:ln>
                  </pic:spPr>
                </pic:pic>
              </a:graphicData>
            </a:graphic>
          </wp:inline>
        </w:drawing>
      </w:r>
    </w:p>
    <w:p w:rsidR="00547E90" w:rsidRDefault="006D48C5" w:rsidP="00E06CE2">
      <w:pPr>
        <w:jc w:val="both"/>
        <w:rPr>
          <w:rFonts w:ascii="Century Gothic" w:hAnsi="Century Gothic"/>
          <w:sz w:val="22"/>
          <w:lang w:val="es-ES"/>
        </w:rPr>
      </w:pPr>
      <w:r w:rsidRPr="006D48C5">
        <w:rPr>
          <w:rFonts w:ascii="Century Gothic" w:hAnsi="Century Gothic"/>
          <w:noProof/>
          <w:sz w:val="22"/>
          <w:lang w:val="es-ES" w:eastAsia="es-ES"/>
        </w:rPr>
        <w:lastRenderedPageBreak/>
        <w:drawing>
          <wp:inline distT="0" distB="0" distL="0" distR="0">
            <wp:extent cx="6038850" cy="846868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965" cy="8482869"/>
                    </a:xfrm>
                    <a:prstGeom prst="rect">
                      <a:avLst/>
                    </a:prstGeom>
                    <a:noFill/>
                    <a:ln>
                      <a:noFill/>
                    </a:ln>
                  </pic:spPr>
                </pic:pic>
              </a:graphicData>
            </a:graphic>
          </wp:inline>
        </w:drawing>
      </w:r>
    </w:p>
    <w:p w:rsidR="006D48C5" w:rsidRDefault="006D48C5" w:rsidP="00E06CE2">
      <w:pPr>
        <w:jc w:val="both"/>
        <w:rPr>
          <w:rFonts w:ascii="Century Gothic" w:hAnsi="Century Gothic"/>
          <w:sz w:val="22"/>
          <w:lang w:val="es-ES"/>
        </w:rPr>
      </w:pPr>
      <w:r w:rsidRPr="006D48C5">
        <w:rPr>
          <w:rFonts w:ascii="Century Gothic" w:hAnsi="Century Gothic"/>
          <w:noProof/>
          <w:sz w:val="22"/>
          <w:lang w:val="es-ES" w:eastAsia="es-ES"/>
        </w:rPr>
        <w:lastRenderedPageBreak/>
        <w:drawing>
          <wp:inline distT="0" distB="0" distL="0" distR="0">
            <wp:extent cx="6048375" cy="8458181"/>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5098" cy="8467583"/>
                    </a:xfrm>
                    <a:prstGeom prst="rect">
                      <a:avLst/>
                    </a:prstGeom>
                    <a:noFill/>
                    <a:ln>
                      <a:noFill/>
                    </a:ln>
                  </pic:spPr>
                </pic:pic>
              </a:graphicData>
            </a:graphic>
          </wp:inline>
        </w:drawing>
      </w:r>
    </w:p>
    <w:p w:rsidR="006D48C5" w:rsidRDefault="006D48C5" w:rsidP="00E06CE2">
      <w:pPr>
        <w:jc w:val="both"/>
        <w:rPr>
          <w:rFonts w:ascii="Century Gothic" w:hAnsi="Century Gothic"/>
          <w:sz w:val="22"/>
          <w:lang w:val="es-ES"/>
        </w:rPr>
      </w:pPr>
      <w:r w:rsidRPr="006D48C5">
        <w:rPr>
          <w:rFonts w:ascii="Century Gothic" w:hAnsi="Century Gothic"/>
          <w:noProof/>
          <w:sz w:val="22"/>
          <w:lang w:val="es-ES" w:eastAsia="es-ES"/>
        </w:rPr>
        <w:lastRenderedPageBreak/>
        <w:drawing>
          <wp:inline distT="0" distB="0" distL="0" distR="0">
            <wp:extent cx="5981700" cy="8452696"/>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5311" cy="8471929"/>
                    </a:xfrm>
                    <a:prstGeom prst="rect">
                      <a:avLst/>
                    </a:prstGeom>
                    <a:noFill/>
                    <a:ln>
                      <a:noFill/>
                    </a:ln>
                  </pic:spPr>
                </pic:pic>
              </a:graphicData>
            </a:graphic>
          </wp:inline>
        </w:drawing>
      </w:r>
    </w:p>
    <w:p w:rsidR="006D48C5" w:rsidRDefault="003B299B" w:rsidP="00E06CE2">
      <w:pPr>
        <w:jc w:val="both"/>
        <w:rPr>
          <w:rFonts w:ascii="Century Gothic" w:hAnsi="Century Gothic"/>
          <w:sz w:val="22"/>
          <w:lang w:val="es-ES"/>
        </w:rPr>
      </w:pPr>
      <w:r w:rsidRPr="003B299B">
        <w:rPr>
          <w:rFonts w:ascii="Century Gothic" w:hAnsi="Century Gothic"/>
          <w:noProof/>
          <w:sz w:val="22"/>
          <w:lang w:val="es-ES" w:eastAsia="es-ES"/>
        </w:rPr>
        <w:lastRenderedPageBreak/>
        <w:drawing>
          <wp:inline distT="0" distB="0" distL="0" distR="0">
            <wp:extent cx="5972175" cy="84417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8685" cy="8450985"/>
                    </a:xfrm>
                    <a:prstGeom prst="rect">
                      <a:avLst/>
                    </a:prstGeom>
                    <a:noFill/>
                    <a:ln>
                      <a:noFill/>
                    </a:ln>
                  </pic:spPr>
                </pic:pic>
              </a:graphicData>
            </a:graphic>
          </wp:inline>
        </w:drawing>
      </w:r>
    </w:p>
    <w:p w:rsidR="003B299B" w:rsidRPr="00D455C0" w:rsidRDefault="003B299B" w:rsidP="003B299B">
      <w:pPr>
        <w:jc w:val="both"/>
        <w:rPr>
          <w:rFonts w:ascii="Century Gothic" w:hAnsi="Century Gothic"/>
          <w:color w:val="44546A" w:themeColor="text2"/>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both"/>
        <w:rPr>
          <w:rFonts w:ascii="Century Gothic" w:hAnsi="Century Gothic"/>
          <w:sz w:val="22"/>
          <w:lang w:val="es-ES"/>
        </w:rPr>
      </w:pPr>
    </w:p>
    <w:p w:rsidR="003B299B" w:rsidRDefault="003B299B" w:rsidP="003B299B">
      <w:pPr>
        <w:jc w:val="center"/>
        <w:rPr>
          <w:rFonts w:ascii="Century Gothic" w:hAnsi="Century Gothic"/>
          <w:b/>
          <w:bCs/>
          <w:sz w:val="100"/>
          <w:szCs w:val="100"/>
          <w:lang w:val="es-ES"/>
        </w:rPr>
      </w:pPr>
      <w:r w:rsidRPr="00E06CE2">
        <w:rPr>
          <w:rFonts w:ascii="Century Gothic" w:hAnsi="Century Gothic"/>
          <w:b/>
          <w:bCs/>
          <w:sz w:val="100"/>
          <w:szCs w:val="100"/>
          <w:lang w:val="es-ES"/>
        </w:rPr>
        <w:t>ANEXO</w:t>
      </w:r>
      <w:r>
        <w:rPr>
          <w:rFonts w:ascii="Century Gothic" w:hAnsi="Century Gothic"/>
          <w:b/>
          <w:bCs/>
          <w:sz w:val="100"/>
          <w:szCs w:val="100"/>
          <w:lang w:val="es-ES"/>
        </w:rPr>
        <w:t xml:space="preserve"> 2</w:t>
      </w:r>
    </w:p>
    <w:p w:rsidR="003B299B" w:rsidRDefault="003B299B" w:rsidP="003B299B">
      <w:pPr>
        <w:jc w:val="center"/>
        <w:rPr>
          <w:rFonts w:ascii="Century Gothic" w:hAnsi="Century Gothic"/>
          <w:b/>
          <w:bCs/>
          <w:sz w:val="100"/>
          <w:szCs w:val="100"/>
          <w:lang w:val="es-ES"/>
        </w:rPr>
      </w:pPr>
      <w:r>
        <w:rPr>
          <w:rFonts w:ascii="Century Gothic" w:hAnsi="Century Gothic"/>
          <w:b/>
          <w:bCs/>
          <w:sz w:val="100"/>
          <w:szCs w:val="100"/>
          <w:lang w:val="es-ES"/>
        </w:rPr>
        <w:t>CONTROL DE SALUD</w:t>
      </w:r>
    </w:p>
    <w:p w:rsidR="003B299B" w:rsidRDefault="003B299B" w:rsidP="003B299B">
      <w:pPr>
        <w:spacing w:after="160" w:line="259" w:lineRule="auto"/>
        <w:rPr>
          <w:rFonts w:ascii="Century Gothic" w:hAnsi="Century Gothic"/>
          <w:b/>
          <w:bCs/>
          <w:sz w:val="100"/>
          <w:szCs w:val="100"/>
          <w:lang w:val="es-ES"/>
        </w:rPr>
      </w:pPr>
      <w:r>
        <w:rPr>
          <w:rFonts w:ascii="Century Gothic" w:hAnsi="Century Gothic"/>
          <w:b/>
          <w:bCs/>
          <w:sz w:val="100"/>
          <w:szCs w:val="100"/>
          <w:lang w:val="es-ES"/>
        </w:rPr>
        <w:br w:type="page"/>
      </w:r>
    </w:p>
    <w:p w:rsidR="003B299B" w:rsidRDefault="003B299B" w:rsidP="00E06CE2">
      <w:pPr>
        <w:jc w:val="both"/>
        <w:rPr>
          <w:rFonts w:ascii="Century Gothic" w:hAnsi="Century Gothic"/>
          <w:sz w:val="22"/>
          <w:lang w:val="es-ES"/>
        </w:rPr>
      </w:pPr>
      <w:r>
        <w:rPr>
          <w:rFonts w:ascii="Century Gothic" w:hAnsi="Century Gothic"/>
          <w:sz w:val="22"/>
          <w:lang w:val="es-ES"/>
        </w:rPr>
        <w:lastRenderedPageBreak/>
        <w:t>Apartado 1.6 del Manual de Formación del Personal en Covid-19</w:t>
      </w:r>
    </w:p>
    <w:p w:rsidR="003B299B" w:rsidRDefault="003B299B" w:rsidP="00E06CE2">
      <w:pPr>
        <w:jc w:val="both"/>
        <w:rPr>
          <w:rFonts w:ascii="Century Gothic" w:hAnsi="Century Gothic"/>
          <w:sz w:val="22"/>
          <w:lang w:val="es-ES"/>
        </w:rPr>
      </w:pPr>
      <w:r w:rsidRPr="003B299B">
        <w:rPr>
          <w:rFonts w:ascii="Century Gothic" w:hAnsi="Century Gothic"/>
          <w:noProof/>
          <w:sz w:val="22"/>
          <w:lang w:val="es-ES" w:eastAsia="es-ES"/>
        </w:rPr>
        <w:drawing>
          <wp:inline distT="0" distB="0" distL="0" distR="0">
            <wp:extent cx="6383867" cy="3590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393099" cy="3596118"/>
                    </a:xfrm>
                    <a:prstGeom prst="rect">
                      <a:avLst/>
                    </a:prstGeom>
                  </pic:spPr>
                </pic:pic>
              </a:graphicData>
            </a:graphic>
          </wp:inline>
        </w:drawing>
      </w:r>
    </w:p>
    <w:p w:rsidR="003B299B" w:rsidRDefault="003B299B" w:rsidP="00E06CE2">
      <w:pPr>
        <w:jc w:val="both"/>
        <w:rPr>
          <w:rFonts w:ascii="Century Gothic" w:hAnsi="Century Gothic"/>
          <w:sz w:val="22"/>
          <w:lang w:val="es-ES"/>
        </w:rPr>
      </w:pPr>
    </w:p>
    <w:p w:rsidR="00D737C9" w:rsidRDefault="00D737C9" w:rsidP="00E06CE2">
      <w:pPr>
        <w:jc w:val="both"/>
        <w:rPr>
          <w:rFonts w:ascii="Century Gothic" w:hAnsi="Century Gothic"/>
          <w:sz w:val="22"/>
          <w:lang w:val="es-ES"/>
        </w:rPr>
      </w:pPr>
      <w:r>
        <w:rPr>
          <w:rFonts w:ascii="Century Gothic" w:hAnsi="Century Gothic"/>
          <w:sz w:val="22"/>
          <w:lang w:val="es-ES"/>
        </w:rPr>
        <w:t>Contenido Tabla Excel Personal Sensible (en rojo los datos a aportar por el centro)</w:t>
      </w:r>
    </w:p>
    <w:p w:rsidR="00D737C9" w:rsidRDefault="00D737C9" w:rsidP="00E06CE2">
      <w:pPr>
        <w:jc w:val="both"/>
        <w:rPr>
          <w:rFonts w:ascii="Century Gothic" w:hAnsi="Century Gothic"/>
          <w:sz w:val="22"/>
          <w:lang w:val="es-ES"/>
        </w:rPr>
      </w:pPr>
    </w:p>
    <w:tbl>
      <w:tblPr>
        <w:tblStyle w:val="Tablaconcuadrcula"/>
        <w:tblW w:w="0" w:type="auto"/>
        <w:tblLook w:val="04A0"/>
      </w:tblPr>
      <w:tblGrid>
        <w:gridCol w:w="780"/>
        <w:gridCol w:w="698"/>
        <w:gridCol w:w="769"/>
        <w:gridCol w:w="423"/>
        <w:gridCol w:w="824"/>
        <w:gridCol w:w="695"/>
        <w:gridCol w:w="742"/>
        <w:gridCol w:w="1083"/>
        <w:gridCol w:w="803"/>
        <w:gridCol w:w="719"/>
        <w:gridCol w:w="870"/>
        <w:gridCol w:w="934"/>
        <w:gridCol w:w="956"/>
      </w:tblGrid>
      <w:tr w:rsidR="00D737C9" w:rsidRPr="00D737C9" w:rsidTr="00D737C9">
        <w:tc>
          <w:tcPr>
            <w:tcW w:w="934" w:type="dxa"/>
          </w:tcPr>
          <w:p w:rsidR="00D737C9" w:rsidRPr="00D737C9" w:rsidRDefault="00D737C9" w:rsidP="00D737C9">
            <w:pPr>
              <w:jc w:val="both"/>
              <w:rPr>
                <w:rFonts w:ascii="Century Gothic" w:hAnsi="Century Gothic"/>
                <w:sz w:val="12"/>
                <w:szCs w:val="12"/>
                <w:lang w:val="es-ES"/>
              </w:rPr>
            </w:pPr>
            <w:r w:rsidRPr="00D737C9">
              <w:rPr>
                <w:sz w:val="12"/>
                <w:szCs w:val="12"/>
              </w:rPr>
              <w:t>APELLIDOS</w:t>
            </w:r>
          </w:p>
        </w:tc>
        <w:tc>
          <w:tcPr>
            <w:tcW w:w="839" w:type="dxa"/>
          </w:tcPr>
          <w:p w:rsidR="00D737C9" w:rsidRPr="00D737C9" w:rsidRDefault="00D737C9" w:rsidP="00D737C9">
            <w:pPr>
              <w:jc w:val="both"/>
              <w:rPr>
                <w:rFonts w:ascii="Century Gothic" w:hAnsi="Century Gothic"/>
                <w:sz w:val="12"/>
                <w:szCs w:val="12"/>
                <w:lang w:val="es-ES"/>
              </w:rPr>
            </w:pPr>
            <w:r w:rsidRPr="00D737C9">
              <w:rPr>
                <w:sz w:val="12"/>
                <w:szCs w:val="12"/>
              </w:rPr>
              <w:t>NOMBRE</w:t>
            </w:r>
          </w:p>
        </w:tc>
        <w:tc>
          <w:tcPr>
            <w:tcW w:w="919" w:type="dxa"/>
          </w:tcPr>
          <w:p w:rsidR="00D737C9" w:rsidRPr="00D737C9" w:rsidRDefault="00D737C9" w:rsidP="00D737C9">
            <w:pPr>
              <w:jc w:val="both"/>
              <w:rPr>
                <w:rFonts w:ascii="Century Gothic" w:hAnsi="Century Gothic"/>
                <w:sz w:val="12"/>
                <w:szCs w:val="12"/>
                <w:lang w:val="es-ES"/>
              </w:rPr>
            </w:pPr>
            <w:r w:rsidRPr="00D737C9">
              <w:rPr>
                <w:sz w:val="12"/>
                <w:szCs w:val="12"/>
              </w:rPr>
              <w:t>TELEFONO PERSONAL</w:t>
            </w:r>
          </w:p>
        </w:tc>
        <w:tc>
          <w:tcPr>
            <w:tcW w:w="528" w:type="dxa"/>
          </w:tcPr>
          <w:p w:rsidR="00D737C9" w:rsidRPr="00D737C9" w:rsidRDefault="00D737C9" w:rsidP="00D737C9">
            <w:pPr>
              <w:jc w:val="both"/>
              <w:rPr>
                <w:rFonts w:ascii="Century Gothic" w:hAnsi="Century Gothic"/>
                <w:sz w:val="12"/>
                <w:szCs w:val="12"/>
                <w:lang w:val="es-ES"/>
              </w:rPr>
            </w:pPr>
            <w:r w:rsidRPr="00D737C9">
              <w:rPr>
                <w:sz w:val="12"/>
                <w:szCs w:val="12"/>
              </w:rPr>
              <w:t>DNI</w:t>
            </w:r>
          </w:p>
        </w:tc>
        <w:tc>
          <w:tcPr>
            <w:tcW w:w="981" w:type="dxa"/>
          </w:tcPr>
          <w:p w:rsidR="00D737C9" w:rsidRPr="00D737C9" w:rsidRDefault="00D737C9" w:rsidP="00D737C9">
            <w:pPr>
              <w:jc w:val="both"/>
              <w:rPr>
                <w:rFonts w:ascii="Century Gothic" w:hAnsi="Century Gothic"/>
                <w:sz w:val="12"/>
                <w:szCs w:val="12"/>
                <w:lang w:val="es-ES"/>
              </w:rPr>
            </w:pPr>
            <w:r w:rsidRPr="00D737C9">
              <w:rPr>
                <w:sz w:val="12"/>
                <w:szCs w:val="12"/>
              </w:rPr>
              <w:t>PUESTO O CATEGORIA</w:t>
            </w:r>
          </w:p>
        </w:tc>
        <w:tc>
          <w:tcPr>
            <w:tcW w:w="835" w:type="dxa"/>
          </w:tcPr>
          <w:p w:rsidR="00D737C9" w:rsidRPr="00D737C9" w:rsidRDefault="00D737C9" w:rsidP="00D737C9">
            <w:pPr>
              <w:jc w:val="both"/>
              <w:rPr>
                <w:rFonts w:ascii="Century Gothic" w:hAnsi="Century Gothic"/>
                <w:sz w:val="12"/>
                <w:szCs w:val="12"/>
                <w:lang w:val="es-ES"/>
              </w:rPr>
            </w:pPr>
            <w:r w:rsidRPr="00D737C9">
              <w:rPr>
                <w:sz w:val="12"/>
                <w:szCs w:val="12"/>
              </w:rPr>
              <w:t>CENTRO DE TRABAJO</w:t>
            </w:r>
          </w:p>
        </w:tc>
        <w:tc>
          <w:tcPr>
            <w:tcW w:w="889" w:type="dxa"/>
          </w:tcPr>
          <w:p w:rsidR="00D737C9" w:rsidRPr="00D737C9" w:rsidRDefault="00D737C9" w:rsidP="00D737C9">
            <w:pPr>
              <w:jc w:val="both"/>
              <w:rPr>
                <w:rFonts w:ascii="Century Gothic" w:hAnsi="Century Gothic"/>
                <w:sz w:val="12"/>
                <w:szCs w:val="12"/>
                <w:lang w:val="es-ES"/>
              </w:rPr>
            </w:pPr>
            <w:r w:rsidRPr="00D737C9">
              <w:rPr>
                <w:sz w:val="12"/>
                <w:szCs w:val="12"/>
              </w:rPr>
              <w:t>CODIGO CENTRO NOMINAS</w:t>
            </w:r>
          </w:p>
        </w:tc>
        <w:tc>
          <w:tcPr>
            <w:tcW w:w="1304" w:type="dxa"/>
          </w:tcPr>
          <w:p w:rsidR="00D737C9" w:rsidRPr="00D737C9" w:rsidRDefault="00D737C9" w:rsidP="00D737C9">
            <w:pPr>
              <w:jc w:val="both"/>
              <w:rPr>
                <w:rFonts w:ascii="Century Gothic" w:hAnsi="Century Gothic"/>
                <w:sz w:val="12"/>
                <w:szCs w:val="12"/>
                <w:lang w:val="es-ES"/>
              </w:rPr>
            </w:pPr>
            <w:r w:rsidRPr="00D737C9">
              <w:rPr>
                <w:sz w:val="12"/>
                <w:szCs w:val="12"/>
              </w:rPr>
              <w:t>FECHA COMUNICACIÓN</w:t>
            </w:r>
          </w:p>
        </w:tc>
        <w:tc>
          <w:tcPr>
            <w:tcW w:w="958" w:type="dxa"/>
          </w:tcPr>
          <w:p w:rsidR="00D737C9" w:rsidRPr="00D737C9" w:rsidRDefault="00D737C9" w:rsidP="00D737C9">
            <w:pPr>
              <w:jc w:val="both"/>
              <w:rPr>
                <w:rFonts w:ascii="Century Gothic" w:hAnsi="Century Gothic"/>
                <w:sz w:val="12"/>
                <w:szCs w:val="12"/>
                <w:lang w:val="es-ES"/>
              </w:rPr>
            </w:pPr>
            <w:r w:rsidRPr="00D737C9">
              <w:rPr>
                <w:sz w:val="12"/>
                <w:szCs w:val="12"/>
              </w:rPr>
              <w:t>FECHA CONTACTO</w:t>
            </w:r>
          </w:p>
        </w:tc>
        <w:tc>
          <w:tcPr>
            <w:tcW w:w="863" w:type="dxa"/>
          </w:tcPr>
          <w:p w:rsidR="00D737C9" w:rsidRPr="00D737C9" w:rsidRDefault="00D737C9" w:rsidP="00D737C9">
            <w:pPr>
              <w:jc w:val="both"/>
              <w:rPr>
                <w:rFonts w:ascii="Century Gothic" w:hAnsi="Century Gothic"/>
                <w:sz w:val="12"/>
                <w:szCs w:val="12"/>
                <w:lang w:val="es-ES"/>
              </w:rPr>
            </w:pPr>
            <w:r w:rsidRPr="00D737C9">
              <w:rPr>
                <w:sz w:val="12"/>
                <w:szCs w:val="12"/>
              </w:rPr>
              <w:t>DECISION VS</w:t>
            </w:r>
          </w:p>
        </w:tc>
        <w:tc>
          <w:tcPr>
            <w:tcW w:w="340" w:type="dxa"/>
          </w:tcPr>
          <w:p w:rsidR="00D737C9" w:rsidRPr="00D737C9" w:rsidRDefault="00D737C9" w:rsidP="00D737C9">
            <w:pPr>
              <w:jc w:val="both"/>
              <w:rPr>
                <w:sz w:val="12"/>
                <w:szCs w:val="12"/>
              </w:rPr>
            </w:pPr>
            <w:r w:rsidRPr="00D737C9">
              <w:rPr>
                <w:sz w:val="12"/>
                <w:szCs w:val="12"/>
              </w:rPr>
              <w:t>ADAPTACIÓN</w:t>
            </w:r>
          </w:p>
        </w:tc>
        <w:tc>
          <w:tcPr>
            <w:tcW w:w="340" w:type="dxa"/>
          </w:tcPr>
          <w:p w:rsidR="00D737C9" w:rsidRPr="00D737C9" w:rsidRDefault="00D737C9" w:rsidP="00D737C9">
            <w:pPr>
              <w:jc w:val="both"/>
              <w:rPr>
                <w:sz w:val="12"/>
                <w:szCs w:val="12"/>
              </w:rPr>
            </w:pPr>
            <w:r w:rsidRPr="00D737C9">
              <w:rPr>
                <w:sz w:val="12"/>
                <w:szCs w:val="12"/>
              </w:rPr>
              <w:t>COMUNICADO A GM/SAFE</w:t>
            </w:r>
          </w:p>
        </w:tc>
        <w:tc>
          <w:tcPr>
            <w:tcW w:w="340" w:type="dxa"/>
          </w:tcPr>
          <w:p w:rsidR="00D737C9" w:rsidRPr="00D737C9" w:rsidRDefault="00D737C9" w:rsidP="00D737C9">
            <w:pPr>
              <w:jc w:val="both"/>
              <w:rPr>
                <w:sz w:val="12"/>
                <w:szCs w:val="12"/>
              </w:rPr>
            </w:pPr>
            <w:r w:rsidRPr="00D737C9">
              <w:rPr>
                <w:sz w:val="12"/>
                <w:szCs w:val="12"/>
              </w:rPr>
              <w:t>COMENTARIOS</w:t>
            </w:r>
          </w:p>
        </w:tc>
      </w:tr>
      <w:tr w:rsidR="00D737C9" w:rsidRPr="00D737C9" w:rsidTr="00D737C9">
        <w:tc>
          <w:tcPr>
            <w:tcW w:w="934" w:type="dxa"/>
            <w:shd w:val="clear" w:color="auto" w:fill="FF0000"/>
          </w:tcPr>
          <w:p w:rsidR="00D737C9" w:rsidRPr="00D737C9" w:rsidRDefault="00D737C9" w:rsidP="00D737C9">
            <w:pPr>
              <w:jc w:val="both"/>
              <w:rPr>
                <w:sz w:val="12"/>
                <w:szCs w:val="12"/>
              </w:rPr>
            </w:pPr>
          </w:p>
        </w:tc>
        <w:tc>
          <w:tcPr>
            <w:tcW w:w="839" w:type="dxa"/>
            <w:shd w:val="clear" w:color="auto" w:fill="FF0000"/>
          </w:tcPr>
          <w:p w:rsidR="00D737C9" w:rsidRPr="00D737C9" w:rsidRDefault="00D737C9" w:rsidP="00D737C9">
            <w:pPr>
              <w:jc w:val="both"/>
              <w:rPr>
                <w:sz w:val="12"/>
                <w:szCs w:val="12"/>
              </w:rPr>
            </w:pPr>
          </w:p>
        </w:tc>
        <w:tc>
          <w:tcPr>
            <w:tcW w:w="919" w:type="dxa"/>
            <w:shd w:val="clear" w:color="auto" w:fill="FF0000"/>
          </w:tcPr>
          <w:p w:rsidR="00D737C9" w:rsidRPr="00D737C9" w:rsidRDefault="00D737C9" w:rsidP="00D737C9">
            <w:pPr>
              <w:jc w:val="both"/>
              <w:rPr>
                <w:sz w:val="12"/>
                <w:szCs w:val="12"/>
              </w:rPr>
            </w:pPr>
          </w:p>
        </w:tc>
        <w:tc>
          <w:tcPr>
            <w:tcW w:w="528" w:type="dxa"/>
            <w:shd w:val="clear" w:color="auto" w:fill="FF0000"/>
          </w:tcPr>
          <w:p w:rsidR="00D737C9" w:rsidRPr="00D737C9" w:rsidRDefault="00D737C9" w:rsidP="00D737C9">
            <w:pPr>
              <w:jc w:val="both"/>
              <w:rPr>
                <w:sz w:val="12"/>
                <w:szCs w:val="12"/>
              </w:rPr>
            </w:pPr>
          </w:p>
        </w:tc>
        <w:tc>
          <w:tcPr>
            <w:tcW w:w="981" w:type="dxa"/>
            <w:shd w:val="clear" w:color="auto" w:fill="FF0000"/>
          </w:tcPr>
          <w:p w:rsidR="00D737C9" w:rsidRPr="00D737C9" w:rsidRDefault="00D737C9" w:rsidP="00D737C9">
            <w:pPr>
              <w:jc w:val="both"/>
              <w:rPr>
                <w:sz w:val="12"/>
                <w:szCs w:val="12"/>
              </w:rPr>
            </w:pPr>
          </w:p>
        </w:tc>
        <w:tc>
          <w:tcPr>
            <w:tcW w:w="835" w:type="dxa"/>
            <w:shd w:val="clear" w:color="auto" w:fill="FF0000"/>
          </w:tcPr>
          <w:p w:rsidR="00D737C9" w:rsidRPr="00D737C9" w:rsidRDefault="00D737C9" w:rsidP="00D737C9">
            <w:pPr>
              <w:jc w:val="both"/>
              <w:rPr>
                <w:sz w:val="12"/>
                <w:szCs w:val="12"/>
              </w:rPr>
            </w:pPr>
          </w:p>
        </w:tc>
        <w:tc>
          <w:tcPr>
            <w:tcW w:w="889" w:type="dxa"/>
            <w:shd w:val="clear" w:color="auto" w:fill="FF0000"/>
          </w:tcPr>
          <w:p w:rsidR="00D737C9" w:rsidRPr="00D737C9" w:rsidRDefault="00D737C9" w:rsidP="00D737C9">
            <w:pPr>
              <w:jc w:val="both"/>
              <w:rPr>
                <w:sz w:val="12"/>
                <w:szCs w:val="12"/>
              </w:rPr>
            </w:pPr>
          </w:p>
        </w:tc>
        <w:tc>
          <w:tcPr>
            <w:tcW w:w="1304" w:type="dxa"/>
          </w:tcPr>
          <w:p w:rsidR="00D737C9" w:rsidRPr="00D737C9" w:rsidRDefault="00D737C9" w:rsidP="00D737C9">
            <w:pPr>
              <w:jc w:val="both"/>
              <w:rPr>
                <w:sz w:val="12"/>
                <w:szCs w:val="12"/>
              </w:rPr>
            </w:pPr>
          </w:p>
        </w:tc>
        <w:tc>
          <w:tcPr>
            <w:tcW w:w="958" w:type="dxa"/>
          </w:tcPr>
          <w:p w:rsidR="00D737C9" w:rsidRPr="00D737C9" w:rsidRDefault="00D737C9" w:rsidP="00D737C9">
            <w:pPr>
              <w:jc w:val="both"/>
              <w:rPr>
                <w:sz w:val="12"/>
                <w:szCs w:val="12"/>
              </w:rPr>
            </w:pPr>
          </w:p>
        </w:tc>
        <w:tc>
          <w:tcPr>
            <w:tcW w:w="863"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r>
      <w:tr w:rsidR="00D737C9" w:rsidRPr="00D737C9" w:rsidTr="00D737C9">
        <w:tc>
          <w:tcPr>
            <w:tcW w:w="934" w:type="dxa"/>
            <w:shd w:val="clear" w:color="auto" w:fill="FF0000"/>
          </w:tcPr>
          <w:p w:rsidR="00D737C9" w:rsidRPr="00D737C9" w:rsidRDefault="00D737C9" w:rsidP="00D737C9">
            <w:pPr>
              <w:jc w:val="both"/>
              <w:rPr>
                <w:sz w:val="12"/>
                <w:szCs w:val="12"/>
              </w:rPr>
            </w:pPr>
          </w:p>
        </w:tc>
        <w:tc>
          <w:tcPr>
            <w:tcW w:w="839" w:type="dxa"/>
            <w:shd w:val="clear" w:color="auto" w:fill="FF0000"/>
          </w:tcPr>
          <w:p w:rsidR="00D737C9" w:rsidRPr="00D737C9" w:rsidRDefault="00D737C9" w:rsidP="00D737C9">
            <w:pPr>
              <w:jc w:val="both"/>
              <w:rPr>
                <w:sz w:val="12"/>
                <w:szCs w:val="12"/>
              </w:rPr>
            </w:pPr>
          </w:p>
        </w:tc>
        <w:tc>
          <w:tcPr>
            <w:tcW w:w="919" w:type="dxa"/>
            <w:shd w:val="clear" w:color="auto" w:fill="FF0000"/>
          </w:tcPr>
          <w:p w:rsidR="00D737C9" w:rsidRPr="00D737C9" w:rsidRDefault="00D737C9" w:rsidP="00D737C9">
            <w:pPr>
              <w:jc w:val="both"/>
              <w:rPr>
                <w:sz w:val="12"/>
                <w:szCs w:val="12"/>
              </w:rPr>
            </w:pPr>
          </w:p>
        </w:tc>
        <w:tc>
          <w:tcPr>
            <w:tcW w:w="528" w:type="dxa"/>
            <w:shd w:val="clear" w:color="auto" w:fill="FF0000"/>
          </w:tcPr>
          <w:p w:rsidR="00D737C9" w:rsidRPr="00D737C9" w:rsidRDefault="00D737C9" w:rsidP="00D737C9">
            <w:pPr>
              <w:jc w:val="both"/>
              <w:rPr>
                <w:sz w:val="12"/>
                <w:szCs w:val="12"/>
              </w:rPr>
            </w:pPr>
          </w:p>
        </w:tc>
        <w:tc>
          <w:tcPr>
            <w:tcW w:w="981" w:type="dxa"/>
            <w:shd w:val="clear" w:color="auto" w:fill="FF0000"/>
          </w:tcPr>
          <w:p w:rsidR="00D737C9" w:rsidRPr="00D737C9" w:rsidRDefault="00D737C9" w:rsidP="00D737C9">
            <w:pPr>
              <w:jc w:val="both"/>
              <w:rPr>
                <w:sz w:val="12"/>
                <w:szCs w:val="12"/>
              </w:rPr>
            </w:pPr>
          </w:p>
        </w:tc>
        <w:tc>
          <w:tcPr>
            <w:tcW w:w="835" w:type="dxa"/>
            <w:shd w:val="clear" w:color="auto" w:fill="FF0000"/>
          </w:tcPr>
          <w:p w:rsidR="00D737C9" w:rsidRPr="00D737C9" w:rsidRDefault="00D737C9" w:rsidP="00D737C9">
            <w:pPr>
              <w:jc w:val="both"/>
              <w:rPr>
                <w:sz w:val="12"/>
                <w:szCs w:val="12"/>
              </w:rPr>
            </w:pPr>
          </w:p>
        </w:tc>
        <w:tc>
          <w:tcPr>
            <w:tcW w:w="889" w:type="dxa"/>
            <w:shd w:val="clear" w:color="auto" w:fill="FF0000"/>
          </w:tcPr>
          <w:p w:rsidR="00D737C9" w:rsidRPr="00D737C9" w:rsidRDefault="00D737C9" w:rsidP="00D737C9">
            <w:pPr>
              <w:jc w:val="both"/>
              <w:rPr>
                <w:sz w:val="12"/>
                <w:szCs w:val="12"/>
              </w:rPr>
            </w:pPr>
          </w:p>
        </w:tc>
        <w:tc>
          <w:tcPr>
            <w:tcW w:w="1304" w:type="dxa"/>
          </w:tcPr>
          <w:p w:rsidR="00D737C9" w:rsidRPr="00D737C9" w:rsidRDefault="00D737C9" w:rsidP="00D737C9">
            <w:pPr>
              <w:jc w:val="both"/>
              <w:rPr>
                <w:sz w:val="12"/>
                <w:szCs w:val="12"/>
              </w:rPr>
            </w:pPr>
          </w:p>
        </w:tc>
        <w:tc>
          <w:tcPr>
            <w:tcW w:w="958" w:type="dxa"/>
          </w:tcPr>
          <w:p w:rsidR="00D737C9" w:rsidRPr="00D737C9" w:rsidRDefault="00D737C9" w:rsidP="00D737C9">
            <w:pPr>
              <w:jc w:val="both"/>
              <w:rPr>
                <w:sz w:val="12"/>
                <w:szCs w:val="12"/>
              </w:rPr>
            </w:pPr>
          </w:p>
        </w:tc>
        <w:tc>
          <w:tcPr>
            <w:tcW w:w="863"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r>
      <w:tr w:rsidR="00D737C9" w:rsidRPr="00D737C9" w:rsidTr="00D737C9">
        <w:tc>
          <w:tcPr>
            <w:tcW w:w="934" w:type="dxa"/>
            <w:shd w:val="clear" w:color="auto" w:fill="FF0000"/>
          </w:tcPr>
          <w:p w:rsidR="00D737C9" w:rsidRPr="00D737C9" w:rsidRDefault="00D737C9" w:rsidP="00D737C9">
            <w:pPr>
              <w:jc w:val="both"/>
              <w:rPr>
                <w:sz w:val="12"/>
                <w:szCs w:val="12"/>
              </w:rPr>
            </w:pPr>
          </w:p>
        </w:tc>
        <w:tc>
          <w:tcPr>
            <w:tcW w:w="839" w:type="dxa"/>
            <w:shd w:val="clear" w:color="auto" w:fill="FF0000"/>
          </w:tcPr>
          <w:p w:rsidR="00D737C9" w:rsidRPr="00D737C9" w:rsidRDefault="00D737C9" w:rsidP="00D737C9">
            <w:pPr>
              <w:jc w:val="both"/>
              <w:rPr>
                <w:sz w:val="12"/>
                <w:szCs w:val="12"/>
              </w:rPr>
            </w:pPr>
          </w:p>
        </w:tc>
        <w:tc>
          <w:tcPr>
            <w:tcW w:w="919" w:type="dxa"/>
            <w:shd w:val="clear" w:color="auto" w:fill="FF0000"/>
          </w:tcPr>
          <w:p w:rsidR="00D737C9" w:rsidRPr="00D737C9" w:rsidRDefault="00D737C9" w:rsidP="00D737C9">
            <w:pPr>
              <w:jc w:val="both"/>
              <w:rPr>
                <w:sz w:val="12"/>
                <w:szCs w:val="12"/>
              </w:rPr>
            </w:pPr>
          </w:p>
        </w:tc>
        <w:tc>
          <w:tcPr>
            <w:tcW w:w="528" w:type="dxa"/>
            <w:shd w:val="clear" w:color="auto" w:fill="FF0000"/>
          </w:tcPr>
          <w:p w:rsidR="00D737C9" w:rsidRPr="00D737C9" w:rsidRDefault="00D737C9" w:rsidP="00D737C9">
            <w:pPr>
              <w:jc w:val="both"/>
              <w:rPr>
                <w:sz w:val="12"/>
                <w:szCs w:val="12"/>
              </w:rPr>
            </w:pPr>
          </w:p>
        </w:tc>
        <w:tc>
          <w:tcPr>
            <w:tcW w:w="981" w:type="dxa"/>
            <w:shd w:val="clear" w:color="auto" w:fill="FF0000"/>
          </w:tcPr>
          <w:p w:rsidR="00D737C9" w:rsidRPr="00D737C9" w:rsidRDefault="00D737C9" w:rsidP="00D737C9">
            <w:pPr>
              <w:jc w:val="both"/>
              <w:rPr>
                <w:sz w:val="12"/>
                <w:szCs w:val="12"/>
              </w:rPr>
            </w:pPr>
          </w:p>
        </w:tc>
        <w:tc>
          <w:tcPr>
            <w:tcW w:w="835" w:type="dxa"/>
            <w:shd w:val="clear" w:color="auto" w:fill="FF0000"/>
          </w:tcPr>
          <w:p w:rsidR="00D737C9" w:rsidRPr="00D737C9" w:rsidRDefault="00D737C9" w:rsidP="00D737C9">
            <w:pPr>
              <w:jc w:val="both"/>
              <w:rPr>
                <w:sz w:val="12"/>
                <w:szCs w:val="12"/>
              </w:rPr>
            </w:pPr>
          </w:p>
        </w:tc>
        <w:tc>
          <w:tcPr>
            <w:tcW w:w="889" w:type="dxa"/>
            <w:shd w:val="clear" w:color="auto" w:fill="FF0000"/>
          </w:tcPr>
          <w:p w:rsidR="00D737C9" w:rsidRPr="00D737C9" w:rsidRDefault="00D737C9" w:rsidP="00D737C9">
            <w:pPr>
              <w:jc w:val="both"/>
              <w:rPr>
                <w:sz w:val="12"/>
                <w:szCs w:val="12"/>
              </w:rPr>
            </w:pPr>
          </w:p>
        </w:tc>
        <w:tc>
          <w:tcPr>
            <w:tcW w:w="1304" w:type="dxa"/>
          </w:tcPr>
          <w:p w:rsidR="00D737C9" w:rsidRPr="00D737C9" w:rsidRDefault="00D737C9" w:rsidP="00D737C9">
            <w:pPr>
              <w:jc w:val="both"/>
              <w:rPr>
                <w:sz w:val="12"/>
                <w:szCs w:val="12"/>
              </w:rPr>
            </w:pPr>
          </w:p>
        </w:tc>
        <w:tc>
          <w:tcPr>
            <w:tcW w:w="958" w:type="dxa"/>
          </w:tcPr>
          <w:p w:rsidR="00D737C9" w:rsidRPr="00D737C9" w:rsidRDefault="00D737C9" w:rsidP="00D737C9">
            <w:pPr>
              <w:jc w:val="both"/>
              <w:rPr>
                <w:sz w:val="12"/>
                <w:szCs w:val="12"/>
              </w:rPr>
            </w:pPr>
          </w:p>
        </w:tc>
        <w:tc>
          <w:tcPr>
            <w:tcW w:w="863"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r>
      <w:tr w:rsidR="00D737C9" w:rsidRPr="00D737C9" w:rsidTr="00D737C9">
        <w:tc>
          <w:tcPr>
            <w:tcW w:w="934" w:type="dxa"/>
            <w:shd w:val="clear" w:color="auto" w:fill="FF0000"/>
          </w:tcPr>
          <w:p w:rsidR="00D737C9" w:rsidRPr="00D737C9" w:rsidRDefault="00D737C9" w:rsidP="00D737C9">
            <w:pPr>
              <w:jc w:val="both"/>
              <w:rPr>
                <w:sz w:val="12"/>
                <w:szCs w:val="12"/>
              </w:rPr>
            </w:pPr>
          </w:p>
        </w:tc>
        <w:tc>
          <w:tcPr>
            <w:tcW w:w="839" w:type="dxa"/>
            <w:shd w:val="clear" w:color="auto" w:fill="FF0000"/>
          </w:tcPr>
          <w:p w:rsidR="00D737C9" w:rsidRPr="00D737C9" w:rsidRDefault="00D737C9" w:rsidP="00D737C9">
            <w:pPr>
              <w:jc w:val="both"/>
              <w:rPr>
                <w:sz w:val="12"/>
                <w:szCs w:val="12"/>
              </w:rPr>
            </w:pPr>
          </w:p>
        </w:tc>
        <w:tc>
          <w:tcPr>
            <w:tcW w:w="919" w:type="dxa"/>
            <w:shd w:val="clear" w:color="auto" w:fill="FF0000"/>
          </w:tcPr>
          <w:p w:rsidR="00D737C9" w:rsidRPr="00D737C9" w:rsidRDefault="00D737C9" w:rsidP="00D737C9">
            <w:pPr>
              <w:jc w:val="both"/>
              <w:rPr>
                <w:sz w:val="12"/>
                <w:szCs w:val="12"/>
              </w:rPr>
            </w:pPr>
          </w:p>
        </w:tc>
        <w:tc>
          <w:tcPr>
            <w:tcW w:w="528" w:type="dxa"/>
            <w:shd w:val="clear" w:color="auto" w:fill="FF0000"/>
          </w:tcPr>
          <w:p w:rsidR="00D737C9" w:rsidRPr="00D737C9" w:rsidRDefault="00D737C9" w:rsidP="00D737C9">
            <w:pPr>
              <w:jc w:val="both"/>
              <w:rPr>
                <w:sz w:val="12"/>
                <w:szCs w:val="12"/>
              </w:rPr>
            </w:pPr>
          </w:p>
        </w:tc>
        <w:tc>
          <w:tcPr>
            <w:tcW w:w="981" w:type="dxa"/>
            <w:shd w:val="clear" w:color="auto" w:fill="FF0000"/>
          </w:tcPr>
          <w:p w:rsidR="00D737C9" w:rsidRPr="00D737C9" w:rsidRDefault="00D737C9" w:rsidP="00D737C9">
            <w:pPr>
              <w:jc w:val="both"/>
              <w:rPr>
                <w:sz w:val="12"/>
                <w:szCs w:val="12"/>
              </w:rPr>
            </w:pPr>
          </w:p>
        </w:tc>
        <w:tc>
          <w:tcPr>
            <w:tcW w:w="835" w:type="dxa"/>
            <w:shd w:val="clear" w:color="auto" w:fill="FF0000"/>
          </w:tcPr>
          <w:p w:rsidR="00D737C9" w:rsidRPr="00D737C9" w:rsidRDefault="00D737C9" w:rsidP="00D737C9">
            <w:pPr>
              <w:jc w:val="both"/>
              <w:rPr>
                <w:sz w:val="12"/>
                <w:szCs w:val="12"/>
              </w:rPr>
            </w:pPr>
          </w:p>
        </w:tc>
        <w:tc>
          <w:tcPr>
            <w:tcW w:w="889" w:type="dxa"/>
            <w:shd w:val="clear" w:color="auto" w:fill="FF0000"/>
          </w:tcPr>
          <w:p w:rsidR="00D737C9" w:rsidRPr="00D737C9" w:rsidRDefault="00D737C9" w:rsidP="00D737C9">
            <w:pPr>
              <w:jc w:val="both"/>
              <w:rPr>
                <w:sz w:val="12"/>
                <w:szCs w:val="12"/>
              </w:rPr>
            </w:pPr>
          </w:p>
        </w:tc>
        <w:tc>
          <w:tcPr>
            <w:tcW w:w="1304" w:type="dxa"/>
          </w:tcPr>
          <w:p w:rsidR="00D737C9" w:rsidRPr="00D737C9" w:rsidRDefault="00D737C9" w:rsidP="00D737C9">
            <w:pPr>
              <w:jc w:val="both"/>
              <w:rPr>
                <w:sz w:val="12"/>
                <w:szCs w:val="12"/>
              </w:rPr>
            </w:pPr>
          </w:p>
        </w:tc>
        <w:tc>
          <w:tcPr>
            <w:tcW w:w="958" w:type="dxa"/>
          </w:tcPr>
          <w:p w:rsidR="00D737C9" w:rsidRPr="00D737C9" w:rsidRDefault="00D737C9" w:rsidP="00D737C9">
            <w:pPr>
              <w:jc w:val="both"/>
              <w:rPr>
                <w:sz w:val="12"/>
                <w:szCs w:val="12"/>
              </w:rPr>
            </w:pPr>
          </w:p>
        </w:tc>
        <w:tc>
          <w:tcPr>
            <w:tcW w:w="863"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c>
          <w:tcPr>
            <w:tcW w:w="340" w:type="dxa"/>
          </w:tcPr>
          <w:p w:rsidR="00D737C9" w:rsidRPr="00D737C9" w:rsidRDefault="00D737C9" w:rsidP="00D737C9">
            <w:pPr>
              <w:jc w:val="both"/>
              <w:rPr>
                <w:sz w:val="12"/>
                <w:szCs w:val="12"/>
              </w:rPr>
            </w:pPr>
          </w:p>
        </w:tc>
      </w:tr>
    </w:tbl>
    <w:p w:rsidR="003B299B" w:rsidRDefault="003B299B" w:rsidP="00E06CE2">
      <w:pPr>
        <w:jc w:val="both"/>
        <w:rPr>
          <w:rFonts w:ascii="Century Gothic" w:hAnsi="Century Gothic"/>
          <w:sz w:val="22"/>
          <w:lang w:val="es-ES"/>
        </w:rPr>
      </w:pPr>
    </w:p>
    <w:p w:rsidR="00BC0A27" w:rsidRDefault="00BC0A27" w:rsidP="00BC0A27">
      <w:pPr>
        <w:jc w:val="both"/>
        <w:rPr>
          <w:rFonts w:ascii="Century Gothic" w:hAnsi="Century Gothic"/>
          <w:sz w:val="22"/>
          <w:lang w:val="es-ES"/>
        </w:rPr>
      </w:pPr>
      <w:r>
        <w:rPr>
          <w:rFonts w:ascii="Century Gothic" w:hAnsi="Century Gothic"/>
          <w:sz w:val="22"/>
          <w:lang w:val="es-ES"/>
        </w:rPr>
        <w:t>Contenido Tabla Excel Personal Contacto estrecho (en rojo los datos a aportar por el centro)</w:t>
      </w:r>
    </w:p>
    <w:p w:rsidR="003B299B" w:rsidRDefault="003B299B" w:rsidP="00E06CE2">
      <w:pPr>
        <w:jc w:val="both"/>
        <w:rPr>
          <w:rFonts w:ascii="Century Gothic" w:hAnsi="Century Gothic"/>
          <w:sz w:val="22"/>
          <w:lang w:val="es-ES"/>
        </w:rPr>
      </w:pPr>
    </w:p>
    <w:tbl>
      <w:tblPr>
        <w:tblStyle w:val="Tablaconcuadrcula"/>
        <w:tblW w:w="0" w:type="auto"/>
        <w:tblLook w:val="04A0"/>
      </w:tblPr>
      <w:tblGrid>
        <w:gridCol w:w="1118"/>
        <w:gridCol w:w="1119"/>
        <w:gridCol w:w="1119"/>
        <w:gridCol w:w="1119"/>
        <w:gridCol w:w="1119"/>
        <w:gridCol w:w="1119"/>
        <w:gridCol w:w="1119"/>
        <w:gridCol w:w="1304"/>
        <w:gridCol w:w="1119"/>
      </w:tblGrid>
      <w:tr w:rsidR="00D737C9" w:rsidRPr="00D737C9" w:rsidTr="00D737C9">
        <w:tc>
          <w:tcPr>
            <w:tcW w:w="1118" w:type="dxa"/>
          </w:tcPr>
          <w:p w:rsidR="00D737C9" w:rsidRPr="00D737C9" w:rsidRDefault="00D737C9" w:rsidP="00D737C9">
            <w:pPr>
              <w:jc w:val="both"/>
              <w:rPr>
                <w:rFonts w:ascii="Century Gothic" w:hAnsi="Century Gothic"/>
                <w:sz w:val="16"/>
                <w:szCs w:val="16"/>
                <w:lang w:val="es-ES"/>
              </w:rPr>
            </w:pPr>
            <w:r w:rsidRPr="00D737C9">
              <w:rPr>
                <w:sz w:val="16"/>
                <w:szCs w:val="16"/>
              </w:rPr>
              <w:t>APELLIDOS</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NOMBRE</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DNI</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TELEFONO PERSONAL</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PUESTO O CATEGORIA</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CENTRO DE TRABAJO</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CODIGO CENTRO NOMINAS</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FECHA COMUNICACIÓN</w:t>
            </w:r>
          </w:p>
        </w:tc>
        <w:tc>
          <w:tcPr>
            <w:tcW w:w="1119" w:type="dxa"/>
          </w:tcPr>
          <w:p w:rsidR="00D737C9" w:rsidRPr="00D737C9" w:rsidRDefault="00D737C9" w:rsidP="00D737C9">
            <w:pPr>
              <w:jc w:val="both"/>
              <w:rPr>
                <w:rFonts w:ascii="Century Gothic" w:hAnsi="Century Gothic"/>
                <w:sz w:val="16"/>
                <w:szCs w:val="16"/>
                <w:lang w:val="es-ES"/>
              </w:rPr>
            </w:pPr>
            <w:r w:rsidRPr="00D737C9">
              <w:rPr>
                <w:sz w:val="16"/>
                <w:szCs w:val="16"/>
              </w:rPr>
              <w:t xml:space="preserve">DECISION VS </w:t>
            </w:r>
            <w:r w:rsidRPr="00BC0A27">
              <w:rPr>
                <w:sz w:val="16"/>
                <w:szCs w:val="16"/>
                <w:lang w:val="es-ES"/>
              </w:rPr>
              <w:t>contacto estrecho</w:t>
            </w:r>
          </w:p>
        </w:tc>
      </w:tr>
      <w:tr w:rsidR="00D737C9" w:rsidTr="00BC0A27">
        <w:tc>
          <w:tcPr>
            <w:tcW w:w="1118"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r>
      <w:tr w:rsidR="00D737C9" w:rsidTr="00BC0A27">
        <w:tc>
          <w:tcPr>
            <w:tcW w:w="1118"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r>
      <w:tr w:rsidR="00D737C9" w:rsidTr="00BC0A27">
        <w:tc>
          <w:tcPr>
            <w:tcW w:w="1118"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r>
      <w:tr w:rsidR="00D737C9" w:rsidTr="00BC0A27">
        <w:tc>
          <w:tcPr>
            <w:tcW w:w="1118"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shd w:val="clear" w:color="auto" w:fill="FF0000"/>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c>
          <w:tcPr>
            <w:tcW w:w="1119" w:type="dxa"/>
          </w:tcPr>
          <w:p w:rsidR="00D737C9" w:rsidRDefault="00D737C9" w:rsidP="00E06CE2">
            <w:pPr>
              <w:jc w:val="both"/>
              <w:rPr>
                <w:rFonts w:ascii="Century Gothic" w:hAnsi="Century Gothic"/>
                <w:lang w:val="es-ES"/>
              </w:rPr>
            </w:pPr>
          </w:p>
        </w:tc>
      </w:tr>
    </w:tbl>
    <w:p w:rsidR="00BC0A27" w:rsidRDefault="00BC0A27" w:rsidP="00E06CE2">
      <w:pPr>
        <w:jc w:val="both"/>
        <w:rPr>
          <w:rFonts w:ascii="Century Gothic" w:hAnsi="Century Gothic"/>
          <w:sz w:val="22"/>
          <w:lang w:val="es-ES"/>
        </w:rPr>
      </w:pPr>
    </w:p>
    <w:p w:rsidR="00BC0A27" w:rsidRDefault="00BC0A27">
      <w:pPr>
        <w:spacing w:after="160" w:line="259" w:lineRule="auto"/>
        <w:rPr>
          <w:rFonts w:ascii="Century Gothic" w:hAnsi="Century Gothic"/>
          <w:sz w:val="22"/>
          <w:lang w:val="es-ES"/>
        </w:rPr>
      </w:pPr>
      <w:r>
        <w:rPr>
          <w:rFonts w:ascii="Century Gothic" w:hAnsi="Century Gothic"/>
          <w:sz w:val="22"/>
          <w:lang w:val="es-ES"/>
        </w:rPr>
        <w:br w:type="page"/>
      </w:r>
    </w:p>
    <w:p w:rsidR="00BC0A27" w:rsidRPr="00D455C0" w:rsidRDefault="00BC0A27" w:rsidP="00BC0A27">
      <w:pPr>
        <w:jc w:val="both"/>
        <w:rPr>
          <w:rFonts w:ascii="Century Gothic" w:hAnsi="Century Gothic"/>
          <w:color w:val="44546A" w:themeColor="text2"/>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both"/>
        <w:rPr>
          <w:rFonts w:ascii="Century Gothic" w:hAnsi="Century Gothic"/>
          <w:sz w:val="22"/>
          <w:lang w:val="es-ES"/>
        </w:rPr>
      </w:pPr>
    </w:p>
    <w:p w:rsidR="00BC0A27" w:rsidRDefault="00BC0A27" w:rsidP="00BC0A27">
      <w:pPr>
        <w:jc w:val="center"/>
        <w:rPr>
          <w:rFonts w:ascii="Century Gothic" w:hAnsi="Century Gothic"/>
          <w:b/>
          <w:bCs/>
          <w:sz w:val="100"/>
          <w:szCs w:val="100"/>
          <w:lang w:val="es-ES"/>
        </w:rPr>
      </w:pPr>
      <w:r w:rsidRPr="00E06CE2">
        <w:rPr>
          <w:rFonts w:ascii="Century Gothic" w:hAnsi="Century Gothic"/>
          <w:b/>
          <w:bCs/>
          <w:sz w:val="100"/>
          <w:szCs w:val="100"/>
          <w:lang w:val="es-ES"/>
        </w:rPr>
        <w:t>ANEXO</w:t>
      </w:r>
      <w:r>
        <w:rPr>
          <w:rFonts w:ascii="Century Gothic" w:hAnsi="Century Gothic"/>
          <w:b/>
          <w:bCs/>
          <w:sz w:val="100"/>
          <w:szCs w:val="100"/>
          <w:lang w:val="es-ES"/>
        </w:rPr>
        <w:t xml:space="preserve"> 3</w:t>
      </w:r>
    </w:p>
    <w:p w:rsidR="00BC0A27" w:rsidRPr="00BC0A27" w:rsidRDefault="00BC0A27" w:rsidP="00BC0A27">
      <w:pPr>
        <w:jc w:val="center"/>
        <w:rPr>
          <w:rFonts w:ascii="Century Gothic" w:hAnsi="Century Gothic"/>
          <w:b/>
          <w:bCs/>
          <w:sz w:val="120"/>
          <w:szCs w:val="120"/>
          <w:lang w:val="es-ES"/>
        </w:rPr>
      </w:pPr>
      <w:r w:rsidRPr="00BC0A27">
        <w:rPr>
          <w:rFonts w:ascii="Century Gothic" w:hAnsi="Century Gothic"/>
          <w:b/>
          <w:bCs/>
          <w:sz w:val="120"/>
          <w:szCs w:val="120"/>
          <w:lang w:val="es-ES"/>
        </w:rPr>
        <w:t>L + D</w:t>
      </w:r>
    </w:p>
    <w:p w:rsidR="00BC0A27" w:rsidRDefault="00BC0A27" w:rsidP="00BC0A27">
      <w:pPr>
        <w:spacing w:after="160" w:line="259" w:lineRule="auto"/>
        <w:rPr>
          <w:rFonts w:ascii="Century Gothic" w:hAnsi="Century Gothic"/>
          <w:b/>
          <w:bCs/>
          <w:sz w:val="100"/>
          <w:szCs w:val="100"/>
          <w:lang w:val="es-ES"/>
        </w:rPr>
      </w:pPr>
      <w:r>
        <w:rPr>
          <w:rFonts w:ascii="Century Gothic" w:hAnsi="Century Gothic"/>
          <w:b/>
          <w:bCs/>
          <w:sz w:val="100"/>
          <w:szCs w:val="100"/>
          <w:lang w:val="es-ES"/>
        </w:rPr>
        <w:br w:type="page"/>
      </w:r>
    </w:p>
    <w:p w:rsidR="00D737C9" w:rsidRDefault="00523C40" w:rsidP="00BC0A27">
      <w:pPr>
        <w:jc w:val="both"/>
        <w:rPr>
          <w:rFonts w:ascii="Century Gothic" w:hAnsi="Century Gothic"/>
          <w:sz w:val="22"/>
          <w:lang w:val="es-ES"/>
        </w:rPr>
      </w:pPr>
      <w:r w:rsidRPr="00523C40">
        <w:rPr>
          <w:rFonts w:ascii="Century Gothic" w:hAnsi="Century Gothic"/>
          <w:noProof/>
          <w:sz w:val="22"/>
          <w:lang w:val="es-ES" w:eastAsia="es-ES"/>
        </w:rPr>
        <w:lastRenderedPageBreak/>
        <w:drawing>
          <wp:inline distT="0" distB="0" distL="0" distR="0">
            <wp:extent cx="5808345" cy="840105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8345" cy="8401050"/>
                    </a:xfrm>
                    <a:prstGeom prst="rect">
                      <a:avLst/>
                    </a:prstGeom>
                    <a:noFill/>
                    <a:ln>
                      <a:noFill/>
                    </a:ln>
                  </pic:spPr>
                </pic:pic>
              </a:graphicData>
            </a:graphic>
          </wp:inline>
        </w:drawing>
      </w:r>
    </w:p>
    <w:p w:rsidR="00523C40" w:rsidRDefault="00523C40" w:rsidP="00BC0A27">
      <w:pPr>
        <w:jc w:val="both"/>
        <w:rPr>
          <w:rFonts w:ascii="Century Gothic" w:hAnsi="Century Gothic"/>
          <w:sz w:val="22"/>
          <w:lang w:val="es-ES"/>
        </w:rPr>
      </w:pPr>
      <w:r w:rsidRPr="00523C40">
        <w:rPr>
          <w:rFonts w:ascii="Century Gothic" w:hAnsi="Century Gothic"/>
          <w:noProof/>
          <w:sz w:val="22"/>
          <w:lang w:val="es-ES" w:eastAsia="es-ES"/>
        </w:rPr>
        <w:lastRenderedPageBreak/>
        <w:drawing>
          <wp:inline distT="0" distB="0" distL="0" distR="0">
            <wp:extent cx="5888355" cy="8401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8355" cy="8401050"/>
                    </a:xfrm>
                    <a:prstGeom prst="rect">
                      <a:avLst/>
                    </a:prstGeom>
                    <a:noFill/>
                    <a:ln>
                      <a:noFill/>
                    </a:ln>
                  </pic:spPr>
                </pic:pic>
              </a:graphicData>
            </a:graphic>
          </wp:inline>
        </w:drawing>
      </w:r>
    </w:p>
    <w:p w:rsidR="00523C40" w:rsidRDefault="00523C40" w:rsidP="00BC0A27">
      <w:pPr>
        <w:jc w:val="both"/>
        <w:rPr>
          <w:rFonts w:ascii="Century Gothic" w:hAnsi="Century Gothic"/>
          <w:sz w:val="22"/>
          <w:lang w:val="es-ES"/>
        </w:rPr>
      </w:pPr>
      <w:r w:rsidRPr="00523C40">
        <w:rPr>
          <w:rFonts w:ascii="Century Gothic" w:hAnsi="Century Gothic"/>
          <w:noProof/>
          <w:sz w:val="22"/>
          <w:lang w:val="es-ES" w:eastAsia="es-ES"/>
        </w:rPr>
        <w:lastRenderedPageBreak/>
        <w:drawing>
          <wp:inline distT="0" distB="0" distL="0" distR="0">
            <wp:extent cx="5886450" cy="8457542"/>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046" cy="8472766"/>
                    </a:xfrm>
                    <a:prstGeom prst="rect">
                      <a:avLst/>
                    </a:prstGeom>
                    <a:noFill/>
                    <a:ln>
                      <a:noFill/>
                    </a:ln>
                  </pic:spPr>
                </pic:pic>
              </a:graphicData>
            </a:graphic>
          </wp:inline>
        </w:drawing>
      </w:r>
    </w:p>
    <w:p w:rsidR="00523C40" w:rsidRDefault="00523C40" w:rsidP="00BC0A27">
      <w:pPr>
        <w:jc w:val="both"/>
        <w:rPr>
          <w:rFonts w:ascii="Century Gothic" w:hAnsi="Century Gothic"/>
          <w:sz w:val="22"/>
          <w:lang w:val="es-ES"/>
        </w:rPr>
      </w:pPr>
      <w:r w:rsidRPr="00523C40">
        <w:rPr>
          <w:rFonts w:ascii="Century Gothic" w:hAnsi="Century Gothic"/>
          <w:noProof/>
          <w:sz w:val="22"/>
          <w:lang w:val="es-ES" w:eastAsia="es-ES"/>
        </w:rPr>
        <w:lastRenderedPageBreak/>
        <w:drawing>
          <wp:inline distT="0" distB="0" distL="0" distR="0">
            <wp:extent cx="5962650" cy="835314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7728" cy="8360257"/>
                    </a:xfrm>
                    <a:prstGeom prst="rect">
                      <a:avLst/>
                    </a:prstGeom>
                    <a:noFill/>
                    <a:ln>
                      <a:noFill/>
                    </a:ln>
                  </pic:spPr>
                </pic:pic>
              </a:graphicData>
            </a:graphic>
          </wp:inline>
        </w:drawing>
      </w:r>
    </w:p>
    <w:p w:rsidR="00523C40" w:rsidRDefault="00523C40" w:rsidP="00BC0A27">
      <w:pPr>
        <w:jc w:val="both"/>
        <w:rPr>
          <w:rFonts w:ascii="Century Gothic" w:hAnsi="Century Gothic"/>
          <w:sz w:val="22"/>
          <w:lang w:val="es-ES"/>
        </w:rPr>
      </w:pPr>
      <w:r w:rsidRPr="00523C40">
        <w:rPr>
          <w:rFonts w:ascii="Century Gothic" w:hAnsi="Century Gothic"/>
          <w:noProof/>
          <w:sz w:val="22"/>
          <w:lang w:val="es-ES" w:eastAsia="es-ES"/>
        </w:rPr>
        <w:lastRenderedPageBreak/>
        <w:drawing>
          <wp:inline distT="0" distB="0" distL="0" distR="0">
            <wp:extent cx="5553075" cy="8512761"/>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5664" cy="8532060"/>
                    </a:xfrm>
                    <a:prstGeom prst="rect">
                      <a:avLst/>
                    </a:prstGeom>
                    <a:noFill/>
                    <a:ln>
                      <a:noFill/>
                    </a:ln>
                  </pic:spPr>
                </pic:pic>
              </a:graphicData>
            </a:graphic>
          </wp:inline>
        </w:drawing>
      </w:r>
    </w:p>
    <w:p w:rsidR="00523C40" w:rsidRDefault="00523C40" w:rsidP="00BC0A27">
      <w:pPr>
        <w:jc w:val="both"/>
        <w:rPr>
          <w:rFonts w:ascii="Century Gothic" w:hAnsi="Century Gothic"/>
          <w:sz w:val="22"/>
          <w:lang w:val="es-ES"/>
        </w:rPr>
      </w:pPr>
      <w:r w:rsidRPr="00523C40">
        <w:rPr>
          <w:rFonts w:ascii="Century Gothic" w:hAnsi="Century Gothic"/>
          <w:noProof/>
          <w:sz w:val="22"/>
          <w:lang w:val="es-ES" w:eastAsia="es-ES"/>
        </w:rPr>
        <w:lastRenderedPageBreak/>
        <w:drawing>
          <wp:inline distT="0" distB="0" distL="0" distR="0">
            <wp:extent cx="5838825" cy="8395975"/>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47697" cy="8408732"/>
                    </a:xfrm>
                    <a:prstGeom prst="rect">
                      <a:avLst/>
                    </a:prstGeom>
                    <a:noFill/>
                    <a:ln>
                      <a:noFill/>
                    </a:ln>
                  </pic:spPr>
                </pic:pic>
              </a:graphicData>
            </a:graphic>
          </wp:inline>
        </w:drawing>
      </w:r>
    </w:p>
    <w:p w:rsidR="0020444F" w:rsidRDefault="0020444F" w:rsidP="00BC0A27">
      <w:pPr>
        <w:jc w:val="both"/>
        <w:rPr>
          <w:rFonts w:ascii="Century Gothic" w:hAnsi="Century Gothic"/>
          <w:sz w:val="22"/>
          <w:lang w:val="es-ES"/>
        </w:rPr>
      </w:pPr>
      <w:r>
        <w:rPr>
          <w:noProof/>
          <w:lang w:val="es-ES" w:eastAsia="es-ES"/>
        </w:rPr>
        <w:lastRenderedPageBreak/>
        <w:drawing>
          <wp:inline distT="0" distB="0" distL="0" distR="0">
            <wp:extent cx="5410200" cy="3762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0" cy="3762375"/>
                    </a:xfrm>
                    <a:prstGeom prst="rect">
                      <a:avLst/>
                    </a:prstGeom>
                    <a:noFill/>
                    <a:ln>
                      <a:noFill/>
                    </a:ln>
                  </pic:spPr>
                </pic:pic>
              </a:graphicData>
            </a:graphic>
          </wp:inline>
        </w:drawing>
      </w:r>
      <w:r w:rsidRPr="0020444F">
        <w:t xml:space="preserve"> </w:t>
      </w:r>
      <w:r>
        <w:rPr>
          <w:noProof/>
          <w:lang w:val="es-ES" w:eastAsia="es-ES"/>
        </w:rPr>
        <w:drawing>
          <wp:inline distT="0" distB="0" distL="0" distR="0">
            <wp:extent cx="5410200" cy="38957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0200" cy="3895725"/>
                    </a:xfrm>
                    <a:prstGeom prst="rect">
                      <a:avLst/>
                    </a:prstGeom>
                    <a:noFill/>
                    <a:ln>
                      <a:noFill/>
                    </a:ln>
                  </pic:spPr>
                </pic:pic>
              </a:graphicData>
            </a:graphic>
          </wp:inline>
        </w:drawing>
      </w:r>
    </w:p>
    <w:p w:rsidR="00523C40" w:rsidRDefault="008A3AD5" w:rsidP="00BC0A27">
      <w:pPr>
        <w:jc w:val="both"/>
        <w:rPr>
          <w:rFonts w:ascii="Century Gothic" w:hAnsi="Century Gothic"/>
          <w:sz w:val="22"/>
          <w:lang w:val="es-ES"/>
        </w:rPr>
      </w:pPr>
      <w:r w:rsidRPr="008A3AD5">
        <w:rPr>
          <w:rFonts w:ascii="Century Gothic" w:hAnsi="Century Gothic"/>
          <w:noProof/>
          <w:sz w:val="22"/>
          <w:lang w:val="es-ES" w:eastAsia="es-ES"/>
        </w:rPr>
        <w:lastRenderedPageBreak/>
        <w:drawing>
          <wp:inline distT="0" distB="0" distL="0" distR="0">
            <wp:extent cx="5741401" cy="4019550"/>
            <wp:effectExtent l="0" t="0" r="0" b="0"/>
            <wp:docPr id="247440641" name="Imagen 24744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8245" cy="4024342"/>
                    </a:xfrm>
                    <a:prstGeom prst="rect">
                      <a:avLst/>
                    </a:prstGeom>
                    <a:noFill/>
                    <a:ln>
                      <a:noFill/>
                    </a:ln>
                  </pic:spPr>
                </pic:pic>
              </a:graphicData>
            </a:graphic>
          </wp:inline>
        </w:drawing>
      </w:r>
    </w:p>
    <w:p w:rsidR="004865E2" w:rsidRDefault="008A3AD5" w:rsidP="00BC0A27">
      <w:pPr>
        <w:jc w:val="both"/>
        <w:rPr>
          <w:rFonts w:ascii="Century Gothic" w:hAnsi="Century Gothic"/>
          <w:sz w:val="22"/>
          <w:lang w:val="es-ES"/>
        </w:rPr>
      </w:pPr>
      <w:r w:rsidRPr="008A3AD5">
        <w:rPr>
          <w:rFonts w:ascii="Century Gothic" w:hAnsi="Century Gothic"/>
          <w:noProof/>
          <w:sz w:val="22"/>
          <w:lang w:val="es-ES" w:eastAsia="es-ES"/>
        </w:rPr>
        <w:drawing>
          <wp:inline distT="0" distB="0" distL="0" distR="0">
            <wp:extent cx="5610225" cy="3937732"/>
            <wp:effectExtent l="0" t="0" r="0" b="5715"/>
            <wp:docPr id="247440643" name="Imagen 24744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1799" cy="3952874"/>
                    </a:xfrm>
                    <a:prstGeom prst="rect">
                      <a:avLst/>
                    </a:prstGeom>
                    <a:noFill/>
                    <a:ln>
                      <a:noFill/>
                    </a:ln>
                  </pic:spPr>
                </pic:pic>
              </a:graphicData>
            </a:graphic>
          </wp:inline>
        </w:drawing>
      </w:r>
    </w:p>
    <w:p w:rsidR="004865E2" w:rsidRDefault="004865E2" w:rsidP="00BC0A27">
      <w:pPr>
        <w:jc w:val="both"/>
        <w:rPr>
          <w:rFonts w:ascii="Century Gothic" w:hAnsi="Century Gothic"/>
          <w:sz w:val="22"/>
          <w:lang w:val="es-ES"/>
        </w:rPr>
      </w:pPr>
    </w:p>
    <w:p w:rsidR="00E30A7B" w:rsidRDefault="00E30A7B" w:rsidP="008A3AD5">
      <w:pPr>
        <w:jc w:val="both"/>
        <w:rPr>
          <w:rFonts w:ascii="Century Gothic" w:hAnsi="Century Gothic"/>
          <w:sz w:val="22"/>
          <w:lang w:val="es-ES"/>
        </w:rPr>
      </w:pPr>
      <w:r>
        <w:rPr>
          <w:rFonts w:ascii="Century Gothic" w:hAnsi="Century Gothic"/>
          <w:sz w:val="22"/>
          <w:lang w:val="es-ES"/>
        </w:rPr>
        <w:br w:type="page"/>
      </w:r>
    </w:p>
    <w:p w:rsidR="007F7FE7" w:rsidRDefault="007F7FE7" w:rsidP="00BC0A27">
      <w:pPr>
        <w:jc w:val="both"/>
        <w:rPr>
          <w:rFonts w:ascii="Century Gothic" w:hAnsi="Century Gothic"/>
          <w:sz w:val="22"/>
          <w:lang w:val="es-ES"/>
        </w:rPr>
      </w:pPr>
    </w:p>
    <w:p w:rsidR="007F7FE7" w:rsidRDefault="007F7FE7" w:rsidP="00BC0A27">
      <w:pPr>
        <w:jc w:val="both"/>
        <w:rPr>
          <w:rFonts w:ascii="Century Gothic" w:hAnsi="Century Gothic"/>
          <w:sz w:val="22"/>
          <w:lang w:val="es-ES"/>
        </w:rPr>
      </w:pPr>
      <w:r w:rsidRPr="007F7FE7">
        <w:rPr>
          <w:rFonts w:ascii="Century Gothic" w:hAnsi="Century Gothic"/>
          <w:noProof/>
          <w:sz w:val="22"/>
          <w:lang w:val="es-ES" w:eastAsia="es-ES"/>
        </w:rPr>
        <w:drawing>
          <wp:inline distT="0" distB="0" distL="0" distR="0">
            <wp:extent cx="6096000" cy="3429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73170" cy="3472408"/>
                    </a:xfrm>
                    <a:prstGeom prst="rect">
                      <a:avLst/>
                    </a:prstGeom>
                  </pic:spPr>
                </pic:pic>
              </a:graphicData>
            </a:graphic>
          </wp:inline>
        </w:drawing>
      </w:r>
    </w:p>
    <w:p w:rsidR="00F60363" w:rsidRDefault="00F60363" w:rsidP="00BC0A27">
      <w:pPr>
        <w:jc w:val="both"/>
        <w:rPr>
          <w:rFonts w:ascii="Century Gothic" w:hAnsi="Century Gothic"/>
          <w:sz w:val="22"/>
          <w:lang w:val="es-ES"/>
        </w:rPr>
      </w:pPr>
    </w:p>
    <w:p w:rsidR="0020444F" w:rsidRDefault="0020444F" w:rsidP="00BC0A27">
      <w:pPr>
        <w:jc w:val="both"/>
        <w:rPr>
          <w:rFonts w:ascii="Century Gothic" w:hAnsi="Century Gothic"/>
          <w:sz w:val="22"/>
          <w:lang w:val="es-ES"/>
        </w:rPr>
      </w:pPr>
      <w:r>
        <w:rPr>
          <w:rFonts w:ascii="Arial" w:hAnsi="Arial" w:cs="Arial"/>
          <w:noProof/>
          <w:sz w:val="20"/>
          <w:szCs w:val="20"/>
          <w:lang w:val="es-ES" w:eastAsia="es-ES"/>
        </w:rPr>
        <w:drawing>
          <wp:inline distT="0" distB="0" distL="0" distR="0">
            <wp:extent cx="5353050" cy="37814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3050" cy="3781425"/>
                    </a:xfrm>
                    <a:prstGeom prst="rect">
                      <a:avLst/>
                    </a:prstGeom>
                    <a:noFill/>
                    <a:ln>
                      <a:noFill/>
                    </a:ln>
                  </pic:spPr>
                </pic:pic>
              </a:graphicData>
            </a:graphic>
          </wp:inline>
        </w:drawing>
      </w:r>
    </w:p>
    <w:sectPr w:rsidR="0020444F" w:rsidSect="00BC6148">
      <w:headerReference w:type="default" r:id="rId42"/>
      <w:footerReference w:type="default" r:id="rId43"/>
      <w:pgSz w:w="12240" w:h="15840" w:code="1"/>
      <w:pgMar w:top="1440" w:right="1080" w:bottom="1170" w:left="1080" w:header="720" w:footer="4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BA3" w:rsidRDefault="00FB3BA3" w:rsidP="00BC7080">
      <w:r>
        <w:separator/>
      </w:r>
    </w:p>
  </w:endnote>
  <w:endnote w:type="continuationSeparator" w:id="0">
    <w:p w:rsidR="00FB3BA3" w:rsidRDefault="00FB3BA3" w:rsidP="00BC7080">
      <w:r>
        <w:continuationSeparator/>
      </w:r>
    </w:p>
  </w:endnote>
  <w:endnote w:type="continuationNotice" w:id="1">
    <w:p w:rsidR="00FB3BA3" w:rsidRDefault="00FB3BA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Frutiger 55">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FA" w:rsidRPr="002871DD" w:rsidRDefault="00A61AFA" w:rsidP="00E946C5">
    <w:pPr>
      <w:spacing w:line="192" w:lineRule="auto"/>
      <w:jc w:val="center"/>
      <w:rPr>
        <w:rFonts w:ascii="Arial" w:hAnsi="Arial" w:cs="Arial"/>
        <w:bCs/>
        <w:i/>
        <w:iCs/>
        <w:sz w:val="22"/>
        <w:lang w:val="es-ES"/>
      </w:rPr>
    </w:pPr>
    <w:r>
      <w:rPr>
        <w:rFonts w:ascii="Arial" w:hAnsi="Arial" w:cs="Arial"/>
        <w:bCs/>
        <w:i/>
        <w:iCs/>
        <w:sz w:val="22"/>
        <w:lang w:val="es-ES"/>
      </w:rPr>
      <w:t>ARAMARK - MEDIDAS ACTUACION</w:t>
    </w:r>
    <w:r w:rsidRPr="002871DD">
      <w:rPr>
        <w:rFonts w:ascii="Arial" w:hAnsi="Arial" w:cs="Arial"/>
        <w:bCs/>
        <w:i/>
        <w:iCs/>
        <w:sz w:val="22"/>
        <w:lang w:val="es-ES"/>
      </w:rPr>
      <w:t xml:space="preserve"> COVID-19</w:t>
    </w:r>
    <w:r>
      <w:rPr>
        <w:rFonts w:ascii="Arial" w:hAnsi="Arial" w:cs="Arial"/>
        <w:bCs/>
        <w:i/>
        <w:iCs/>
        <w:sz w:val="22"/>
        <w:lang w:val="es-ES"/>
      </w:rPr>
      <w:t xml:space="preserve"> – COMEDOR CENTROS ESCOLARES</w:t>
    </w:r>
  </w:p>
  <w:p w:rsidR="00A61AFA" w:rsidRPr="00B063A3" w:rsidRDefault="00A61AFA" w:rsidP="00890399">
    <w:pPr>
      <w:rPr>
        <w:rFonts w:ascii="Arial" w:hAnsi="Arial" w:cs="Arial"/>
        <w:sz w:val="22"/>
        <w:lang w:val="es-ES"/>
      </w:rPr>
    </w:pPr>
    <w:r w:rsidRPr="00890399">
      <w:rPr>
        <w:rFonts w:ascii="Arial" w:hAnsi="Arial" w:cs="Arial"/>
        <w:sz w:val="22"/>
        <w:lang w:val="es-ES"/>
      </w:rPr>
      <w:t xml:space="preserve">Versión: </w:t>
    </w:r>
    <w:r>
      <w:rPr>
        <w:rFonts w:ascii="Arial" w:hAnsi="Arial" w:cs="Arial"/>
        <w:sz w:val="22"/>
        <w:lang w:val="es-ES"/>
      </w:rPr>
      <w:t>3C</w:t>
    </w:r>
    <w:r>
      <w:rPr>
        <w:rFonts w:ascii="Arial" w:hAnsi="Arial" w:cs="Arial"/>
        <w:sz w:val="22"/>
        <w:lang w:val="es-ES"/>
      </w:rPr>
      <w:tab/>
    </w:r>
    <w:r>
      <w:rPr>
        <w:rFonts w:ascii="Arial" w:hAnsi="Arial" w:cs="Arial"/>
        <w:sz w:val="22"/>
        <w:lang w:val="es-ES"/>
      </w:rPr>
      <w:tab/>
    </w:r>
    <w:r w:rsidRPr="00890399">
      <w:rPr>
        <w:rFonts w:ascii="Arial" w:hAnsi="Arial" w:cs="Arial"/>
        <w:sz w:val="22"/>
        <w:lang w:val="es-ES"/>
      </w:rPr>
      <w:tab/>
    </w:r>
    <w:r w:rsidRPr="002871DD">
      <w:rPr>
        <w:b/>
        <w:bCs/>
        <w:i/>
        <w:iCs/>
        <w:sz w:val="16"/>
        <w:lang w:val="es-ES"/>
      </w:rPr>
      <w:tab/>
    </w:r>
    <w:r w:rsidRPr="002871DD">
      <w:rPr>
        <w:b/>
        <w:bCs/>
        <w:i/>
        <w:iCs/>
        <w:sz w:val="16"/>
        <w:lang w:val="es-ES"/>
      </w:rPr>
      <w:tab/>
    </w:r>
    <w:r w:rsidRPr="002871DD">
      <w:rPr>
        <w:b/>
        <w:bCs/>
        <w:i/>
        <w:iCs/>
        <w:sz w:val="16"/>
        <w:lang w:val="es-ES"/>
      </w:rPr>
      <w:tab/>
    </w:r>
    <w:r w:rsidRPr="002871DD">
      <w:rPr>
        <w:b/>
        <w:bCs/>
        <w:i/>
        <w:iCs/>
        <w:sz w:val="16"/>
        <w:lang w:val="es-ES"/>
      </w:rPr>
      <w:tab/>
    </w:r>
    <w:r w:rsidRPr="002871DD">
      <w:rPr>
        <w:b/>
        <w:bCs/>
        <w:i/>
        <w:iCs/>
        <w:sz w:val="16"/>
        <w:lang w:val="es-ES"/>
      </w:rPr>
      <w:tab/>
    </w:r>
    <w:r w:rsidRPr="002871DD">
      <w:rPr>
        <w:b/>
        <w:bCs/>
        <w:i/>
        <w:iCs/>
        <w:sz w:val="16"/>
        <w:lang w:val="es-ES"/>
      </w:rPr>
      <w:tab/>
    </w:r>
    <w:r w:rsidRPr="002871DD">
      <w:rPr>
        <w:b/>
        <w:bCs/>
        <w:i/>
        <w:iCs/>
        <w:sz w:val="16"/>
        <w:lang w:val="es-ES"/>
      </w:rPr>
      <w:tab/>
    </w:r>
    <w:r>
      <w:rPr>
        <w:b/>
        <w:bCs/>
        <w:i/>
        <w:iCs/>
        <w:sz w:val="16"/>
        <w:lang w:val="es-ES"/>
      </w:rPr>
      <w:tab/>
    </w:r>
    <w:r w:rsidRPr="00B063A3">
      <w:rPr>
        <w:rFonts w:ascii="Arial" w:hAnsi="Arial" w:cs="Arial"/>
        <w:sz w:val="22"/>
        <w:lang w:val="es-ES"/>
      </w:rPr>
      <w:t xml:space="preserve">Página </w:t>
    </w:r>
    <w:r w:rsidR="00B43C5C" w:rsidRPr="00B063A3">
      <w:rPr>
        <w:rFonts w:ascii="Arial" w:hAnsi="Arial" w:cs="Arial"/>
        <w:sz w:val="22"/>
        <w:lang w:val="es-ES"/>
      </w:rPr>
      <w:fldChar w:fldCharType="begin"/>
    </w:r>
    <w:r w:rsidRPr="00B063A3">
      <w:rPr>
        <w:rFonts w:ascii="Arial" w:hAnsi="Arial" w:cs="Arial"/>
        <w:sz w:val="22"/>
        <w:lang w:val="es-ES"/>
      </w:rPr>
      <w:instrText xml:space="preserve"> PAGE  \* Arabic  \* MERGEFORMAT </w:instrText>
    </w:r>
    <w:r w:rsidR="00B43C5C" w:rsidRPr="00B063A3">
      <w:rPr>
        <w:rFonts w:ascii="Arial" w:hAnsi="Arial" w:cs="Arial"/>
        <w:sz w:val="22"/>
        <w:lang w:val="es-ES"/>
      </w:rPr>
      <w:fldChar w:fldCharType="separate"/>
    </w:r>
    <w:r w:rsidR="00C739BD">
      <w:rPr>
        <w:rFonts w:ascii="Arial" w:hAnsi="Arial" w:cs="Arial"/>
        <w:noProof/>
        <w:sz w:val="22"/>
        <w:lang w:val="es-ES"/>
      </w:rPr>
      <w:t>58</w:t>
    </w:r>
    <w:r w:rsidR="00B43C5C" w:rsidRPr="00B063A3">
      <w:rPr>
        <w:rFonts w:ascii="Arial" w:hAnsi="Arial" w:cs="Arial"/>
        <w:sz w:val="22"/>
        <w:lang w:val="es-E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BA3" w:rsidRDefault="00FB3BA3" w:rsidP="00BC7080">
      <w:r>
        <w:separator/>
      </w:r>
    </w:p>
  </w:footnote>
  <w:footnote w:type="continuationSeparator" w:id="0">
    <w:p w:rsidR="00FB3BA3" w:rsidRDefault="00FB3BA3" w:rsidP="00BC7080">
      <w:r>
        <w:continuationSeparator/>
      </w:r>
    </w:p>
  </w:footnote>
  <w:footnote w:type="continuationNotice" w:id="1">
    <w:p w:rsidR="00FB3BA3" w:rsidRDefault="00FB3BA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AFA" w:rsidRDefault="00A61AFA">
    <w:pPr>
      <w:pStyle w:val="Encabezado"/>
    </w:pPr>
    <w:r w:rsidRPr="00321B1C">
      <w:rPr>
        <w:rFonts w:ascii="Frutiger 55" w:hAnsi="Frutiger 55"/>
        <w:noProof/>
        <w:lang w:val="es-ES" w:eastAsia="es-ES"/>
      </w:rPr>
      <w:drawing>
        <wp:inline distT="0" distB="0" distL="0" distR="0">
          <wp:extent cx="1323975" cy="333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3333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4B18"/>
    <w:multiLevelType w:val="hybridMultilevel"/>
    <w:tmpl w:val="BF6C43E4"/>
    <w:lvl w:ilvl="0" w:tplc="331AFAA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035112"/>
    <w:multiLevelType w:val="hybridMultilevel"/>
    <w:tmpl w:val="E146FA7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8430D8"/>
    <w:multiLevelType w:val="hybridMultilevel"/>
    <w:tmpl w:val="4FC80286"/>
    <w:lvl w:ilvl="0" w:tplc="38F6A2D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D41F7A"/>
    <w:multiLevelType w:val="hybridMultilevel"/>
    <w:tmpl w:val="68F04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C670A8"/>
    <w:multiLevelType w:val="hybridMultilevel"/>
    <w:tmpl w:val="66DEAE1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0320B0B"/>
    <w:multiLevelType w:val="hybridMultilevel"/>
    <w:tmpl w:val="C80277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912B52"/>
    <w:multiLevelType w:val="multilevel"/>
    <w:tmpl w:val="25E66442"/>
    <w:lvl w:ilvl="0">
      <w:start w:val="1"/>
      <w:numFmt w:val="decimal"/>
      <w:lvlText w:val="%1."/>
      <w:lvlJc w:val="left"/>
      <w:pPr>
        <w:ind w:left="720" w:hanging="360"/>
      </w:pPr>
    </w:lvl>
    <w:lvl w:ilvl="1">
      <w:start w:val="1"/>
      <w:numFmt w:val="decimal"/>
      <w:lvlText w:val="%1.%2"/>
      <w:lvlJc w:val="left"/>
      <w:pPr>
        <w:ind w:left="840" w:hanging="480"/>
      </w:pPr>
      <w:rPr>
        <w:color w:val="1F4D78" w:themeColor="accent1" w:themeShade="7F"/>
      </w:rPr>
    </w:lvl>
    <w:lvl w:ilvl="2">
      <w:start w:val="1"/>
      <w:numFmt w:val="decimal"/>
      <w:lvlText w:val="%1.%2.%3"/>
      <w:lvlJc w:val="left"/>
      <w:pPr>
        <w:ind w:left="1080" w:hanging="720"/>
      </w:pPr>
      <w:rPr>
        <w:color w:val="000000" w:themeColor="text1"/>
      </w:rPr>
    </w:lvl>
    <w:lvl w:ilvl="3">
      <w:start w:val="1"/>
      <w:numFmt w:val="decimal"/>
      <w:isLgl/>
      <w:lvlText w:val="%1.%2.%3.%4"/>
      <w:lvlJc w:val="left"/>
      <w:pPr>
        <w:ind w:left="1080" w:hanging="720"/>
      </w:pPr>
      <w:rPr>
        <w:rFonts w:asciiTheme="majorHAnsi" w:eastAsiaTheme="majorEastAsia" w:hAnsiTheme="majorHAnsi" w:cstheme="majorBidi" w:hint="default"/>
        <w:color w:val="1F4D78" w:themeColor="accent1" w:themeShade="7F"/>
      </w:rPr>
    </w:lvl>
    <w:lvl w:ilvl="4">
      <w:start w:val="1"/>
      <w:numFmt w:val="decimal"/>
      <w:isLgl/>
      <w:lvlText w:val="%1.%2.%3.%4.%5"/>
      <w:lvlJc w:val="left"/>
      <w:pPr>
        <w:ind w:left="1440" w:hanging="1080"/>
      </w:pPr>
      <w:rPr>
        <w:rFonts w:asciiTheme="majorHAnsi" w:eastAsiaTheme="majorEastAsia" w:hAnsiTheme="majorHAnsi" w:cstheme="majorBidi" w:hint="default"/>
        <w:color w:val="1F4D78" w:themeColor="accent1" w:themeShade="7F"/>
      </w:rPr>
    </w:lvl>
    <w:lvl w:ilvl="5">
      <w:start w:val="1"/>
      <w:numFmt w:val="decimal"/>
      <w:isLgl/>
      <w:lvlText w:val="%1.%2.%3.%4.%5.%6"/>
      <w:lvlJc w:val="left"/>
      <w:pPr>
        <w:ind w:left="1440" w:hanging="1080"/>
      </w:pPr>
      <w:rPr>
        <w:rFonts w:asciiTheme="majorHAnsi" w:eastAsiaTheme="majorEastAsia" w:hAnsiTheme="majorHAnsi" w:cstheme="majorBidi" w:hint="default"/>
        <w:color w:val="1F4D78" w:themeColor="accent1" w:themeShade="7F"/>
      </w:rPr>
    </w:lvl>
    <w:lvl w:ilvl="6">
      <w:start w:val="1"/>
      <w:numFmt w:val="decimal"/>
      <w:isLgl/>
      <w:lvlText w:val="%1.%2.%3.%4.%5.%6.%7"/>
      <w:lvlJc w:val="left"/>
      <w:pPr>
        <w:ind w:left="1800" w:hanging="1440"/>
      </w:pPr>
      <w:rPr>
        <w:rFonts w:asciiTheme="majorHAnsi" w:eastAsiaTheme="majorEastAsia" w:hAnsiTheme="majorHAnsi" w:cstheme="majorBidi" w:hint="default"/>
        <w:color w:val="1F4D78" w:themeColor="accent1" w:themeShade="7F"/>
      </w:rPr>
    </w:lvl>
    <w:lvl w:ilvl="7">
      <w:start w:val="1"/>
      <w:numFmt w:val="decimal"/>
      <w:isLgl/>
      <w:lvlText w:val="%1.%2.%3.%4.%5.%6.%7.%8"/>
      <w:lvlJc w:val="left"/>
      <w:pPr>
        <w:ind w:left="1800" w:hanging="1440"/>
      </w:pPr>
      <w:rPr>
        <w:rFonts w:asciiTheme="majorHAnsi" w:eastAsiaTheme="majorEastAsia" w:hAnsiTheme="majorHAnsi" w:cstheme="majorBidi" w:hint="default"/>
        <w:color w:val="1F4D78" w:themeColor="accent1" w:themeShade="7F"/>
      </w:rPr>
    </w:lvl>
    <w:lvl w:ilvl="8">
      <w:start w:val="1"/>
      <w:numFmt w:val="decimal"/>
      <w:isLgl/>
      <w:lvlText w:val="%1.%2.%3.%4.%5.%6.%7.%8.%9"/>
      <w:lvlJc w:val="left"/>
      <w:pPr>
        <w:ind w:left="2160" w:hanging="1800"/>
      </w:pPr>
      <w:rPr>
        <w:rFonts w:asciiTheme="majorHAnsi" w:eastAsiaTheme="majorEastAsia" w:hAnsiTheme="majorHAnsi" w:cstheme="majorBidi" w:hint="default"/>
        <w:color w:val="1F4D78" w:themeColor="accent1" w:themeShade="7F"/>
      </w:rPr>
    </w:lvl>
  </w:abstractNum>
  <w:abstractNum w:abstractNumId="7">
    <w:nsid w:val="16FB4983"/>
    <w:multiLevelType w:val="hybridMultilevel"/>
    <w:tmpl w:val="AE8267E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692729"/>
    <w:multiLevelType w:val="hybridMultilevel"/>
    <w:tmpl w:val="023ADB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8AF1479"/>
    <w:multiLevelType w:val="hybridMultilevel"/>
    <w:tmpl w:val="3DA07F60"/>
    <w:lvl w:ilvl="0" w:tplc="F8383696">
      <w:start w:val="1"/>
      <w:numFmt w:val="bullet"/>
      <w:lvlText w:val=""/>
      <w:lvlJc w:val="left"/>
      <w:pPr>
        <w:ind w:left="720" w:hanging="360"/>
      </w:pPr>
      <w:rPr>
        <w:rFonts w:ascii="Symbol" w:hAnsi="Symbol" w:hint="default"/>
      </w:rPr>
    </w:lvl>
    <w:lvl w:ilvl="1" w:tplc="7DCC9634">
      <w:start w:val="1"/>
      <w:numFmt w:val="bullet"/>
      <w:lvlText w:val="o"/>
      <w:lvlJc w:val="left"/>
      <w:pPr>
        <w:ind w:left="1440" w:hanging="360"/>
      </w:pPr>
      <w:rPr>
        <w:rFonts w:ascii="Courier New" w:hAnsi="Courier New" w:hint="default"/>
      </w:rPr>
    </w:lvl>
    <w:lvl w:ilvl="2" w:tplc="AF1C4538">
      <w:start w:val="1"/>
      <w:numFmt w:val="bullet"/>
      <w:lvlText w:val=""/>
      <w:lvlJc w:val="left"/>
      <w:pPr>
        <w:ind w:left="2160" w:hanging="360"/>
      </w:pPr>
      <w:rPr>
        <w:rFonts w:ascii="Wingdings" w:hAnsi="Wingdings" w:hint="default"/>
      </w:rPr>
    </w:lvl>
    <w:lvl w:ilvl="3" w:tplc="FB8CCA9C">
      <w:start w:val="1"/>
      <w:numFmt w:val="bullet"/>
      <w:lvlText w:val=""/>
      <w:lvlJc w:val="left"/>
      <w:pPr>
        <w:ind w:left="2880" w:hanging="360"/>
      </w:pPr>
      <w:rPr>
        <w:rFonts w:ascii="Symbol" w:hAnsi="Symbol" w:hint="default"/>
      </w:rPr>
    </w:lvl>
    <w:lvl w:ilvl="4" w:tplc="38BCDFC0">
      <w:start w:val="1"/>
      <w:numFmt w:val="bullet"/>
      <w:lvlText w:val="o"/>
      <w:lvlJc w:val="left"/>
      <w:pPr>
        <w:ind w:left="3600" w:hanging="360"/>
      </w:pPr>
      <w:rPr>
        <w:rFonts w:ascii="Courier New" w:hAnsi="Courier New" w:hint="default"/>
      </w:rPr>
    </w:lvl>
    <w:lvl w:ilvl="5" w:tplc="4F5254F4">
      <w:start w:val="1"/>
      <w:numFmt w:val="bullet"/>
      <w:lvlText w:val=""/>
      <w:lvlJc w:val="left"/>
      <w:pPr>
        <w:ind w:left="4320" w:hanging="360"/>
      </w:pPr>
      <w:rPr>
        <w:rFonts w:ascii="Wingdings" w:hAnsi="Wingdings" w:hint="default"/>
      </w:rPr>
    </w:lvl>
    <w:lvl w:ilvl="6" w:tplc="8B92E7D4">
      <w:start w:val="1"/>
      <w:numFmt w:val="bullet"/>
      <w:lvlText w:val=""/>
      <w:lvlJc w:val="left"/>
      <w:pPr>
        <w:ind w:left="5040" w:hanging="360"/>
      </w:pPr>
      <w:rPr>
        <w:rFonts w:ascii="Symbol" w:hAnsi="Symbol" w:hint="default"/>
      </w:rPr>
    </w:lvl>
    <w:lvl w:ilvl="7" w:tplc="4CFE4574">
      <w:start w:val="1"/>
      <w:numFmt w:val="bullet"/>
      <w:lvlText w:val="o"/>
      <w:lvlJc w:val="left"/>
      <w:pPr>
        <w:ind w:left="5760" w:hanging="360"/>
      </w:pPr>
      <w:rPr>
        <w:rFonts w:ascii="Courier New" w:hAnsi="Courier New" w:hint="default"/>
      </w:rPr>
    </w:lvl>
    <w:lvl w:ilvl="8" w:tplc="FDE007A8">
      <w:start w:val="1"/>
      <w:numFmt w:val="bullet"/>
      <w:lvlText w:val=""/>
      <w:lvlJc w:val="left"/>
      <w:pPr>
        <w:ind w:left="6480" w:hanging="360"/>
      </w:pPr>
      <w:rPr>
        <w:rFonts w:ascii="Wingdings" w:hAnsi="Wingdings" w:hint="default"/>
      </w:rPr>
    </w:lvl>
  </w:abstractNum>
  <w:abstractNum w:abstractNumId="10">
    <w:nsid w:val="1D920FB1"/>
    <w:multiLevelType w:val="hybridMultilevel"/>
    <w:tmpl w:val="68365F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BD57CF"/>
    <w:multiLevelType w:val="hybridMultilevel"/>
    <w:tmpl w:val="D968F2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5C2777"/>
    <w:multiLevelType w:val="multilevel"/>
    <w:tmpl w:val="BF94406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8197F99"/>
    <w:multiLevelType w:val="multilevel"/>
    <w:tmpl w:val="353004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8353140"/>
    <w:multiLevelType w:val="hybridMultilevel"/>
    <w:tmpl w:val="ED683E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8725035"/>
    <w:multiLevelType w:val="hybridMultilevel"/>
    <w:tmpl w:val="46F24390"/>
    <w:lvl w:ilvl="0" w:tplc="5B1828C8">
      <w:start w:val="1"/>
      <w:numFmt w:val="decimal"/>
      <w:lvlText w:val="%1."/>
      <w:lvlJc w:val="left"/>
      <w:pPr>
        <w:tabs>
          <w:tab w:val="num" w:pos="2520"/>
        </w:tabs>
        <w:ind w:left="2520" w:hanging="360"/>
      </w:pPr>
      <w:rPr>
        <w:sz w:val="24"/>
        <w:szCs w:val="24"/>
      </w:rPr>
    </w:lvl>
    <w:lvl w:ilvl="1" w:tplc="1FBCD25C">
      <w:start w:val="1"/>
      <w:numFmt w:val="decimal"/>
      <w:lvlText w:val="%2."/>
      <w:lvlJc w:val="left"/>
      <w:pPr>
        <w:tabs>
          <w:tab w:val="num" w:pos="1080"/>
        </w:tabs>
        <w:ind w:left="1080" w:hanging="360"/>
      </w:pPr>
      <w:rPr>
        <w:rFonts w:ascii="Verdana" w:hAnsi="Verdana" w:hint="default"/>
        <w:u w:val="single"/>
      </w:rPr>
    </w:lvl>
    <w:lvl w:ilvl="2" w:tplc="C8E8F790">
      <w:start w:val="1"/>
      <w:numFmt w:val="decimal"/>
      <w:lvlText w:val="2.%3"/>
      <w:lvlJc w:val="left"/>
      <w:pPr>
        <w:tabs>
          <w:tab w:val="num" w:pos="2024"/>
        </w:tabs>
        <w:ind w:left="2024" w:hanging="180"/>
      </w:pPr>
      <w:rPr>
        <w:rFonts w:hint="default"/>
      </w:r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296A760B"/>
    <w:multiLevelType w:val="hybridMultilevel"/>
    <w:tmpl w:val="672C79E4"/>
    <w:lvl w:ilvl="0" w:tplc="9CD6417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ACC1877"/>
    <w:multiLevelType w:val="hybridMultilevel"/>
    <w:tmpl w:val="C802779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35663938"/>
    <w:multiLevelType w:val="hybridMultilevel"/>
    <w:tmpl w:val="924009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7BF5602"/>
    <w:multiLevelType w:val="hybridMultilevel"/>
    <w:tmpl w:val="A8C4E3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D1455F4"/>
    <w:multiLevelType w:val="hybridMultilevel"/>
    <w:tmpl w:val="878A185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EDF3F5C"/>
    <w:multiLevelType w:val="multilevel"/>
    <w:tmpl w:val="353004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3F543355"/>
    <w:multiLevelType w:val="hybridMultilevel"/>
    <w:tmpl w:val="0044A48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FD925C7"/>
    <w:multiLevelType w:val="hybridMultilevel"/>
    <w:tmpl w:val="C80277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2D0C26"/>
    <w:multiLevelType w:val="hybridMultilevel"/>
    <w:tmpl w:val="DA5EEEDE"/>
    <w:lvl w:ilvl="0" w:tplc="38F6A2D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4FE775E"/>
    <w:multiLevelType w:val="hybridMultilevel"/>
    <w:tmpl w:val="4F5CE7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BB51CD5"/>
    <w:multiLevelType w:val="hybridMultilevel"/>
    <w:tmpl w:val="9B56DC5C"/>
    <w:lvl w:ilvl="0" w:tplc="2F9E3D82">
      <w:start w:val="1"/>
      <w:numFmt w:val="decimal"/>
      <w:lvlText w:val="%1."/>
      <w:lvlJc w:val="left"/>
      <w:pPr>
        <w:ind w:left="720" w:hanging="360"/>
      </w:pPr>
    </w:lvl>
    <w:lvl w:ilvl="1" w:tplc="ECC84128">
      <w:start w:val="1"/>
      <w:numFmt w:val="lowerLetter"/>
      <w:lvlText w:val="%2."/>
      <w:lvlJc w:val="left"/>
      <w:pPr>
        <w:ind w:left="1440" w:hanging="360"/>
      </w:pPr>
    </w:lvl>
    <w:lvl w:ilvl="2" w:tplc="1DD6ECF8">
      <w:start w:val="1"/>
      <w:numFmt w:val="lowerRoman"/>
      <w:lvlText w:val="%3."/>
      <w:lvlJc w:val="right"/>
      <w:pPr>
        <w:ind w:left="2160" w:hanging="180"/>
      </w:pPr>
    </w:lvl>
    <w:lvl w:ilvl="3" w:tplc="856E52A4">
      <w:start w:val="1"/>
      <w:numFmt w:val="decimal"/>
      <w:lvlText w:val="%4."/>
      <w:lvlJc w:val="left"/>
      <w:pPr>
        <w:ind w:left="2880" w:hanging="360"/>
      </w:pPr>
    </w:lvl>
    <w:lvl w:ilvl="4" w:tplc="ED20966A">
      <w:start w:val="1"/>
      <w:numFmt w:val="lowerLetter"/>
      <w:lvlText w:val="%5."/>
      <w:lvlJc w:val="left"/>
      <w:pPr>
        <w:ind w:left="3600" w:hanging="360"/>
      </w:pPr>
    </w:lvl>
    <w:lvl w:ilvl="5" w:tplc="0C5EE242">
      <w:start w:val="1"/>
      <w:numFmt w:val="lowerRoman"/>
      <w:lvlText w:val="%6."/>
      <w:lvlJc w:val="right"/>
      <w:pPr>
        <w:ind w:left="4320" w:hanging="180"/>
      </w:pPr>
    </w:lvl>
    <w:lvl w:ilvl="6" w:tplc="B128DA88">
      <w:start w:val="1"/>
      <w:numFmt w:val="decimal"/>
      <w:lvlText w:val="%7."/>
      <w:lvlJc w:val="left"/>
      <w:pPr>
        <w:ind w:left="5040" w:hanging="360"/>
      </w:pPr>
    </w:lvl>
    <w:lvl w:ilvl="7" w:tplc="37145A5A">
      <w:start w:val="1"/>
      <w:numFmt w:val="lowerLetter"/>
      <w:lvlText w:val="%8."/>
      <w:lvlJc w:val="left"/>
      <w:pPr>
        <w:ind w:left="5760" w:hanging="360"/>
      </w:pPr>
    </w:lvl>
    <w:lvl w:ilvl="8" w:tplc="9B3CC720">
      <w:start w:val="1"/>
      <w:numFmt w:val="lowerRoman"/>
      <w:lvlText w:val="%9."/>
      <w:lvlJc w:val="right"/>
      <w:pPr>
        <w:ind w:left="6480" w:hanging="180"/>
      </w:pPr>
    </w:lvl>
  </w:abstractNum>
  <w:abstractNum w:abstractNumId="27">
    <w:nsid w:val="4ECD4C57"/>
    <w:multiLevelType w:val="hybridMultilevel"/>
    <w:tmpl w:val="3A4836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31221D2"/>
    <w:multiLevelType w:val="hybridMultilevel"/>
    <w:tmpl w:val="3E70A2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4977B21"/>
    <w:multiLevelType w:val="multilevel"/>
    <w:tmpl w:val="353004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5630384E"/>
    <w:multiLevelType w:val="hybridMultilevel"/>
    <w:tmpl w:val="B290C9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6F827F9"/>
    <w:multiLevelType w:val="hybridMultilevel"/>
    <w:tmpl w:val="7722B4C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7341F36"/>
    <w:multiLevelType w:val="hybridMultilevel"/>
    <w:tmpl w:val="3A4836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C7A6F92"/>
    <w:multiLevelType w:val="hybridMultilevel"/>
    <w:tmpl w:val="C0F0547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EC61331"/>
    <w:multiLevelType w:val="multilevel"/>
    <w:tmpl w:val="353004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nsid w:val="5F754B06"/>
    <w:multiLevelType w:val="hybridMultilevel"/>
    <w:tmpl w:val="1B6C7CD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5E67D38"/>
    <w:multiLevelType w:val="hybridMultilevel"/>
    <w:tmpl w:val="0FF6D0EC"/>
    <w:lvl w:ilvl="0" w:tplc="76681968">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7">
    <w:nsid w:val="67987F84"/>
    <w:multiLevelType w:val="hybridMultilevel"/>
    <w:tmpl w:val="5D982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D7A348A"/>
    <w:multiLevelType w:val="hybridMultilevel"/>
    <w:tmpl w:val="B0DED0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69A3AE1"/>
    <w:multiLevelType w:val="hybridMultilevel"/>
    <w:tmpl w:val="0436D3B0"/>
    <w:lvl w:ilvl="0" w:tplc="98DA8368">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C60ECE"/>
    <w:multiLevelType w:val="hybridMultilevel"/>
    <w:tmpl w:val="B290C9D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7DF33236"/>
    <w:multiLevelType w:val="hybridMultilevel"/>
    <w:tmpl w:val="FFFFFFFF"/>
    <w:lvl w:ilvl="0" w:tplc="F5D8F7C4">
      <w:start w:val="1"/>
      <w:numFmt w:val="bullet"/>
      <w:lvlText w:val=""/>
      <w:lvlJc w:val="left"/>
      <w:pPr>
        <w:ind w:left="720" w:hanging="360"/>
      </w:pPr>
      <w:rPr>
        <w:rFonts w:ascii="Symbol" w:hAnsi="Symbol" w:hint="default"/>
      </w:rPr>
    </w:lvl>
    <w:lvl w:ilvl="1" w:tplc="A2669ADC">
      <w:start w:val="1"/>
      <w:numFmt w:val="bullet"/>
      <w:lvlText w:val="o"/>
      <w:lvlJc w:val="left"/>
      <w:pPr>
        <w:ind w:left="1440" w:hanging="360"/>
      </w:pPr>
      <w:rPr>
        <w:rFonts w:ascii="Courier New" w:hAnsi="Courier New" w:hint="default"/>
      </w:rPr>
    </w:lvl>
    <w:lvl w:ilvl="2" w:tplc="899A64C0">
      <w:start w:val="1"/>
      <w:numFmt w:val="bullet"/>
      <w:lvlText w:val=""/>
      <w:lvlJc w:val="left"/>
      <w:pPr>
        <w:ind w:left="2160" w:hanging="360"/>
      </w:pPr>
      <w:rPr>
        <w:rFonts w:ascii="Wingdings" w:hAnsi="Wingdings" w:hint="default"/>
      </w:rPr>
    </w:lvl>
    <w:lvl w:ilvl="3" w:tplc="8640EC26">
      <w:start w:val="1"/>
      <w:numFmt w:val="bullet"/>
      <w:lvlText w:val=""/>
      <w:lvlJc w:val="left"/>
      <w:pPr>
        <w:ind w:left="2880" w:hanging="360"/>
      </w:pPr>
      <w:rPr>
        <w:rFonts w:ascii="Symbol" w:hAnsi="Symbol" w:hint="default"/>
      </w:rPr>
    </w:lvl>
    <w:lvl w:ilvl="4" w:tplc="31723F86">
      <w:start w:val="1"/>
      <w:numFmt w:val="bullet"/>
      <w:lvlText w:val="o"/>
      <w:lvlJc w:val="left"/>
      <w:pPr>
        <w:ind w:left="3600" w:hanging="360"/>
      </w:pPr>
      <w:rPr>
        <w:rFonts w:ascii="Courier New" w:hAnsi="Courier New" w:hint="default"/>
      </w:rPr>
    </w:lvl>
    <w:lvl w:ilvl="5" w:tplc="546E50D2">
      <w:start w:val="1"/>
      <w:numFmt w:val="bullet"/>
      <w:lvlText w:val=""/>
      <w:lvlJc w:val="left"/>
      <w:pPr>
        <w:ind w:left="4320" w:hanging="360"/>
      </w:pPr>
      <w:rPr>
        <w:rFonts w:ascii="Wingdings" w:hAnsi="Wingdings" w:hint="default"/>
      </w:rPr>
    </w:lvl>
    <w:lvl w:ilvl="6" w:tplc="EF424B66">
      <w:start w:val="1"/>
      <w:numFmt w:val="bullet"/>
      <w:lvlText w:val=""/>
      <w:lvlJc w:val="left"/>
      <w:pPr>
        <w:ind w:left="5040" w:hanging="360"/>
      </w:pPr>
      <w:rPr>
        <w:rFonts w:ascii="Symbol" w:hAnsi="Symbol" w:hint="default"/>
      </w:rPr>
    </w:lvl>
    <w:lvl w:ilvl="7" w:tplc="1F3A4F9C">
      <w:start w:val="1"/>
      <w:numFmt w:val="bullet"/>
      <w:lvlText w:val="o"/>
      <w:lvlJc w:val="left"/>
      <w:pPr>
        <w:ind w:left="5760" w:hanging="360"/>
      </w:pPr>
      <w:rPr>
        <w:rFonts w:ascii="Courier New" w:hAnsi="Courier New" w:hint="default"/>
      </w:rPr>
    </w:lvl>
    <w:lvl w:ilvl="8" w:tplc="8584BC50">
      <w:start w:val="1"/>
      <w:numFmt w:val="bullet"/>
      <w:lvlText w:val=""/>
      <w:lvlJc w:val="left"/>
      <w:pPr>
        <w:ind w:left="6480" w:hanging="360"/>
      </w:pPr>
      <w:rPr>
        <w:rFonts w:ascii="Wingdings" w:hAnsi="Wingdings" w:hint="default"/>
      </w:rPr>
    </w:lvl>
  </w:abstractNum>
  <w:abstractNum w:abstractNumId="42">
    <w:nsid w:val="7F20429F"/>
    <w:multiLevelType w:val="hybridMultilevel"/>
    <w:tmpl w:val="3544E8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41"/>
  </w:num>
  <w:num w:numId="3">
    <w:abstractNumId w:val="9"/>
  </w:num>
  <w:num w:numId="4">
    <w:abstractNumId w:val="39"/>
  </w:num>
  <w:num w:numId="5">
    <w:abstractNumId w:val="35"/>
  </w:num>
  <w:num w:numId="6">
    <w:abstractNumId w:val="33"/>
  </w:num>
  <w:num w:numId="7">
    <w:abstractNumId w:val="28"/>
  </w:num>
  <w:num w:numId="8">
    <w:abstractNumId w:val="12"/>
  </w:num>
  <w:num w:numId="9">
    <w:abstractNumId w:val="6"/>
  </w:num>
  <w:num w:numId="10">
    <w:abstractNumId w:val="15"/>
  </w:num>
  <w:num w:numId="11">
    <w:abstractNumId w:val="3"/>
  </w:num>
  <w:num w:numId="12">
    <w:abstractNumId w:val="21"/>
  </w:num>
  <w:num w:numId="13">
    <w:abstractNumId w:val="7"/>
  </w:num>
  <w:num w:numId="14">
    <w:abstractNumId w:val="11"/>
  </w:num>
  <w:num w:numId="15">
    <w:abstractNumId w:val="1"/>
  </w:num>
  <w:num w:numId="16">
    <w:abstractNumId w:val="19"/>
  </w:num>
  <w:num w:numId="17">
    <w:abstractNumId w:val="18"/>
  </w:num>
  <w:num w:numId="18">
    <w:abstractNumId w:val="13"/>
  </w:num>
  <w:num w:numId="19">
    <w:abstractNumId w:val="34"/>
  </w:num>
  <w:num w:numId="20">
    <w:abstractNumId w:val="29"/>
  </w:num>
  <w:num w:numId="21">
    <w:abstractNumId w:val="16"/>
  </w:num>
  <w:num w:numId="22">
    <w:abstractNumId w:val="25"/>
  </w:num>
  <w:num w:numId="23">
    <w:abstractNumId w:val="42"/>
  </w:num>
  <w:num w:numId="24">
    <w:abstractNumId w:val="32"/>
  </w:num>
  <w:num w:numId="25">
    <w:abstractNumId w:val="14"/>
  </w:num>
  <w:num w:numId="26">
    <w:abstractNumId w:val="31"/>
  </w:num>
  <w:num w:numId="27">
    <w:abstractNumId w:val="36"/>
  </w:num>
  <w:num w:numId="28">
    <w:abstractNumId w:val="27"/>
  </w:num>
  <w:num w:numId="29">
    <w:abstractNumId w:val="30"/>
  </w:num>
  <w:num w:numId="30">
    <w:abstractNumId w:val="5"/>
  </w:num>
  <w:num w:numId="31">
    <w:abstractNumId w:val="37"/>
  </w:num>
  <w:num w:numId="32">
    <w:abstractNumId w:val="10"/>
  </w:num>
  <w:num w:numId="33">
    <w:abstractNumId w:val="0"/>
  </w:num>
  <w:num w:numId="34">
    <w:abstractNumId w:val="24"/>
  </w:num>
  <w:num w:numId="35">
    <w:abstractNumId w:val="38"/>
  </w:num>
  <w:num w:numId="36">
    <w:abstractNumId w:val="2"/>
  </w:num>
  <w:num w:numId="37">
    <w:abstractNumId w:val="22"/>
  </w:num>
  <w:num w:numId="38">
    <w:abstractNumId w:val="23"/>
  </w:num>
  <w:num w:numId="39">
    <w:abstractNumId w:val="2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cumentProtection w:edit="readOnly" w:formatting="1" w:enforcement="0"/>
  <w:defaultTabStop w:val="720"/>
  <w:hyphenationZone w:val="425"/>
  <w:characterSpacingControl w:val="doNotCompress"/>
  <w:hdrShapeDefaults>
    <o:shapedefaults v:ext="edit" spidmax="13314"/>
  </w:hdrShapeDefaults>
  <w:footnotePr>
    <w:footnote w:id="-1"/>
    <w:footnote w:id="0"/>
    <w:footnote w:id="1"/>
  </w:footnotePr>
  <w:endnotePr>
    <w:endnote w:id="-1"/>
    <w:endnote w:id="0"/>
    <w:endnote w:id="1"/>
  </w:endnotePr>
  <w:compat/>
  <w:rsids>
    <w:rsidRoot w:val="00BC7080"/>
    <w:rsid w:val="00002213"/>
    <w:rsid w:val="00003EEE"/>
    <w:rsid w:val="00005E32"/>
    <w:rsid w:val="00007F42"/>
    <w:rsid w:val="000100C0"/>
    <w:rsid w:val="00010C2B"/>
    <w:rsid w:val="00011599"/>
    <w:rsid w:val="00012739"/>
    <w:rsid w:val="00012F16"/>
    <w:rsid w:val="00012FF8"/>
    <w:rsid w:val="00013817"/>
    <w:rsid w:val="00013A1F"/>
    <w:rsid w:val="000157E3"/>
    <w:rsid w:val="00016418"/>
    <w:rsid w:val="00016B14"/>
    <w:rsid w:val="00017945"/>
    <w:rsid w:val="00020228"/>
    <w:rsid w:val="00020C05"/>
    <w:rsid w:val="00021874"/>
    <w:rsid w:val="00021B11"/>
    <w:rsid w:val="00026422"/>
    <w:rsid w:val="00027703"/>
    <w:rsid w:val="000300DB"/>
    <w:rsid w:val="00030342"/>
    <w:rsid w:val="0003085E"/>
    <w:rsid w:val="00030F14"/>
    <w:rsid w:val="0003136E"/>
    <w:rsid w:val="000323E1"/>
    <w:rsid w:val="0003266F"/>
    <w:rsid w:val="00032AC1"/>
    <w:rsid w:val="00032B9A"/>
    <w:rsid w:val="000331C7"/>
    <w:rsid w:val="000335DE"/>
    <w:rsid w:val="000338FA"/>
    <w:rsid w:val="00034F1F"/>
    <w:rsid w:val="000357EF"/>
    <w:rsid w:val="00037EE0"/>
    <w:rsid w:val="00037F1A"/>
    <w:rsid w:val="00040A96"/>
    <w:rsid w:val="0004160C"/>
    <w:rsid w:val="00045866"/>
    <w:rsid w:val="00047A7B"/>
    <w:rsid w:val="00047E64"/>
    <w:rsid w:val="0005090E"/>
    <w:rsid w:val="000518A2"/>
    <w:rsid w:val="0005203A"/>
    <w:rsid w:val="00053875"/>
    <w:rsid w:val="000539D8"/>
    <w:rsid w:val="0005499A"/>
    <w:rsid w:val="00055E7B"/>
    <w:rsid w:val="00056360"/>
    <w:rsid w:val="00060319"/>
    <w:rsid w:val="000606B4"/>
    <w:rsid w:val="000606F0"/>
    <w:rsid w:val="000609DA"/>
    <w:rsid w:val="00060FE7"/>
    <w:rsid w:val="000613C1"/>
    <w:rsid w:val="00061665"/>
    <w:rsid w:val="00061981"/>
    <w:rsid w:val="00062132"/>
    <w:rsid w:val="00062832"/>
    <w:rsid w:val="00062961"/>
    <w:rsid w:val="00064111"/>
    <w:rsid w:val="00064138"/>
    <w:rsid w:val="000641C5"/>
    <w:rsid w:val="00065008"/>
    <w:rsid w:val="00065C15"/>
    <w:rsid w:val="000665D0"/>
    <w:rsid w:val="00066CF9"/>
    <w:rsid w:val="0007052E"/>
    <w:rsid w:val="00070C3D"/>
    <w:rsid w:val="00070F5A"/>
    <w:rsid w:val="00071F76"/>
    <w:rsid w:val="00073EB8"/>
    <w:rsid w:val="000740C6"/>
    <w:rsid w:val="00075745"/>
    <w:rsid w:val="0007632E"/>
    <w:rsid w:val="000764A6"/>
    <w:rsid w:val="00076998"/>
    <w:rsid w:val="00077548"/>
    <w:rsid w:val="000779B4"/>
    <w:rsid w:val="000807B5"/>
    <w:rsid w:val="00081338"/>
    <w:rsid w:val="000824DB"/>
    <w:rsid w:val="000825AF"/>
    <w:rsid w:val="00082918"/>
    <w:rsid w:val="00082B61"/>
    <w:rsid w:val="00082D73"/>
    <w:rsid w:val="0008335A"/>
    <w:rsid w:val="000833D1"/>
    <w:rsid w:val="0008376B"/>
    <w:rsid w:val="000851EB"/>
    <w:rsid w:val="00085A3F"/>
    <w:rsid w:val="00086378"/>
    <w:rsid w:val="000869E3"/>
    <w:rsid w:val="00090D59"/>
    <w:rsid w:val="000911A1"/>
    <w:rsid w:val="00091A0E"/>
    <w:rsid w:val="00092C4C"/>
    <w:rsid w:val="00092F4C"/>
    <w:rsid w:val="000932D0"/>
    <w:rsid w:val="00093B1C"/>
    <w:rsid w:val="00093CF9"/>
    <w:rsid w:val="0009576E"/>
    <w:rsid w:val="00096CB6"/>
    <w:rsid w:val="000972A6"/>
    <w:rsid w:val="000977BD"/>
    <w:rsid w:val="000A0423"/>
    <w:rsid w:val="000A06EF"/>
    <w:rsid w:val="000A0755"/>
    <w:rsid w:val="000A1111"/>
    <w:rsid w:val="000A1A5D"/>
    <w:rsid w:val="000A2F67"/>
    <w:rsid w:val="000A30F2"/>
    <w:rsid w:val="000A3439"/>
    <w:rsid w:val="000A3579"/>
    <w:rsid w:val="000A4770"/>
    <w:rsid w:val="000A4B04"/>
    <w:rsid w:val="000A7369"/>
    <w:rsid w:val="000B048B"/>
    <w:rsid w:val="000B1C0C"/>
    <w:rsid w:val="000B4D3C"/>
    <w:rsid w:val="000B57A2"/>
    <w:rsid w:val="000B6AE4"/>
    <w:rsid w:val="000B6BF3"/>
    <w:rsid w:val="000B723F"/>
    <w:rsid w:val="000B72AD"/>
    <w:rsid w:val="000B798D"/>
    <w:rsid w:val="000B7E47"/>
    <w:rsid w:val="000C1A92"/>
    <w:rsid w:val="000C1D41"/>
    <w:rsid w:val="000C2215"/>
    <w:rsid w:val="000C24E6"/>
    <w:rsid w:val="000C3350"/>
    <w:rsid w:val="000C54E0"/>
    <w:rsid w:val="000C61B9"/>
    <w:rsid w:val="000C6617"/>
    <w:rsid w:val="000C6D3E"/>
    <w:rsid w:val="000C7079"/>
    <w:rsid w:val="000C758E"/>
    <w:rsid w:val="000D0A22"/>
    <w:rsid w:val="000D2A50"/>
    <w:rsid w:val="000D46C5"/>
    <w:rsid w:val="000D49C1"/>
    <w:rsid w:val="000D4BB2"/>
    <w:rsid w:val="000D5AC5"/>
    <w:rsid w:val="000D7026"/>
    <w:rsid w:val="000E0EF9"/>
    <w:rsid w:val="000E0F96"/>
    <w:rsid w:val="000E1247"/>
    <w:rsid w:val="000E211A"/>
    <w:rsid w:val="000E2923"/>
    <w:rsid w:val="000E3A0A"/>
    <w:rsid w:val="000E3F77"/>
    <w:rsid w:val="000E5947"/>
    <w:rsid w:val="000E5E35"/>
    <w:rsid w:val="000E614A"/>
    <w:rsid w:val="000E6412"/>
    <w:rsid w:val="000E65D8"/>
    <w:rsid w:val="000E6781"/>
    <w:rsid w:val="000E720C"/>
    <w:rsid w:val="000E7E01"/>
    <w:rsid w:val="000F1097"/>
    <w:rsid w:val="000F15A1"/>
    <w:rsid w:val="000F16AA"/>
    <w:rsid w:val="000F1DF1"/>
    <w:rsid w:val="000F20B2"/>
    <w:rsid w:val="000F2D41"/>
    <w:rsid w:val="000F3B69"/>
    <w:rsid w:val="000F3CD8"/>
    <w:rsid w:val="000F4FD3"/>
    <w:rsid w:val="000F54E8"/>
    <w:rsid w:val="000F61DE"/>
    <w:rsid w:val="001003A8"/>
    <w:rsid w:val="00100D09"/>
    <w:rsid w:val="00100D1E"/>
    <w:rsid w:val="00101C05"/>
    <w:rsid w:val="00101D2C"/>
    <w:rsid w:val="00102814"/>
    <w:rsid w:val="0010320B"/>
    <w:rsid w:val="00104907"/>
    <w:rsid w:val="00104959"/>
    <w:rsid w:val="001053F3"/>
    <w:rsid w:val="00106084"/>
    <w:rsid w:val="00107406"/>
    <w:rsid w:val="001077F8"/>
    <w:rsid w:val="001078D4"/>
    <w:rsid w:val="0011048D"/>
    <w:rsid w:val="001116E8"/>
    <w:rsid w:val="00111751"/>
    <w:rsid w:val="00111DF9"/>
    <w:rsid w:val="001124EE"/>
    <w:rsid w:val="001130DB"/>
    <w:rsid w:val="001141C9"/>
    <w:rsid w:val="00114238"/>
    <w:rsid w:val="00114514"/>
    <w:rsid w:val="00115400"/>
    <w:rsid w:val="00116EBD"/>
    <w:rsid w:val="00120C0C"/>
    <w:rsid w:val="001210BC"/>
    <w:rsid w:val="0012128A"/>
    <w:rsid w:val="001214FB"/>
    <w:rsid w:val="00121BB9"/>
    <w:rsid w:val="00123657"/>
    <w:rsid w:val="0012540A"/>
    <w:rsid w:val="0012660E"/>
    <w:rsid w:val="001270FD"/>
    <w:rsid w:val="0013023F"/>
    <w:rsid w:val="0013046E"/>
    <w:rsid w:val="001306E1"/>
    <w:rsid w:val="001307C6"/>
    <w:rsid w:val="00130F48"/>
    <w:rsid w:val="001325D3"/>
    <w:rsid w:val="001327B9"/>
    <w:rsid w:val="001338FC"/>
    <w:rsid w:val="0013479A"/>
    <w:rsid w:val="00136193"/>
    <w:rsid w:val="00137FB9"/>
    <w:rsid w:val="00138D17"/>
    <w:rsid w:val="0014095F"/>
    <w:rsid w:val="00140BC4"/>
    <w:rsid w:val="00141BE6"/>
    <w:rsid w:val="001423BE"/>
    <w:rsid w:val="00143BA3"/>
    <w:rsid w:val="00143C0A"/>
    <w:rsid w:val="00144848"/>
    <w:rsid w:val="001453E7"/>
    <w:rsid w:val="00145C75"/>
    <w:rsid w:val="00146447"/>
    <w:rsid w:val="0015024D"/>
    <w:rsid w:val="00151F2B"/>
    <w:rsid w:val="00153141"/>
    <w:rsid w:val="00153431"/>
    <w:rsid w:val="0015350F"/>
    <w:rsid w:val="00154B87"/>
    <w:rsid w:val="00155E43"/>
    <w:rsid w:val="001576B7"/>
    <w:rsid w:val="00157931"/>
    <w:rsid w:val="00157C68"/>
    <w:rsid w:val="00160505"/>
    <w:rsid w:val="00160B10"/>
    <w:rsid w:val="001610FB"/>
    <w:rsid w:val="00161473"/>
    <w:rsid w:val="00161A67"/>
    <w:rsid w:val="00163698"/>
    <w:rsid w:val="00164C85"/>
    <w:rsid w:val="00164CD4"/>
    <w:rsid w:val="00164E86"/>
    <w:rsid w:val="001663C0"/>
    <w:rsid w:val="00166828"/>
    <w:rsid w:val="00167851"/>
    <w:rsid w:val="00171B90"/>
    <w:rsid w:val="00171BEE"/>
    <w:rsid w:val="001729E4"/>
    <w:rsid w:val="00173A40"/>
    <w:rsid w:val="00175264"/>
    <w:rsid w:val="00175E8C"/>
    <w:rsid w:val="00176001"/>
    <w:rsid w:val="00180AAF"/>
    <w:rsid w:val="00180F3F"/>
    <w:rsid w:val="001814FB"/>
    <w:rsid w:val="001817F6"/>
    <w:rsid w:val="00184A2A"/>
    <w:rsid w:val="00187769"/>
    <w:rsid w:val="00190015"/>
    <w:rsid w:val="001908A1"/>
    <w:rsid w:val="00190E25"/>
    <w:rsid w:val="00190FE5"/>
    <w:rsid w:val="0019139A"/>
    <w:rsid w:val="00191F31"/>
    <w:rsid w:val="001923E4"/>
    <w:rsid w:val="001928D1"/>
    <w:rsid w:val="00192A13"/>
    <w:rsid w:val="001934D1"/>
    <w:rsid w:val="00195946"/>
    <w:rsid w:val="00195A02"/>
    <w:rsid w:val="00195D6E"/>
    <w:rsid w:val="001967D8"/>
    <w:rsid w:val="00197239"/>
    <w:rsid w:val="00197ACE"/>
    <w:rsid w:val="001A21E8"/>
    <w:rsid w:val="001A2276"/>
    <w:rsid w:val="001A31E5"/>
    <w:rsid w:val="001A411B"/>
    <w:rsid w:val="001A46A2"/>
    <w:rsid w:val="001A5677"/>
    <w:rsid w:val="001A56EA"/>
    <w:rsid w:val="001A61FF"/>
    <w:rsid w:val="001A6B82"/>
    <w:rsid w:val="001B0557"/>
    <w:rsid w:val="001B0EF2"/>
    <w:rsid w:val="001B241B"/>
    <w:rsid w:val="001B3465"/>
    <w:rsid w:val="001B38D4"/>
    <w:rsid w:val="001B4103"/>
    <w:rsid w:val="001B4421"/>
    <w:rsid w:val="001B4A37"/>
    <w:rsid w:val="001B71EA"/>
    <w:rsid w:val="001C17C5"/>
    <w:rsid w:val="001C3AC7"/>
    <w:rsid w:val="001C51F4"/>
    <w:rsid w:val="001C57EB"/>
    <w:rsid w:val="001C5DA7"/>
    <w:rsid w:val="001C6E42"/>
    <w:rsid w:val="001C6E46"/>
    <w:rsid w:val="001C7F27"/>
    <w:rsid w:val="001D1837"/>
    <w:rsid w:val="001D1A57"/>
    <w:rsid w:val="001D1B9E"/>
    <w:rsid w:val="001D629A"/>
    <w:rsid w:val="001D642E"/>
    <w:rsid w:val="001D66D9"/>
    <w:rsid w:val="001D6CEE"/>
    <w:rsid w:val="001D778C"/>
    <w:rsid w:val="001D7BBF"/>
    <w:rsid w:val="001D7D9A"/>
    <w:rsid w:val="001E153B"/>
    <w:rsid w:val="001E1976"/>
    <w:rsid w:val="001E45AB"/>
    <w:rsid w:val="001E4985"/>
    <w:rsid w:val="001E4AC6"/>
    <w:rsid w:val="001E4D57"/>
    <w:rsid w:val="001E625D"/>
    <w:rsid w:val="001E6790"/>
    <w:rsid w:val="001E76CC"/>
    <w:rsid w:val="001F041C"/>
    <w:rsid w:val="001F0AC6"/>
    <w:rsid w:val="001F3555"/>
    <w:rsid w:val="001F5421"/>
    <w:rsid w:val="001F5595"/>
    <w:rsid w:val="001F614F"/>
    <w:rsid w:val="001F6360"/>
    <w:rsid w:val="001F6996"/>
    <w:rsid w:val="002008AD"/>
    <w:rsid w:val="002018BF"/>
    <w:rsid w:val="00201E22"/>
    <w:rsid w:val="00201E61"/>
    <w:rsid w:val="002021CA"/>
    <w:rsid w:val="00202A51"/>
    <w:rsid w:val="0020424F"/>
    <w:rsid w:val="0020444F"/>
    <w:rsid w:val="002054A2"/>
    <w:rsid w:val="00205ECE"/>
    <w:rsid w:val="0020612B"/>
    <w:rsid w:val="002069CB"/>
    <w:rsid w:val="0020790B"/>
    <w:rsid w:val="00207A31"/>
    <w:rsid w:val="00210753"/>
    <w:rsid w:val="00210FEA"/>
    <w:rsid w:val="002121F3"/>
    <w:rsid w:val="00216582"/>
    <w:rsid w:val="0021742C"/>
    <w:rsid w:val="0022114E"/>
    <w:rsid w:val="00221764"/>
    <w:rsid w:val="002242CA"/>
    <w:rsid w:val="002244CA"/>
    <w:rsid w:val="00224D86"/>
    <w:rsid w:val="00227B15"/>
    <w:rsid w:val="00227F85"/>
    <w:rsid w:val="0023343E"/>
    <w:rsid w:val="002347B7"/>
    <w:rsid w:val="002347C6"/>
    <w:rsid w:val="00235FD9"/>
    <w:rsid w:val="00236192"/>
    <w:rsid w:val="00236C3A"/>
    <w:rsid w:val="00236DCA"/>
    <w:rsid w:val="0023778E"/>
    <w:rsid w:val="00241176"/>
    <w:rsid w:val="00241512"/>
    <w:rsid w:val="00241EF8"/>
    <w:rsid w:val="00243E56"/>
    <w:rsid w:val="0024428D"/>
    <w:rsid w:val="002465AF"/>
    <w:rsid w:val="00247F38"/>
    <w:rsid w:val="002509C8"/>
    <w:rsid w:val="00251D29"/>
    <w:rsid w:val="002526E5"/>
    <w:rsid w:val="002526F8"/>
    <w:rsid w:val="00253374"/>
    <w:rsid w:val="0025347C"/>
    <w:rsid w:val="0025359A"/>
    <w:rsid w:val="00255E4D"/>
    <w:rsid w:val="00257342"/>
    <w:rsid w:val="00257729"/>
    <w:rsid w:val="002605D0"/>
    <w:rsid w:val="0026064F"/>
    <w:rsid w:val="00260873"/>
    <w:rsid w:val="002613D0"/>
    <w:rsid w:val="00261EF9"/>
    <w:rsid w:val="00262678"/>
    <w:rsid w:val="00262D32"/>
    <w:rsid w:val="002644BF"/>
    <w:rsid w:val="00264534"/>
    <w:rsid w:val="0026473D"/>
    <w:rsid w:val="00265631"/>
    <w:rsid w:val="00265BA4"/>
    <w:rsid w:val="00266806"/>
    <w:rsid w:val="00266F47"/>
    <w:rsid w:val="00271822"/>
    <w:rsid w:val="002721CA"/>
    <w:rsid w:val="0027254C"/>
    <w:rsid w:val="00272AF2"/>
    <w:rsid w:val="00273011"/>
    <w:rsid w:val="002737F3"/>
    <w:rsid w:val="00273EE1"/>
    <w:rsid w:val="00275907"/>
    <w:rsid w:val="00275B99"/>
    <w:rsid w:val="00275DFE"/>
    <w:rsid w:val="00275FC1"/>
    <w:rsid w:val="002802AB"/>
    <w:rsid w:val="0028141C"/>
    <w:rsid w:val="00281ED6"/>
    <w:rsid w:val="00281F52"/>
    <w:rsid w:val="00284150"/>
    <w:rsid w:val="002843C1"/>
    <w:rsid w:val="002847D0"/>
    <w:rsid w:val="002857D2"/>
    <w:rsid w:val="002871DD"/>
    <w:rsid w:val="0028722B"/>
    <w:rsid w:val="00293AB8"/>
    <w:rsid w:val="002964CD"/>
    <w:rsid w:val="0029699F"/>
    <w:rsid w:val="00297F25"/>
    <w:rsid w:val="002A0E24"/>
    <w:rsid w:val="002A1540"/>
    <w:rsid w:val="002A2D36"/>
    <w:rsid w:val="002A31E2"/>
    <w:rsid w:val="002A37F1"/>
    <w:rsid w:val="002A41FF"/>
    <w:rsid w:val="002A5E4A"/>
    <w:rsid w:val="002A62FD"/>
    <w:rsid w:val="002A6514"/>
    <w:rsid w:val="002B07E0"/>
    <w:rsid w:val="002B0E44"/>
    <w:rsid w:val="002B15E3"/>
    <w:rsid w:val="002B2B1A"/>
    <w:rsid w:val="002B3C56"/>
    <w:rsid w:val="002B6BD7"/>
    <w:rsid w:val="002C01A6"/>
    <w:rsid w:val="002C0E5E"/>
    <w:rsid w:val="002C0F40"/>
    <w:rsid w:val="002C196B"/>
    <w:rsid w:val="002C21CC"/>
    <w:rsid w:val="002C2F0F"/>
    <w:rsid w:val="002C2F53"/>
    <w:rsid w:val="002C49A8"/>
    <w:rsid w:val="002C5305"/>
    <w:rsid w:val="002C53CA"/>
    <w:rsid w:val="002D0476"/>
    <w:rsid w:val="002D1295"/>
    <w:rsid w:val="002D143F"/>
    <w:rsid w:val="002D1F72"/>
    <w:rsid w:val="002D1FD2"/>
    <w:rsid w:val="002D24A8"/>
    <w:rsid w:val="002D2AAB"/>
    <w:rsid w:val="002D2AC7"/>
    <w:rsid w:val="002D448D"/>
    <w:rsid w:val="002D4993"/>
    <w:rsid w:val="002D6439"/>
    <w:rsid w:val="002D6FE4"/>
    <w:rsid w:val="002E04DF"/>
    <w:rsid w:val="002E1048"/>
    <w:rsid w:val="002E248C"/>
    <w:rsid w:val="002E24E6"/>
    <w:rsid w:val="002E2655"/>
    <w:rsid w:val="002E29B1"/>
    <w:rsid w:val="002E315D"/>
    <w:rsid w:val="002E334D"/>
    <w:rsid w:val="002E453D"/>
    <w:rsid w:val="002E4590"/>
    <w:rsid w:val="002E564F"/>
    <w:rsid w:val="002E5EB0"/>
    <w:rsid w:val="002E689D"/>
    <w:rsid w:val="002E720E"/>
    <w:rsid w:val="002F0409"/>
    <w:rsid w:val="002F1C9E"/>
    <w:rsid w:val="002F1FDD"/>
    <w:rsid w:val="002F2D4D"/>
    <w:rsid w:val="002F40D3"/>
    <w:rsid w:val="002F4557"/>
    <w:rsid w:val="002F558F"/>
    <w:rsid w:val="002F62CA"/>
    <w:rsid w:val="002F6D1D"/>
    <w:rsid w:val="002F79EA"/>
    <w:rsid w:val="003005FA"/>
    <w:rsid w:val="00300630"/>
    <w:rsid w:val="00300897"/>
    <w:rsid w:val="0030102C"/>
    <w:rsid w:val="00301A39"/>
    <w:rsid w:val="003021D0"/>
    <w:rsid w:val="00303B25"/>
    <w:rsid w:val="0030412E"/>
    <w:rsid w:val="00305E00"/>
    <w:rsid w:val="00307B98"/>
    <w:rsid w:val="00310674"/>
    <w:rsid w:val="00310688"/>
    <w:rsid w:val="003107D5"/>
    <w:rsid w:val="00310DFB"/>
    <w:rsid w:val="00311242"/>
    <w:rsid w:val="00313454"/>
    <w:rsid w:val="0031408F"/>
    <w:rsid w:val="00316255"/>
    <w:rsid w:val="00317704"/>
    <w:rsid w:val="00317785"/>
    <w:rsid w:val="00317803"/>
    <w:rsid w:val="00320B3A"/>
    <w:rsid w:val="00322C11"/>
    <w:rsid w:val="003233FB"/>
    <w:rsid w:val="00325C36"/>
    <w:rsid w:val="0032604D"/>
    <w:rsid w:val="0033035F"/>
    <w:rsid w:val="00331CDA"/>
    <w:rsid w:val="00331EFE"/>
    <w:rsid w:val="0033353B"/>
    <w:rsid w:val="003341F0"/>
    <w:rsid w:val="00335C7B"/>
    <w:rsid w:val="00335D17"/>
    <w:rsid w:val="00336173"/>
    <w:rsid w:val="0033658C"/>
    <w:rsid w:val="00336BD3"/>
    <w:rsid w:val="003372E6"/>
    <w:rsid w:val="003376D2"/>
    <w:rsid w:val="003378FC"/>
    <w:rsid w:val="003408D1"/>
    <w:rsid w:val="00340955"/>
    <w:rsid w:val="00340F41"/>
    <w:rsid w:val="003414EA"/>
    <w:rsid w:val="00341D4E"/>
    <w:rsid w:val="003435C0"/>
    <w:rsid w:val="00345602"/>
    <w:rsid w:val="00345F07"/>
    <w:rsid w:val="00346B56"/>
    <w:rsid w:val="00346C20"/>
    <w:rsid w:val="0034706C"/>
    <w:rsid w:val="0034747B"/>
    <w:rsid w:val="00347EBE"/>
    <w:rsid w:val="00350B5E"/>
    <w:rsid w:val="00351DD1"/>
    <w:rsid w:val="00353E60"/>
    <w:rsid w:val="00354780"/>
    <w:rsid w:val="00354B3D"/>
    <w:rsid w:val="003550C2"/>
    <w:rsid w:val="003550FA"/>
    <w:rsid w:val="0035561F"/>
    <w:rsid w:val="00356173"/>
    <w:rsid w:val="00356A71"/>
    <w:rsid w:val="00361809"/>
    <w:rsid w:val="00362CD1"/>
    <w:rsid w:val="00362F41"/>
    <w:rsid w:val="00362FBE"/>
    <w:rsid w:val="003631F0"/>
    <w:rsid w:val="00363A09"/>
    <w:rsid w:val="003642B7"/>
    <w:rsid w:val="00364514"/>
    <w:rsid w:val="00364AA9"/>
    <w:rsid w:val="00366561"/>
    <w:rsid w:val="00366A65"/>
    <w:rsid w:val="00366CC9"/>
    <w:rsid w:val="00367985"/>
    <w:rsid w:val="0037037D"/>
    <w:rsid w:val="0037154B"/>
    <w:rsid w:val="00372039"/>
    <w:rsid w:val="00373725"/>
    <w:rsid w:val="0037390F"/>
    <w:rsid w:val="003739E6"/>
    <w:rsid w:val="0037417A"/>
    <w:rsid w:val="003744C9"/>
    <w:rsid w:val="0037756D"/>
    <w:rsid w:val="0037788B"/>
    <w:rsid w:val="00377934"/>
    <w:rsid w:val="00381478"/>
    <w:rsid w:val="00382012"/>
    <w:rsid w:val="00383177"/>
    <w:rsid w:val="003849A2"/>
    <w:rsid w:val="003849EA"/>
    <w:rsid w:val="00384B82"/>
    <w:rsid w:val="00386DBB"/>
    <w:rsid w:val="00386E0F"/>
    <w:rsid w:val="00387111"/>
    <w:rsid w:val="003872AE"/>
    <w:rsid w:val="00387BB4"/>
    <w:rsid w:val="00387D3C"/>
    <w:rsid w:val="00390D15"/>
    <w:rsid w:val="00391011"/>
    <w:rsid w:val="00391402"/>
    <w:rsid w:val="0039152A"/>
    <w:rsid w:val="003934A3"/>
    <w:rsid w:val="00393527"/>
    <w:rsid w:val="00394CAC"/>
    <w:rsid w:val="00394F65"/>
    <w:rsid w:val="003953B5"/>
    <w:rsid w:val="00395849"/>
    <w:rsid w:val="00396B49"/>
    <w:rsid w:val="003A00B3"/>
    <w:rsid w:val="003A01CE"/>
    <w:rsid w:val="003A0C28"/>
    <w:rsid w:val="003A0F15"/>
    <w:rsid w:val="003A0F4C"/>
    <w:rsid w:val="003A174D"/>
    <w:rsid w:val="003A1882"/>
    <w:rsid w:val="003A43EA"/>
    <w:rsid w:val="003A4BED"/>
    <w:rsid w:val="003A4FCD"/>
    <w:rsid w:val="003A54DF"/>
    <w:rsid w:val="003A67B7"/>
    <w:rsid w:val="003A6BD7"/>
    <w:rsid w:val="003B07F4"/>
    <w:rsid w:val="003B0DC7"/>
    <w:rsid w:val="003B251A"/>
    <w:rsid w:val="003B2554"/>
    <w:rsid w:val="003B263D"/>
    <w:rsid w:val="003B299B"/>
    <w:rsid w:val="003B32CA"/>
    <w:rsid w:val="003B45AD"/>
    <w:rsid w:val="003B5787"/>
    <w:rsid w:val="003B5D1E"/>
    <w:rsid w:val="003C0CFA"/>
    <w:rsid w:val="003C147A"/>
    <w:rsid w:val="003C2328"/>
    <w:rsid w:val="003C2701"/>
    <w:rsid w:val="003C34C1"/>
    <w:rsid w:val="003C403D"/>
    <w:rsid w:val="003C5672"/>
    <w:rsid w:val="003D07F4"/>
    <w:rsid w:val="003D08F7"/>
    <w:rsid w:val="003D1336"/>
    <w:rsid w:val="003D1B54"/>
    <w:rsid w:val="003D20FD"/>
    <w:rsid w:val="003D3B1E"/>
    <w:rsid w:val="003D427F"/>
    <w:rsid w:val="003D51F0"/>
    <w:rsid w:val="003D55AE"/>
    <w:rsid w:val="003D5C3B"/>
    <w:rsid w:val="003D60B1"/>
    <w:rsid w:val="003E1996"/>
    <w:rsid w:val="003E1DC9"/>
    <w:rsid w:val="003E1F26"/>
    <w:rsid w:val="003E2919"/>
    <w:rsid w:val="003E30AD"/>
    <w:rsid w:val="003E41BB"/>
    <w:rsid w:val="003E4D28"/>
    <w:rsid w:val="003E51E8"/>
    <w:rsid w:val="003E574F"/>
    <w:rsid w:val="003E5A7B"/>
    <w:rsid w:val="003F1605"/>
    <w:rsid w:val="003F1C33"/>
    <w:rsid w:val="003F1C72"/>
    <w:rsid w:val="003F2145"/>
    <w:rsid w:val="003F44C7"/>
    <w:rsid w:val="003F571A"/>
    <w:rsid w:val="003F64F4"/>
    <w:rsid w:val="003F66F7"/>
    <w:rsid w:val="003F6F72"/>
    <w:rsid w:val="003F769E"/>
    <w:rsid w:val="00400FC6"/>
    <w:rsid w:val="00401208"/>
    <w:rsid w:val="00401306"/>
    <w:rsid w:val="004019C2"/>
    <w:rsid w:val="00401CF9"/>
    <w:rsid w:val="00401F68"/>
    <w:rsid w:val="00402055"/>
    <w:rsid w:val="00402A7B"/>
    <w:rsid w:val="004050A0"/>
    <w:rsid w:val="00405334"/>
    <w:rsid w:val="00410371"/>
    <w:rsid w:val="00410764"/>
    <w:rsid w:val="00415716"/>
    <w:rsid w:val="00416383"/>
    <w:rsid w:val="004177B2"/>
    <w:rsid w:val="00420D8D"/>
    <w:rsid w:val="00421632"/>
    <w:rsid w:val="00421665"/>
    <w:rsid w:val="00422F34"/>
    <w:rsid w:val="00422FD7"/>
    <w:rsid w:val="00424588"/>
    <w:rsid w:val="004262D0"/>
    <w:rsid w:val="004264DC"/>
    <w:rsid w:val="0042750A"/>
    <w:rsid w:val="00431F15"/>
    <w:rsid w:val="004335D4"/>
    <w:rsid w:val="00436C1C"/>
    <w:rsid w:val="0043710D"/>
    <w:rsid w:val="0044031B"/>
    <w:rsid w:val="004411E1"/>
    <w:rsid w:val="00442B73"/>
    <w:rsid w:val="00443120"/>
    <w:rsid w:val="00444890"/>
    <w:rsid w:val="00444D5B"/>
    <w:rsid w:val="0044515A"/>
    <w:rsid w:val="00445B91"/>
    <w:rsid w:val="00445C9A"/>
    <w:rsid w:val="004474DC"/>
    <w:rsid w:val="00447E7F"/>
    <w:rsid w:val="00450AFA"/>
    <w:rsid w:val="004514CB"/>
    <w:rsid w:val="00451544"/>
    <w:rsid w:val="00451EEE"/>
    <w:rsid w:val="00452352"/>
    <w:rsid w:val="004544D2"/>
    <w:rsid w:val="00455099"/>
    <w:rsid w:val="00455A5A"/>
    <w:rsid w:val="00455C10"/>
    <w:rsid w:val="00456F8C"/>
    <w:rsid w:val="00457399"/>
    <w:rsid w:val="004574F5"/>
    <w:rsid w:val="00461B38"/>
    <w:rsid w:val="00461EB5"/>
    <w:rsid w:val="0046206C"/>
    <w:rsid w:val="00462300"/>
    <w:rsid w:val="0046350C"/>
    <w:rsid w:val="00463558"/>
    <w:rsid w:val="00463C7D"/>
    <w:rsid w:val="00464B7F"/>
    <w:rsid w:val="00465239"/>
    <w:rsid w:val="00465824"/>
    <w:rsid w:val="00465E21"/>
    <w:rsid w:val="00465E82"/>
    <w:rsid w:val="00466BA1"/>
    <w:rsid w:val="00467991"/>
    <w:rsid w:val="004726B8"/>
    <w:rsid w:val="00472821"/>
    <w:rsid w:val="0047296B"/>
    <w:rsid w:val="004734C5"/>
    <w:rsid w:val="004736AE"/>
    <w:rsid w:val="0047492F"/>
    <w:rsid w:val="00474C31"/>
    <w:rsid w:val="00474E5A"/>
    <w:rsid w:val="00475DAA"/>
    <w:rsid w:val="00476415"/>
    <w:rsid w:val="00476906"/>
    <w:rsid w:val="00476B75"/>
    <w:rsid w:val="004778BC"/>
    <w:rsid w:val="0048141B"/>
    <w:rsid w:val="00482730"/>
    <w:rsid w:val="0048273B"/>
    <w:rsid w:val="00482C88"/>
    <w:rsid w:val="00482E1A"/>
    <w:rsid w:val="0048391F"/>
    <w:rsid w:val="00484C09"/>
    <w:rsid w:val="00485965"/>
    <w:rsid w:val="0048644F"/>
    <w:rsid w:val="004865E2"/>
    <w:rsid w:val="00486632"/>
    <w:rsid w:val="00486DC7"/>
    <w:rsid w:val="00487512"/>
    <w:rsid w:val="004903F9"/>
    <w:rsid w:val="00491777"/>
    <w:rsid w:val="00492E44"/>
    <w:rsid w:val="00492FB7"/>
    <w:rsid w:val="00495175"/>
    <w:rsid w:val="00495B8F"/>
    <w:rsid w:val="00496564"/>
    <w:rsid w:val="00497A91"/>
    <w:rsid w:val="00497C82"/>
    <w:rsid w:val="004A0DAF"/>
    <w:rsid w:val="004A3AEB"/>
    <w:rsid w:val="004A3E06"/>
    <w:rsid w:val="004A4501"/>
    <w:rsid w:val="004A4512"/>
    <w:rsid w:val="004A4CBE"/>
    <w:rsid w:val="004A5233"/>
    <w:rsid w:val="004A6DE1"/>
    <w:rsid w:val="004A6DE4"/>
    <w:rsid w:val="004B0DBB"/>
    <w:rsid w:val="004B1794"/>
    <w:rsid w:val="004B2ACD"/>
    <w:rsid w:val="004B462D"/>
    <w:rsid w:val="004B4827"/>
    <w:rsid w:val="004B5534"/>
    <w:rsid w:val="004B5A3F"/>
    <w:rsid w:val="004B5D99"/>
    <w:rsid w:val="004B71AB"/>
    <w:rsid w:val="004B7745"/>
    <w:rsid w:val="004C1748"/>
    <w:rsid w:val="004C1D01"/>
    <w:rsid w:val="004C20BF"/>
    <w:rsid w:val="004C30E2"/>
    <w:rsid w:val="004C3B2A"/>
    <w:rsid w:val="004C66D9"/>
    <w:rsid w:val="004C6F0C"/>
    <w:rsid w:val="004C72C7"/>
    <w:rsid w:val="004D05DA"/>
    <w:rsid w:val="004D0DBF"/>
    <w:rsid w:val="004D2DCA"/>
    <w:rsid w:val="004D2F36"/>
    <w:rsid w:val="004D5CE3"/>
    <w:rsid w:val="004D64D5"/>
    <w:rsid w:val="004D7C24"/>
    <w:rsid w:val="004D7EB6"/>
    <w:rsid w:val="004E3CCB"/>
    <w:rsid w:val="004E3F63"/>
    <w:rsid w:val="004E57A0"/>
    <w:rsid w:val="004E7B1D"/>
    <w:rsid w:val="004F01E0"/>
    <w:rsid w:val="004F04F2"/>
    <w:rsid w:val="004F0755"/>
    <w:rsid w:val="004F15B1"/>
    <w:rsid w:val="004F217E"/>
    <w:rsid w:val="004F454D"/>
    <w:rsid w:val="004F4877"/>
    <w:rsid w:val="004F4AAF"/>
    <w:rsid w:val="004F6BDF"/>
    <w:rsid w:val="004F7A2D"/>
    <w:rsid w:val="004F7BEB"/>
    <w:rsid w:val="0050260D"/>
    <w:rsid w:val="00502B13"/>
    <w:rsid w:val="00505C26"/>
    <w:rsid w:val="00505CF8"/>
    <w:rsid w:val="00506B22"/>
    <w:rsid w:val="00506DB4"/>
    <w:rsid w:val="005106F6"/>
    <w:rsid w:val="0051130D"/>
    <w:rsid w:val="005115BA"/>
    <w:rsid w:val="005118FC"/>
    <w:rsid w:val="00512BBC"/>
    <w:rsid w:val="00515916"/>
    <w:rsid w:val="0051593D"/>
    <w:rsid w:val="00515D10"/>
    <w:rsid w:val="005160DE"/>
    <w:rsid w:val="00516F5E"/>
    <w:rsid w:val="0052108B"/>
    <w:rsid w:val="00521969"/>
    <w:rsid w:val="00521C94"/>
    <w:rsid w:val="0052218C"/>
    <w:rsid w:val="00522B54"/>
    <w:rsid w:val="00523659"/>
    <w:rsid w:val="00523BC1"/>
    <w:rsid w:val="00523C40"/>
    <w:rsid w:val="00526837"/>
    <w:rsid w:val="00526B9C"/>
    <w:rsid w:val="005301B9"/>
    <w:rsid w:val="00531EA2"/>
    <w:rsid w:val="00532A5E"/>
    <w:rsid w:val="00533047"/>
    <w:rsid w:val="00534401"/>
    <w:rsid w:val="00534B26"/>
    <w:rsid w:val="00535566"/>
    <w:rsid w:val="00535A7B"/>
    <w:rsid w:val="00535BE0"/>
    <w:rsid w:val="005370B8"/>
    <w:rsid w:val="00540579"/>
    <w:rsid w:val="00540F05"/>
    <w:rsid w:val="00542129"/>
    <w:rsid w:val="0054285B"/>
    <w:rsid w:val="005432E3"/>
    <w:rsid w:val="00543F50"/>
    <w:rsid w:val="00544D4E"/>
    <w:rsid w:val="00544E97"/>
    <w:rsid w:val="005451B0"/>
    <w:rsid w:val="005455C5"/>
    <w:rsid w:val="0054655E"/>
    <w:rsid w:val="00547444"/>
    <w:rsid w:val="00547A6F"/>
    <w:rsid w:val="00547E90"/>
    <w:rsid w:val="00550C22"/>
    <w:rsid w:val="00551068"/>
    <w:rsid w:val="005548E2"/>
    <w:rsid w:val="00554F9C"/>
    <w:rsid w:val="00556AAE"/>
    <w:rsid w:val="00556AFB"/>
    <w:rsid w:val="005577F8"/>
    <w:rsid w:val="00557F0A"/>
    <w:rsid w:val="00560F2D"/>
    <w:rsid w:val="00561E0E"/>
    <w:rsid w:val="00561E8F"/>
    <w:rsid w:val="00562A64"/>
    <w:rsid w:val="005631EF"/>
    <w:rsid w:val="00564F9A"/>
    <w:rsid w:val="00565F77"/>
    <w:rsid w:val="00567EA8"/>
    <w:rsid w:val="0057000E"/>
    <w:rsid w:val="00572468"/>
    <w:rsid w:val="0057290E"/>
    <w:rsid w:val="005738F3"/>
    <w:rsid w:val="00574008"/>
    <w:rsid w:val="005740F6"/>
    <w:rsid w:val="005757FC"/>
    <w:rsid w:val="00575BBD"/>
    <w:rsid w:val="00576859"/>
    <w:rsid w:val="00576AAC"/>
    <w:rsid w:val="005823E7"/>
    <w:rsid w:val="00583CD7"/>
    <w:rsid w:val="00583EF2"/>
    <w:rsid w:val="005860A2"/>
    <w:rsid w:val="00586160"/>
    <w:rsid w:val="00587710"/>
    <w:rsid w:val="0058785D"/>
    <w:rsid w:val="00587D85"/>
    <w:rsid w:val="00590AA2"/>
    <w:rsid w:val="00590BE0"/>
    <w:rsid w:val="00591440"/>
    <w:rsid w:val="005915ED"/>
    <w:rsid w:val="00591604"/>
    <w:rsid w:val="00592905"/>
    <w:rsid w:val="00593E3C"/>
    <w:rsid w:val="00594B77"/>
    <w:rsid w:val="00597539"/>
    <w:rsid w:val="00597A09"/>
    <w:rsid w:val="00597D81"/>
    <w:rsid w:val="005A0AEF"/>
    <w:rsid w:val="005A0BD0"/>
    <w:rsid w:val="005A158C"/>
    <w:rsid w:val="005A1862"/>
    <w:rsid w:val="005A1F97"/>
    <w:rsid w:val="005A2F43"/>
    <w:rsid w:val="005A3D46"/>
    <w:rsid w:val="005A4230"/>
    <w:rsid w:val="005A42B2"/>
    <w:rsid w:val="005A5E7F"/>
    <w:rsid w:val="005A6320"/>
    <w:rsid w:val="005A6457"/>
    <w:rsid w:val="005A68CB"/>
    <w:rsid w:val="005A70A8"/>
    <w:rsid w:val="005B0290"/>
    <w:rsid w:val="005B1896"/>
    <w:rsid w:val="005B308E"/>
    <w:rsid w:val="005B3273"/>
    <w:rsid w:val="005B3553"/>
    <w:rsid w:val="005B3AB4"/>
    <w:rsid w:val="005B3C5C"/>
    <w:rsid w:val="005B57E1"/>
    <w:rsid w:val="005B68EE"/>
    <w:rsid w:val="005B77E2"/>
    <w:rsid w:val="005C37BF"/>
    <w:rsid w:val="005C3A38"/>
    <w:rsid w:val="005C469C"/>
    <w:rsid w:val="005C62B1"/>
    <w:rsid w:val="005C6B55"/>
    <w:rsid w:val="005C74B4"/>
    <w:rsid w:val="005D0CA5"/>
    <w:rsid w:val="005D1BDF"/>
    <w:rsid w:val="005D2CBD"/>
    <w:rsid w:val="005D4402"/>
    <w:rsid w:val="005D4D8A"/>
    <w:rsid w:val="005D707E"/>
    <w:rsid w:val="005E0DCA"/>
    <w:rsid w:val="005E0FA2"/>
    <w:rsid w:val="005E2689"/>
    <w:rsid w:val="005E30D3"/>
    <w:rsid w:val="005E3604"/>
    <w:rsid w:val="005E3BF6"/>
    <w:rsid w:val="005E3CF4"/>
    <w:rsid w:val="005E4AB0"/>
    <w:rsid w:val="005E77B3"/>
    <w:rsid w:val="005E7EFB"/>
    <w:rsid w:val="005F0B1F"/>
    <w:rsid w:val="005F17A4"/>
    <w:rsid w:val="005F19D7"/>
    <w:rsid w:val="005F5C12"/>
    <w:rsid w:val="005F5C3F"/>
    <w:rsid w:val="005F6063"/>
    <w:rsid w:val="005F69C4"/>
    <w:rsid w:val="005F76FC"/>
    <w:rsid w:val="005F7DF1"/>
    <w:rsid w:val="00600098"/>
    <w:rsid w:val="00600352"/>
    <w:rsid w:val="00600BBB"/>
    <w:rsid w:val="006012DC"/>
    <w:rsid w:val="00603193"/>
    <w:rsid w:val="0060320D"/>
    <w:rsid w:val="0060332E"/>
    <w:rsid w:val="006061CE"/>
    <w:rsid w:val="0060789D"/>
    <w:rsid w:val="0061049A"/>
    <w:rsid w:val="006114AF"/>
    <w:rsid w:val="00612C9C"/>
    <w:rsid w:val="00612CE7"/>
    <w:rsid w:val="00612F2B"/>
    <w:rsid w:val="00613360"/>
    <w:rsid w:val="00613B21"/>
    <w:rsid w:val="00613DF7"/>
    <w:rsid w:val="00614B1C"/>
    <w:rsid w:val="00616B90"/>
    <w:rsid w:val="00616FBB"/>
    <w:rsid w:val="006175D5"/>
    <w:rsid w:val="00617C5F"/>
    <w:rsid w:val="006227BE"/>
    <w:rsid w:val="00623D19"/>
    <w:rsid w:val="006240F5"/>
    <w:rsid w:val="00624199"/>
    <w:rsid w:val="00624BAC"/>
    <w:rsid w:val="006251EB"/>
    <w:rsid w:val="00625DA0"/>
    <w:rsid w:val="00625DEB"/>
    <w:rsid w:val="00625F21"/>
    <w:rsid w:val="006268B0"/>
    <w:rsid w:val="00626A40"/>
    <w:rsid w:val="00630359"/>
    <w:rsid w:val="00630684"/>
    <w:rsid w:val="00630A4D"/>
    <w:rsid w:val="0063121A"/>
    <w:rsid w:val="00632349"/>
    <w:rsid w:val="00632756"/>
    <w:rsid w:val="0063326F"/>
    <w:rsid w:val="00633422"/>
    <w:rsid w:val="0063352D"/>
    <w:rsid w:val="00636384"/>
    <w:rsid w:val="006363B1"/>
    <w:rsid w:val="006368E6"/>
    <w:rsid w:val="00636962"/>
    <w:rsid w:val="00637EC4"/>
    <w:rsid w:val="00637F5B"/>
    <w:rsid w:val="006404F6"/>
    <w:rsid w:val="00640B2F"/>
    <w:rsid w:val="0064119D"/>
    <w:rsid w:val="00641ED4"/>
    <w:rsid w:val="00642E96"/>
    <w:rsid w:val="0064426D"/>
    <w:rsid w:val="00645C5C"/>
    <w:rsid w:val="006470FE"/>
    <w:rsid w:val="00647ECC"/>
    <w:rsid w:val="006510B6"/>
    <w:rsid w:val="006512DF"/>
    <w:rsid w:val="00651969"/>
    <w:rsid w:val="00652513"/>
    <w:rsid w:val="00654135"/>
    <w:rsid w:val="0065465B"/>
    <w:rsid w:val="006549FA"/>
    <w:rsid w:val="00655CB2"/>
    <w:rsid w:val="00657253"/>
    <w:rsid w:val="00657E78"/>
    <w:rsid w:val="006615C4"/>
    <w:rsid w:val="00661C1F"/>
    <w:rsid w:val="00665C1F"/>
    <w:rsid w:val="00666C06"/>
    <w:rsid w:val="00666FFA"/>
    <w:rsid w:val="006670DA"/>
    <w:rsid w:val="006703C5"/>
    <w:rsid w:val="00670EF6"/>
    <w:rsid w:val="00672B5D"/>
    <w:rsid w:val="00673E70"/>
    <w:rsid w:val="00673EAE"/>
    <w:rsid w:val="00674549"/>
    <w:rsid w:val="0067523C"/>
    <w:rsid w:val="00676A9B"/>
    <w:rsid w:val="00676B35"/>
    <w:rsid w:val="00681922"/>
    <w:rsid w:val="006826AC"/>
    <w:rsid w:val="00684F99"/>
    <w:rsid w:val="006908E2"/>
    <w:rsid w:val="006914BA"/>
    <w:rsid w:val="006922E6"/>
    <w:rsid w:val="00692BD5"/>
    <w:rsid w:val="0069353E"/>
    <w:rsid w:val="00693B6A"/>
    <w:rsid w:val="00697AFF"/>
    <w:rsid w:val="006A0091"/>
    <w:rsid w:val="006A0AF3"/>
    <w:rsid w:val="006A2498"/>
    <w:rsid w:val="006A57ED"/>
    <w:rsid w:val="006A615E"/>
    <w:rsid w:val="006A7405"/>
    <w:rsid w:val="006A79E3"/>
    <w:rsid w:val="006B032C"/>
    <w:rsid w:val="006B0A04"/>
    <w:rsid w:val="006B0AF0"/>
    <w:rsid w:val="006B10C5"/>
    <w:rsid w:val="006B138A"/>
    <w:rsid w:val="006B22A0"/>
    <w:rsid w:val="006B2A7D"/>
    <w:rsid w:val="006B3646"/>
    <w:rsid w:val="006B4077"/>
    <w:rsid w:val="006B45C0"/>
    <w:rsid w:val="006B45DF"/>
    <w:rsid w:val="006B5B4C"/>
    <w:rsid w:val="006B6D75"/>
    <w:rsid w:val="006C1DF2"/>
    <w:rsid w:val="006C2213"/>
    <w:rsid w:val="006C5DCA"/>
    <w:rsid w:val="006C61DF"/>
    <w:rsid w:val="006C6915"/>
    <w:rsid w:val="006C712F"/>
    <w:rsid w:val="006C7457"/>
    <w:rsid w:val="006D0640"/>
    <w:rsid w:val="006D06E2"/>
    <w:rsid w:val="006D08EB"/>
    <w:rsid w:val="006D096B"/>
    <w:rsid w:val="006D15D4"/>
    <w:rsid w:val="006D2099"/>
    <w:rsid w:val="006D2654"/>
    <w:rsid w:val="006D3658"/>
    <w:rsid w:val="006D41A6"/>
    <w:rsid w:val="006D41BF"/>
    <w:rsid w:val="006D48C5"/>
    <w:rsid w:val="006D6D97"/>
    <w:rsid w:val="006D7D94"/>
    <w:rsid w:val="006E191F"/>
    <w:rsid w:val="006E21F7"/>
    <w:rsid w:val="006E4173"/>
    <w:rsid w:val="006E694C"/>
    <w:rsid w:val="006F00EA"/>
    <w:rsid w:val="006F0F06"/>
    <w:rsid w:val="006F2050"/>
    <w:rsid w:val="006F2463"/>
    <w:rsid w:val="006F3424"/>
    <w:rsid w:val="006F3CD7"/>
    <w:rsid w:val="006F3DF0"/>
    <w:rsid w:val="006F4BBE"/>
    <w:rsid w:val="006F51F4"/>
    <w:rsid w:val="006F5B40"/>
    <w:rsid w:val="006F6FCD"/>
    <w:rsid w:val="007002AB"/>
    <w:rsid w:val="0070162F"/>
    <w:rsid w:val="0070441A"/>
    <w:rsid w:val="00705080"/>
    <w:rsid w:val="007059D2"/>
    <w:rsid w:val="0070609E"/>
    <w:rsid w:val="007066D9"/>
    <w:rsid w:val="007070EE"/>
    <w:rsid w:val="00710A7E"/>
    <w:rsid w:val="007118A1"/>
    <w:rsid w:val="00711F3F"/>
    <w:rsid w:val="00712258"/>
    <w:rsid w:val="0071240B"/>
    <w:rsid w:val="00712718"/>
    <w:rsid w:val="007141F9"/>
    <w:rsid w:val="00715473"/>
    <w:rsid w:val="007157D6"/>
    <w:rsid w:val="00716136"/>
    <w:rsid w:val="007168BE"/>
    <w:rsid w:val="00717238"/>
    <w:rsid w:val="007174E5"/>
    <w:rsid w:val="00721E2F"/>
    <w:rsid w:val="00722203"/>
    <w:rsid w:val="007227EB"/>
    <w:rsid w:val="00722BA2"/>
    <w:rsid w:val="00724A5C"/>
    <w:rsid w:val="0072517F"/>
    <w:rsid w:val="00725A9A"/>
    <w:rsid w:val="00725C96"/>
    <w:rsid w:val="0072614D"/>
    <w:rsid w:val="0072628F"/>
    <w:rsid w:val="00726F20"/>
    <w:rsid w:val="007277AC"/>
    <w:rsid w:val="00727FDE"/>
    <w:rsid w:val="00730E94"/>
    <w:rsid w:val="00731DAA"/>
    <w:rsid w:val="00732B19"/>
    <w:rsid w:val="00733352"/>
    <w:rsid w:val="00733C88"/>
    <w:rsid w:val="0073563F"/>
    <w:rsid w:val="00735711"/>
    <w:rsid w:val="00735F50"/>
    <w:rsid w:val="00736D53"/>
    <w:rsid w:val="00737468"/>
    <w:rsid w:val="00740097"/>
    <w:rsid w:val="007408D0"/>
    <w:rsid w:val="00740F0B"/>
    <w:rsid w:val="007410AB"/>
    <w:rsid w:val="0074338B"/>
    <w:rsid w:val="00743D22"/>
    <w:rsid w:val="00744DA9"/>
    <w:rsid w:val="00744ED3"/>
    <w:rsid w:val="00746767"/>
    <w:rsid w:val="0075104E"/>
    <w:rsid w:val="007520B5"/>
    <w:rsid w:val="00753803"/>
    <w:rsid w:val="00754D91"/>
    <w:rsid w:val="00754FE0"/>
    <w:rsid w:val="00755852"/>
    <w:rsid w:val="00755E3E"/>
    <w:rsid w:val="00756F04"/>
    <w:rsid w:val="00757BAF"/>
    <w:rsid w:val="00760D5F"/>
    <w:rsid w:val="00761B1E"/>
    <w:rsid w:val="00762790"/>
    <w:rsid w:val="007630F6"/>
    <w:rsid w:val="00763144"/>
    <w:rsid w:val="00764042"/>
    <w:rsid w:val="00764520"/>
    <w:rsid w:val="00765903"/>
    <w:rsid w:val="007704C9"/>
    <w:rsid w:val="00770702"/>
    <w:rsid w:val="00770C44"/>
    <w:rsid w:val="00773204"/>
    <w:rsid w:val="0077489E"/>
    <w:rsid w:val="0077509B"/>
    <w:rsid w:val="00775CE4"/>
    <w:rsid w:val="00776A6A"/>
    <w:rsid w:val="00776D10"/>
    <w:rsid w:val="00776E6F"/>
    <w:rsid w:val="0077777F"/>
    <w:rsid w:val="0077799A"/>
    <w:rsid w:val="00780C66"/>
    <w:rsid w:val="00782F37"/>
    <w:rsid w:val="0078322C"/>
    <w:rsid w:val="00784003"/>
    <w:rsid w:val="007861A9"/>
    <w:rsid w:val="00786213"/>
    <w:rsid w:val="0078775C"/>
    <w:rsid w:val="00790374"/>
    <w:rsid w:val="00790AFB"/>
    <w:rsid w:val="00790E8E"/>
    <w:rsid w:val="00792627"/>
    <w:rsid w:val="00792C1B"/>
    <w:rsid w:val="0079383D"/>
    <w:rsid w:val="007944D6"/>
    <w:rsid w:val="00795641"/>
    <w:rsid w:val="00795D95"/>
    <w:rsid w:val="00796226"/>
    <w:rsid w:val="00796E3A"/>
    <w:rsid w:val="007A07FD"/>
    <w:rsid w:val="007A0BEA"/>
    <w:rsid w:val="007A0F03"/>
    <w:rsid w:val="007A37B5"/>
    <w:rsid w:val="007A3E85"/>
    <w:rsid w:val="007A5F4B"/>
    <w:rsid w:val="007A7261"/>
    <w:rsid w:val="007A7549"/>
    <w:rsid w:val="007B047B"/>
    <w:rsid w:val="007B04CF"/>
    <w:rsid w:val="007B0D54"/>
    <w:rsid w:val="007B1953"/>
    <w:rsid w:val="007B2A5D"/>
    <w:rsid w:val="007B2DF4"/>
    <w:rsid w:val="007B386C"/>
    <w:rsid w:val="007B3E33"/>
    <w:rsid w:val="007B49F5"/>
    <w:rsid w:val="007B5ECE"/>
    <w:rsid w:val="007B7404"/>
    <w:rsid w:val="007C08C5"/>
    <w:rsid w:val="007C1EA2"/>
    <w:rsid w:val="007C2CB9"/>
    <w:rsid w:val="007C2E49"/>
    <w:rsid w:val="007C36E8"/>
    <w:rsid w:val="007C46EE"/>
    <w:rsid w:val="007C6B31"/>
    <w:rsid w:val="007C7525"/>
    <w:rsid w:val="007C94F6"/>
    <w:rsid w:val="007D07D3"/>
    <w:rsid w:val="007D1C42"/>
    <w:rsid w:val="007D3704"/>
    <w:rsid w:val="007D3ECE"/>
    <w:rsid w:val="007D42DD"/>
    <w:rsid w:val="007D4DBE"/>
    <w:rsid w:val="007D73B4"/>
    <w:rsid w:val="007E0C64"/>
    <w:rsid w:val="007E151D"/>
    <w:rsid w:val="007E1766"/>
    <w:rsid w:val="007E25B8"/>
    <w:rsid w:val="007E2E56"/>
    <w:rsid w:val="007E3C94"/>
    <w:rsid w:val="007E50EB"/>
    <w:rsid w:val="007E6054"/>
    <w:rsid w:val="007E6B4B"/>
    <w:rsid w:val="007E702C"/>
    <w:rsid w:val="007F16CC"/>
    <w:rsid w:val="007F1FBF"/>
    <w:rsid w:val="007F2F61"/>
    <w:rsid w:val="007F3012"/>
    <w:rsid w:val="007F4539"/>
    <w:rsid w:val="007F662C"/>
    <w:rsid w:val="007F7AF3"/>
    <w:rsid w:val="007F7FE7"/>
    <w:rsid w:val="00800C13"/>
    <w:rsid w:val="00802845"/>
    <w:rsid w:val="00802DC4"/>
    <w:rsid w:val="008043B9"/>
    <w:rsid w:val="00805362"/>
    <w:rsid w:val="00805E14"/>
    <w:rsid w:val="00807C1B"/>
    <w:rsid w:val="0081099B"/>
    <w:rsid w:val="00811522"/>
    <w:rsid w:val="008115F1"/>
    <w:rsid w:val="00812DFA"/>
    <w:rsid w:val="00813087"/>
    <w:rsid w:val="00813415"/>
    <w:rsid w:val="00813DDC"/>
    <w:rsid w:val="00814BDE"/>
    <w:rsid w:val="008155A4"/>
    <w:rsid w:val="008159E4"/>
    <w:rsid w:val="0081614C"/>
    <w:rsid w:val="00816225"/>
    <w:rsid w:val="0082088A"/>
    <w:rsid w:val="00820BE4"/>
    <w:rsid w:val="00824D5D"/>
    <w:rsid w:val="00824D7D"/>
    <w:rsid w:val="00825511"/>
    <w:rsid w:val="008264A3"/>
    <w:rsid w:val="00826591"/>
    <w:rsid w:val="00826E71"/>
    <w:rsid w:val="00830A4F"/>
    <w:rsid w:val="00831FA5"/>
    <w:rsid w:val="00832310"/>
    <w:rsid w:val="008339DE"/>
    <w:rsid w:val="0083443B"/>
    <w:rsid w:val="008346DF"/>
    <w:rsid w:val="00835436"/>
    <w:rsid w:val="008359DF"/>
    <w:rsid w:val="00836E28"/>
    <w:rsid w:val="00837744"/>
    <w:rsid w:val="0084282E"/>
    <w:rsid w:val="00845BDE"/>
    <w:rsid w:val="008461EC"/>
    <w:rsid w:val="008467FB"/>
    <w:rsid w:val="0084780A"/>
    <w:rsid w:val="00851B14"/>
    <w:rsid w:val="00852F96"/>
    <w:rsid w:val="008535A3"/>
    <w:rsid w:val="0085602B"/>
    <w:rsid w:val="0085745A"/>
    <w:rsid w:val="00860613"/>
    <w:rsid w:val="00860C5E"/>
    <w:rsid w:val="00861E1E"/>
    <w:rsid w:val="008631A3"/>
    <w:rsid w:val="00863EAC"/>
    <w:rsid w:val="008651B9"/>
    <w:rsid w:val="0086556D"/>
    <w:rsid w:val="0086760E"/>
    <w:rsid w:val="008715A8"/>
    <w:rsid w:val="00872226"/>
    <w:rsid w:val="00872478"/>
    <w:rsid w:val="0087283D"/>
    <w:rsid w:val="00872D79"/>
    <w:rsid w:val="00872E7D"/>
    <w:rsid w:val="0087303D"/>
    <w:rsid w:val="00873732"/>
    <w:rsid w:val="00873EAF"/>
    <w:rsid w:val="00874303"/>
    <w:rsid w:val="0087551E"/>
    <w:rsid w:val="00876B52"/>
    <w:rsid w:val="00876D10"/>
    <w:rsid w:val="00877980"/>
    <w:rsid w:val="00880882"/>
    <w:rsid w:val="00881836"/>
    <w:rsid w:val="008821B2"/>
    <w:rsid w:val="00882B7D"/>
    <w:rsid w:val="00883714"/>
    <w:rsid w:val="00884024"/>
    <w:rsid w:val="008860A1"/>
    <w:rsid w:val="0088622F"/>
    <w:rsid w:val="00886D45"/>
    <w:rsid w:val="008872B0"/>
    <w:rsid w:val="00890399"/>
    <w:rsid w:val="0089050B"/>
    <w:rsid w:val="00891268"/>
    <w:rsid w:val="00891944"/>
    <w:rsid w:val="0089309E"/>
    <w:rsid w:val="00893DCD"/>
    <w:rsid w:val="00893EA4"/>
    <w:rsid w:val="00895B59"/>
    <w:rsid w:val="00897D4D"/>
    <w:rsid w:val="008A0276"/>
    <w:rsid w:val="008A2C3F"/>
    <w:rsid w:val="008A2C5B"/>
    <w:rsid w:val="008A315D"/>
    <w:rsid w:val="008A32B5"/>
    <w:rsid w:val="008A3AD5"/>
    <w:rsid w:val="008A4865"/>
    <w:rsid w:val="008A5757"/>
    <w:rsid w:val="008B1251"/>
    <w:rsid w:val="008B1899"/>
    <w:rsid w:val="008B2324"/>
    <w:rsid w:val="008B34D1"/>
    <w:rsid w:val="008B3561"/>
    <w:rsid w:val="008B37F6"/>
    <w:rsid w:val="008B3CB1"/>
    <w:rsid w:val="008B48E3"/>
    <w:rsid w:val="008B5BE5"/>
    <w:rsid w:val="008B7E6D"/>
    <w:rsid w:val="008C129A"/>
    <w:rsid w:val="008C21E5"/>
    <w:rsid w:val="008C2E53"/>
    <w:rsid w:val="008C3AD3"/>
    <w:rsid w:val="008C5219"/>
    <w:rsid w:val="008C54C8"/>
    <w:rsid w:val="008C5C6C"/>
    <w:rsid w:val="008C6010"/>
    <w:rsid w:val="008C6985"/>
    <w:rsid w:val="008C7067"/>
    <w:rsid w:val="008D26D0"/>
    <w:rsid w:val="008D2A67"/>
    <w:rsid w:val="008D2B81"/>
    <w:rsid w:val="008D382A"/>
    <w:rsid w:val="008D3B5D"/>
    <w:rsid w:val="008D4757"/>
    <w:rsid w:val="008D4BCA"/>
    <w:rsid w:val="008D51EA"/>
    <w:rsid w:val="008D54EC"/>
    <w:rsid w:val="008D6E25"/>
    <w:rsid w:val="008D7196"/>
    <w:rsid w:val="008D71FB"/>
    <w:rsid w:val="008D7740"/>
    <w:rsid w:val="008E0144"/>
    <w:rsid w:val="008E0B5E"/>
    <w:rsid w:val="008E0DC1"/>
    <w:rsid w:val="008E1019"/>
    <w:rsid w:val="008E1317"/>
    <w:rsid w:val="008E20AA"/>
    <w:rsid w:val="008E22B4"/>
    <w:rsid w:val="008E23C0"/>
    <w:rsid w:val="008E2921"/>
    <w:rsid w:val="008E30C4"/>
    <w:rsid w:val="008E3448"/>
    <w:rsid w:val="008E362E"/>
    <w:rsid w:val="008E4E21"/>
    <w:rsid w:val="008E5090"/>
    <w:rsid w:val="008E517C"/>
    <w:rsid w:val="008E51C2"/>
    <w:rsid w:val="008E598E"/>
    <w:rsid w:val="008F08B4"/>
    <w:rsid w:val="008F2BDD"/>
    <w:rsid w:val="008F3F6A"/>
    <w:rsid w:val="008F4380"/>
    <w:rsid w:val="008F51D2"/>
    <w:rsid w:val="00900898"/>
    <w:rsid w:val="00900922"/>
    <w:rsid w:val="0090154D"/>
    <w:rsid w:val="00904299"/>
    <w:rsid w:val="0090545C"/>
    <w:rsid w:val="00906D71"/>
    <w:rsid w:val="00907467"/>
    <w:rsid w:val="009075C3"/>
    <w:rsid w:val="00907AA8"/>
    <w:rsid w:val="00907E70"/>
    <w:rsid w:val="00910185"/>
    <w:rsid w:val="00910832"/>
    <w:rsid w:val="009109D4"/>
    <w:rsid w:val="00911945"/>
    <w:rsid w:val="00911F3F"/>
    <w:rsid w:val="0091255E"/>
    <w:rsid w:val="00913539"/>
    <w:rsid w:val="00914D00"/>
    <w:rsid w:val="009201C6"/>
    <w:rsid w:val="009214D5"/>
    <w:rsid w:val="0092172D"/>
    <w:rsid w:val="009239A2"/>
    <w:rsid w:val="00924103"/>
    <w:rsid w:val="0092447F"/>
    <w:rsid w:val="009244C3"/>
    <w:rsid w:val="00930AA2"/>
    <w:rsid w:val="00930E53"/>
    <w:rsid w:val="00931AD1"/>
    <w:rsid w:val="00932927"/>
    <w:rsid w:val="009329E3"/>
    <w:rsid w:val="00934C34"/>
    <w:rsid w:val="00936083"/>
    <w:rsid w:val="00936125"/>
    <w:rsid w:val="009374BB"/>
    <w:rsid w:val="00940379"/>
    <w:rsid w:val="0094171C"/>
    <w:rsid w:val="009422BD"/>
    <w:rsid w:val="00942829"/>
    <w:rsid w:val="00945790"/>
    <w:rsid w:val="009472AD"/>
    <w:rsid w:val="00950331"/>
    <w:rsid w:val="00951B7E"/>
    <w:rsid w:val="00952AF1"/>
    <w:rsid w:val="0095314A"/>
    <w:rsid w:val="00955CAD"/>
    <w:rsid w:val="00956262"/>
    <w:rsid w:val="00960356"/>
    <w:rsid w:val="00960754"/>
    <w:rsid w:val="00960EEC"/>
    <w:rsid w:val="009661EA"/>
    <w:rsid w:val="0096662A"/>
    <w:rsid w:val="00970CD4"/>
    <w:rsid w:val="00970E3E"/>
    <w:rsid w:val="00970E92"/>
    <w:rsid w:val="00971579"/>
    <w:rsid w:val="00971616"/>
    <w:rsid w:val="00971835"/>
    <w:rsid w:val="0097277B"/>
    <w:rsid w:val="00972C0C"/>
    <w:rsid w:val="00972DA2"/>
    <w:rsid w:val="00973E80"/>
    <w:rsid w:val="00974339"/>
    <w:rsid w:val="00974F53"/>
    <w:rsid w:val="00974FB7"/>
    <w:rsid w:val="00976B25"/>
    <w:rsid w:val="009772D7"/>
    <w:rsid w:val="00977ACF"/>
    <w:rsid w:val="00980B73"/>
    <w:rsid w:val="00981909"/>
    <w:rsid w:val="009819D6"/>
    <w:rsid w:val="00982FFF"/>
    <w:rsid w:val="0098358F"/>
    <w:rsid w:val="00984712"/>
    <w:rsid w:val="009851AD"/>
    <w:rsid w:val="009851F7"/>
    <w:rsid w:val="009854A0"/>
    <w:rsid w:val="00985F59"/>
    <w:rsid w:val="0098633C"/>
    <w:rsid w:val="0098636E"/>
    <w:rsid w:val="00986A61"/>
    <w:rsid w:val="00986B8B"/>
    <w:rsid w:val="009870E2"/>
    <w:rsid w:val="009877F0"/>
    <w:rsid w:val="009927B8"/>
    <w:rsid w:val="009928D1"/>
    <w:rsid w:val="009929B7"/>
    <w:rsid w:val="009944C9"/>
    <w:rsid w:val="009944E0"/>
    <w:rsid w:val="00996BE2"/>
    <w:rsid w:val="009A15EA"/>
    <w:rsid w:val="009A165C"/>
    <w:rsid w:val="009A2E29"/>
    <w:rsid w:val="009A46D2"/>
    <w:rsid w:val="009A5410"/>
    <w:rsid w:val="009A5DCD"/>
    <w:rsid w:val="009A7B6F"/>
    <w:rsid w:val="009A7F4E"/>
    <w:rsid w:val="009B021A"/>
    <w:rsid w:val="009B3732"/>
    <w:rsid w:val="009B45A4"/>
    <w:rsid w:val="009B5A5E"/>
    <w:rsid w:val="009C02ED"/>
    <w:rsid w:val="009C08CF"/>
    <w:rsid w:val="009C2992"/>
    <w:rsid w:val="009C3166"/>
    <w:rsid w:val="009C3E62"/>
    <w:rsid w:val="009C495D"/>
    <w:rsid w:val="009C4D6D"/>
    <w:rsid w:val="009C51C3"/>
    <w:rsid w:val="009C5DDF"/>
    <w:rsid w:val="009C64F3"/>
    <w:rsid w:val="009C711B"/>
    <w:rsid w:val="009C790D"/>
    <w:rsid w:val="009D0C41"/>
    <w:rsid w:val="009D1B3B"/>
    <w:rsid w:val="009D2526"/>
    <w:rsid w:val="009D345A"/>
    <w:rsid w:val="009D3D8C"/>
    <w:rsid w:val="009D43B3"/>
    <w:rsid w:val="009D590B"/>
    <w:rsid w:val="009D59B1"/>
    <w:rsid w:val="009D5D75"/>
    <w:rsid w:val="009D61F9"/>
    <w:rsid w:val="009D6599"/>
    <w:rsid w:val="009E2AE2"/>
    <w:rsid w:val="009E60E0"/>
    <w:rsid w:val="009E6D20"/>
    <w:rsid w:val="009E7200"/>
    <w:rsid w:val="009F0529"/>
    <w:rsid w:val="009F0B27"/>
    <w:rsid w:val="009F1DC0"/>
    <w:rsid w:val="009F2205"/>
    <w:rsid w:val="009F3C42"/>
    <w:rsid w:val="009F661B"/>
    <w:rsid w:val="009F6714"/>
    <w:rsid w:val="009F6E00"/>
    <w:rsid w:val="00A01875"/>
    <w:rsid w:val="00A01B5E"/>
    <w:rsid w:val="00A0332B"/>
    <w:rsid w:val="00A038C8"/>
    <w:rsid w:val="00A042EF"/>
    <w:rsid w:val="00A04BD9"/>
    <w:rsid w:val="00A07014"/>
    <w:rsid w:val="00A11381"/>
    <w:rsid w:val="00A1333D"/>
    <w:rsid w:val="00A15884"/>
    <w:rsid w:val="00A15F5E"/>
    <w:rsid w:val="00A2305E"/>
    <w:rsid w:val="00A23E82"/>
    <w:rsid w:val="00A241B2"/>
    <w:rsid w:val="00A2592F"/>
    <w:rsid w:val="00A25AC3"/>
    <w:rsid w:val="00A25F82"/>
    <w:rsid w:val="00A26988"/>
    <w:rsid w:val="00A26D31"/>
    <w:rsid w:val="00A26E2E"/>
    <w:rsid w:val="00A27123"/>
    <w:rsid w:val="00A27D34"/>
    <w:rsid w:val="00A31CA0"/>
    <w:rsid w:val="00A34149"/>
    <w:rsid w:val="00A34475"/>
    <w:rsid w:val="00A34520"/>
    <w:rsid w:val="00A35C67"/>
    <w:rsid w:val="00A369A7"/>
    <w:rsid w:val="00A36C43"/>
    <w:rsid w:val="00A36DEB"/>
    <w:rsid w:val="00A4088F"/>
    <w:rsid w:val="00A416C6"/>
    <w:rsid w:val="00A423C7"/>
    <w:rsid w:val="00A42B96"/>
    <w:rsid w:val="00A43950"/>
    <w:rsid w:val="00A4427B"/>
    <w:rsid w:val="00A444F2"/>
    <w:rsid w:val="00A448B1"/>
    <w:rsid w:val="00A460F3"/>
    <w:rsid w:val="00A463D4"/>
    <w:rsid w:val="00A47A82"/>
    <w:rsid w:val="00A5035A"/>
    <w:rsid w:val="00A5144E"/>
    <w:rsid w:val="00A53363"/>
    <w:rsid w:val="00A54334"/>
    <w:rsid w:val="00A567ED"/>
    <w:rsid w:val="00A56CB6"/>
    <w:rsid w:val="00A56FE3"/>
    <w:rsid w:val="00A57A6B"/>
    <w:rsid w:val="00A605D2"/>
    <w:rsid w:val="00A60C4D"/>
    <w:rsid w:val="00A61532"/>
    <w:rsid w:val="00A61AD2"/>
    <w:rsid w:val="00A61AFA"/>
    <w:rsid w:val="00A61D8B"/>
    <w:rsid w:val="00A63A26"/>
    <w:rsid w:val="00A63A49"/>
    <w:rsid w:val="00A643C4"/>
    <w:rsid w:val="00A669EB"/>
    <w:rsid w:val="00A66EF2"/>
    <w:rsid w:val="00A670D8"/>
    <w:rsid w:val="00A6FD3D"/>
    <w:rsid w:val="00A70485"/>
    <w:rsid w:val="00A70871"/>
    <w:rsid w:val="00A70D26"/>
    <w:rsid w:val="00A71D61"/>
    <w:rsid w:val="00A73BF9"/>
    <w:rsid w:val="00A74881"/>
    <w:rsid w:val="00A75349"/>
    <w:rsid w:val="00A764E4"/>
    <w:rsid w:val="00A7732F"/>
    <w:rsid w:val="00A77484"/>
    <w:rsid w:val="00A804E0"/>
    <w:rsid w:val="00A808E7"/>
    <w:rsid w:val="00A80EEC"/>
    <w:rsid w:val="00A81646"/>
    <w:rsid w:val="00A81E36"/>
    <w:rsid w:val="00A81FDE"/>
    <w:rsid w:val="00A82C9E"/>
    <w:rsid w:val="00A830C7"/>
    <w:rsid w:val="00A83BD7"/>
    <w:rsid w:val="00A83BDC"/>
    <w:rsid w:val="00A8439A"/>
    <w:rsid w:val="00A8517B"/>
    <w:rsid w:val="00A8553F"/>
    <w:rsid w:val="00A90293"/>
    <w:rsid w:val="00A92106"/>
    <w:rsid w:val="00A92CE1"/>
    <w:rsid w:val="00A9316F"/>
    <w:rsid w:val="00A938FB"/>
    <w:rsid w:val="00A96A86"/>
    <w:rsid w:val="00AA135F"/>
    <w:rsid w:val="00AA1531"/>
    <w:rsid w:val="00AA24D0"/>
    <w:rsid w:val="00AA2758"/>
    <w:rsid w:val="00AA3331"/>
    <w:rsid w:val="00AA3BCC"/>
    <w:rsid w:val="00AA3CD1"/>
    <w:rsid w:val="00AA441F"/>
    <w:rsid w:val="00AA7859"/>
    <w:rsid w:val="00AA7CA4"/>
    <w:rsid w:val="00AB0285"/>
    <w:rsid w:val="00AB0539"/>
    <w:rsid w:val="00AB06F3"/>
    <w:rsid w:val="00AB13E6"/>
    <w:rsid w:val="00AB16CE"/>
    <w:rsid w:val="00AB360C"/>
    <w:rsid w:val="00AB4053"/>
    <w:rsid w:val="00AB5631"/>
    <w:rsid w:val="00AB567B"/>
    <w:rsid w:val="00AB5DE7"/>
    <w:rsid w:val="00AC0BAD"/>
    <w:rsid w:val="00AC0C88"/>
    <w:rsid w:val="00AC0DC0"/>
    <w:rsid w:val="00AC10EE"/>
    <w:rsid w:val="00AC1759"/>
    <w:rsid w:val="00AC261B"/>
    <w:rsid w:val="00AC71CC"/>
    <w:rsid w:val="00AC7CD4"/>
    <w:rsid w:val="00AD0436"/>
    <w:rsid w:val="00AD0E62"/>
    <w:rsid w:val="00AD1BAE"/>
    <w:rsid w:val="00AD232D"/>
    <w:rsid w:val="00AD30BE"/>
    <w:rsid w:val="00AD3C6A"/>
    <w:rsid w:val="00AD3F3C"/>
    <w:rsid w:val="00AD412A"/>
    <w:rsid w:val="00AD45F8"/>
    <w:rsid w:val="00AD4A41"/>
    <w:rsid w:val="00AD61A2"/>
    <w:rsid w:val="00AD6C32"/>
    <w:rsid w:val="00AE1011"/>
    <w:rsid w:val="00AE154A"/>
    <w:rsid w:val="00AE18C0"/>
    <w:rsid w:val="00AE1E14"/>
    <w:rsid w:val="00AE31C3"/>
    <w:rsid w:val="00AE5666"/>
    <w:rsid w:val="00AE5D8A"/>
    <w:rsid w:val="00AE6599"/>
    <w:rsid w:val="00AE65B0"/>
    <w:rsid w:val="00AE7929"/>
    <w:rsid w:val="00AE79C7"/>
    <w:rsid w:val="00AE7AE9"/>
    <w:rsid w:val="00AF2B78"/>
    <w:rsid w:val="00AF3FA7"/>
    <w:rsid w:val="00AF4928"/>
    <w:rsid w:val="00AF4B6B"/>
    <w:rsid w:val="00AF5CC6"/>
    <w:rsid w:val="00AF64A4"/>
    <w:rsid w:val="00AF64EC"/>
    <w:rsid w:val="00AF6BAF"/>
    <w:rsid w:val="00AF6F89"/>
    <w:rsid w:val="00B0036C"/>
    <w:rsid w:val="00B010C5"/>
    <w:rsid w:val="00B01243"/>
    <w:rsid w:val="00B016C0"/>
    <w:rsid w:val="00B02650"/>
    <w:rsid w:val="00B040FA"/>
    <w:rsid w:val="00B0596D"/>
    <w:rsid w:val="00B05E5B"/>
    <w:rsid w:val="00B06183"/>
    <w:rsid w:val="00B063A3"/>
    <w:rsid w:val="00B069EB"/>
    <w:rsid w:val="00B06B92"/>
    <w:rsid w:val="00B0720A"/>
    <w:rsid w:val="00B104FE"/>
    <w:rsid w:val="00B10A7D"/>
    <w:rsid w:val="00B139FE"/>
    <w:rsid w:val="00B13CB3"/>
    <w:rsid w:val="00B13D49"/>
    <w:rsid w:val="00B13E41"/>
    <w:rsid w:val="00B1444F"/>
    <w:rsid w:val="00B14BA0"/>
    <w:rsid w:val="00B16CBE"/>
    <w:rsid w:val="00B170EE"/>
    <w:rsid w:val="00B173D3"/>
    <w:rsid w:val="00B17846"/>
    <w:rsid w:val="00B17D1D"/>
    <w:rsid w:val="00B20CD5"/>
    <w:rsid w:val="00B21370"/>
    <w:rsid w:val="00B218C6"/>
    <w:rsid w:val="00B21D32"/>
    <w:rsid w:val="00B23DE5"/>
    <w:rsid w:val="00B25BB3"/>
    <w:rsid w:val="00B26188"/>
    <w:rsid w:val="00B27577"/>
    <w:rsid w:val="00B31133"/>
    <w:rsid w:val="00B3334A"/>
    <w:rsid w:val="00B339AB"/>
    <w:rsid w:val="00B345A5"/>
    <w:rsid w:val="00B35086"/>
    <w:rsid w:val="00B36125"/>
    <w:rsid w:val="00B4035F"/>
    <w:rsid w:val="00B406C1"/>
    <w:rsid w:val="00B42226"/>
    <w:rsid w:val="00B42F61"/>
    <w:rsid w:val="00B43A09"/>
    <w:rsid w:val="00B43C5C"/>
    <w:rsid w:val="00B44355"/>
    <w:rsid w:val="00B4492B"/>
    <w:rsid w:val="00B45198"/>
    <w:rsid w:val="00B4641D"/>
    <w:rsid w:val="00B502BE"/>
    <w:rsid w:val="00B50381"/>
    <w:rsid w:val="00B51EB7"/>
    <w:rsid w:val="00B528FC"/>
    <w:rsid w:val="00B530F3"/>
    <w:rsid w:val="00B5355F"/>
    <w:rsid w:val="00B539A7"/>
    <w:rsid w:val="00B53ECB"/>
    <w:rsid w:val="00B56165"/>
    <w:rsid w:val="00B57E1E"/>
    <w:rsid w:val="00B6021E"/>
    <w:rsid w:val="00B60239"/>
    <w:rsid w:val="00B6086B"/>
    <w:rsid w:val="00B6107D"/>
    <w:rsid w:val="00B620F2"/>
    <w:rsid w:val="00B62F81"/>
    <w:rsid w:val="00B63F99"/>
    <w:rsid w:val="00B654A5"/>
    <w:rsid w:val="00B65E7C"/>
    <w:rsid w:val="00B667E3"/>
    <w:rsid w:val="00B66F3F"/>
    <w:rsid w:val="00B678D5"/>
    <w:rsid w:val="00B67B7F"/>
    <w:rsid w:val="00B67FC4"/>
    <w:rsid w:val="00B719D2"/>
    <w:rsid w:val="00B72C87"/>
    <w:rsid w:val="00B73ACD"/>
    <w:rsid w:val="00B75B0A"/>
    <w:rsid w:val="00B761FA"/>
    <w:rsid w:val="00B77364"/>
    <w:rsid w:val="00B774E9"/>
    <w:rsid w:val="00B78697"/>
    <w:rsid w:val="00B804C9"/>
    <w:rsid w:val="00B8153C"/>
    <w:rsid w:val="00B81E24"/>
    <w:rsid w:val="00B83864"/>
    <w:rsid w:val="00B83966"/>
    <w:rsid w:val="00B83C64"/>
    <w:rsid w:val="00B850AD"/>
    <w:rsid w:val="00B853A8"/>
    <w:rsid w:val="00B86FB9"/>
    <w:rsid w:val="00B86FC3"/>
    <w:rsid w:val="00B87DE6"/>
    <w:rsid w:val="00B904AC"/>
    <w:rsid w:val="00B9063C"/>
    <w:rsid w:val="00B9099E"/>
    <w:rsid w:val="00B918CF"/>
    <w:rsid w:val="00B91CBA"/>
    <w:rsid w:val="00B93F69"/>
    <w:rsid w:val="00B94566"/>
    <w:rsid w:val="00B954D5"/>
    <w:rsid w:val="00B957FB"/>
    <w:rsid w:val="00B95CB9"/>
    <w:rsid w:val="00B96291"/>
    <w:rsid w:val="00B96609"/>
    <w:rsid w:val="00B977C8"/>
    <w:rsid w:val="00B97A03"/>
    <w:rsid w:val="00BA296F"/>
    <w:rsid w:val="00BA29C4"/>
    <w:rsid w:val="00BA30F2"/>
    <w:rsid w:val="00BA3786"/>
    <w:rsid w:val="00BA4689"/>
    <w:rsid w:val="00BA540E"/>
    <w:rsid w:val="00BA59CA"/>
    <w:rsid w:val="00BA6DEA"/>
    <w:rsid w:val="00BB0ACC"/>
    <w:rsid w:val="00BB0CC5"/>
    <w:rsid w:val="00BB41DA"/>
    <w:rsid w:val="00BB434D"/>
    <w:rsid w:val="00BB477A"/>
    <w:rsid w:val="00BB51DA"/>
    <w:rsid w:val="00BB5340"/>
    <w:rsid w:val="00BB5E98"/>
    <w:rsid w:val="00BB7320"/>
    <w:rsid w:val="00BC0058"/>
    <w:rsid w:val="00BC0A27"/>
    <w:rsid w:val="00BC11CC"/>
    <w:rsid w:val="00BC17F1"/>
    <w:rsid w:val="00BC3237"/>
    <w:rsid w:val="00BC358B"/>
    <w:rsid w:val="00BC4158"/>
    <w:rsid w:val="00BC4A2A"/>
    <w:rsid w:val="00BC5330"/>
    <w:rsid w:val="00BC6148"/>
    <w:rsid w:val="00BC6CFF"/>
    <w:rsid w:val="00BC7080"/>
    <w:rsid w:val="00BC723E"/>
    <w:rsid w:val="00BC79EC"/>
    <w:rsid w:val="00BD16B1"/>
    <w:rsid w:val="00BD2029"/>
    <w:rsid w:val="00BD21BF"/>
    <w:rsid w:val="00BD2363"/>
    <w:rsid w:val="00BD2AFC"/>
    <w:rsid w:val="00BD4CD9"/>
    <w:rsid w:val="00BD4D64"/>
    <w:rsid w:val="00BD5585"/>
    <w:rsid w:val="00BD6DBD"/>
    <w:rsid w:val="00BD7EDE"/>
    <w:rsid w:val="00BE0135"/>
    <w:rsid w:val="00BE14A8"/>
    <w:rsid w:val="00BE1902"/>
    <w:rsid w:val="00BE1C8F"/>
    <w:rsid w:val="00BE328F"/>
    <w:rsid w:val="00BE34B4"/>
    <w:rsid w:val="00BE5272"/>
    <w:rsid w:val="00BE67D0"/>
    <w:rsid w:val="00BE69B7"/>
    <w:rsid w:val="00BE6B97"/>
    <w:rsid w:val="00BE7853"/>
    <w:rsid w:val="00BE7E61"/>
    <w:rsid w:val="00BF1206"/>
    <w:rsid w:val="00BF33F3"/>
    <w:rsid w:val="00BF46B6"/>
    <w:rsid w:val="00BF4A07"/>
    <w:rsid w:val="00BF5D11"/>
    <w:rsid w:val="00BF5DC6"/>
    <w:rsid w:val="00BF7372"/>
    <w:rsid w:val="00BF750E"/>
    <w:rsid w:val="00C0047E"/>
    <w:rsid w:val="00C015AF"/>
    <w:rsid w:val="00C01725"/>
    <w:rsid w:val="00C024C3"/>
    <w:rsid w:val="00C037CA"/>
    <w:rsid w:val="00C0740C"/>
    <w:rsid w:val="00C078B0"/>
    <w:rsid w:val="00C10306"/>
    <w:rsid w:val="00C10922"/>
    <w:rsid w:val="00C10F56"/>
    <w:rsid w:val="00C11581"/>
    <w:rsid w:val="00C136B7"/>
    <w:rsid w:val="00C13D86"/>
    <w:rsid w:val="00C1478C"/>
    <w:rsid w:val="00C1478D"/>
    <w:rsid w:val="00C14DE0"/>
    <w:rsid w:val="00C1503A"/>
    <w:rsid w:val="00C15EF3"/>
    <w:rsid w:val="00C16C1B"/>
    <w:rsid w:val="00C24161"/>
    <w:rsid w:val="00C24485"/>
    <w:rsid w:val="00C24DFA"/>
    <w:rsid w:val="00C24FF5"/>
    <w:rsid w:val="00C26F64"/>
    <w:rsid w:val="00C271B2"/>
    <w:rsid w:val="00C275FE"/>
    <w:rsid w:val="00C27FAE"/>
    <w:rsid w:val="00C31395"/>
    <w:rsid w:val="00C31437"/>
    <w:rsid w:val="00C3158F"/>
    <w:rsid w:val="00C31989"/>
    <w:rsid w:val="00C32495"/>
    <w:rsid w:val="00C34621"/>
    <w:rsid w:val="00C34B75"/>
    <w:rsid w:val="00C35426"/>
    <w:rsid w:val="00C35E3A"/>
    <w:rsid w:val="00C36D51"/>
    <w:rsid w:val="00C4014E"/>
    <w:rsid w:val="00C40D1B"/>
    <w:rsid w:val="00C414DD"/>
    <w:rsid w:val="00C41BA6"/>
    <w:rsid w:val="00C427B7"/>
    <w:rsid w:val="00C457BC"/>
    <w:rsid w:val="00C45FF4"/>
    <w:rsid w:val="00C50B62"/>
    <w:rsid w:val="00C51289"/>
    <w:rsid w:val="00C51DC8"/>
    <w:rsid w:val="00C52083"/>
    <w:rsid w:val="00C5263F"/>
    <w:rsid w:val="00C52B1D"/>
    <w:rsid w:val="00C54078"/>
    <w:rsid w:val="00C566B5"/>
    <w:rsid w:val="00C56CFA"/>
    <w:rsid w:val="00C57407"/>
    <w:rsid w:val="00C60946"/>
    <w:rsid w:val="00C613C3"/>
    <w:rsid w:val="00C613F7"/>
    <w:rsid w:val="00C62D07"/>
    <w:rsid w:val="00C634E9"/>
    <w:rsid w:val="00C64703"/>
    <w:rsid w:val="00C64B06"/>
    <w:rsid w:val="00C657A0"/>
    <w:rsid w:val="00C65EB5"/>
    <w:rsid w:val="00C6633E"/>
    <w:rsid w:val="00C719EB"/>
    <w:rsid w:val="00C72501"/>
    <w:rsid w:val="00C72638"/>
    <w:rsid w:val="00C72BFC"/>
    <w:rsid w:val="00C7371B"/>
    <w:rsid w:val="00C739BD"/>
    <w:rsid w:val="00C73CD4"/>
    <w:rsid w:val="00C752E2"/>
    <w:rsid w:val="00C75DED"/>
    <w:rsid w:val="00C77E54"/>
    <w:rsid w:val="00C80311"/>
    <w:rsid w:val="00C804EE"/>
    <w:rsid w:val="00C821C8"/>
    <w:rsid w:val="00C83A9F"/>
    <w:rsid w:val="00C85E24"/>
    <w:rsid w:val="00C90414"/>
    <w:rsid w:val="00C90FC9"/>
    <w:rsid w:val="00C911D2"/>
    <w:rsid w:val="00C91738"/>
    <w:rsid w:val="00C9217D"/>
    <w:rsid w:val="00C92246"/>
    <w:rsid w:val="00C935E2"/>
    <w:rsid w:val="00C936F4"/>
    <w:rsid w:val="00C939DE"/>
    <w:rsid w:val="00C96DA8"/>
    <w:rsid w:val="00C97C37"/>
    <w:rsid w:val="00C97C71"/>
    <w:rsid w:val="00CA00D8"/>
    <w:rsid w:val="00CA0112"/>
    <w:rsid w:val="00CA0DEA"/>
    <w:rsid w:val="00CA177C"/>
    <w:rsid w:val="00CA1893"/>
    <w:rsid w:val="00CA2AB8"/>
    <w:rsid w:val="00CA2F2B"/>
    <w:rsid w:val="00CA582F"/>
    <w:rsid w:val="00CA5F0B"/>
    <w:rsid w:val="00CA65E9"/>
    <w:rsid w:val="00CA7F65"/>
    <w:rsid w:val="00CB01D4"/>
    <w:rsid w:val="00CB0DD8"/>
    <w:rsid w:val="00CB1A06"/>
    <w:rsid w:val="00CB23C3"/>
    <w:rsid w:val="00CB2993"/>
    <w:rsid w:val="00CB2E0C"/>
    <w:rsid w:val="00CB49EF"/>
    <w:rsid w:val="00CB543D"/>
    <w:rsid w:val="00CB5519"/>
    <w:rsid w:val="00CB77F2"/>
    <w:rsid w:val="00CC077D"/>
    <w:rsid w:val="00CC11E8"/>
    <w:rsid w:val="00CC1A10"/>
    <w:rsid w:val="00CC3C0E"/>
    <w:rsid w:val="00CC4610"/>
    <w:rsid w:val="00CC6453"/>
    <w:rsid w:val="00CC6801"/>
    <w:rsid w:val="00CC69A4"/>
    <w:rsid w:val="00CC766E"/>
    <w:rsid w:val="00CC7BDD"/>
    <w:rsid w:val="00CD0890"/>
    <w:rsid w:val="00CD10A0"/>
    <w:rsid w:val="00CD1959"/>
    <w:rsid w:val="00CD1FB7"/>
    <w:rsid w:val="00CD3891"/>
    <w:rsid w:val="00CD4309"/>
    <w:rsid w:val="00CD4A0D"/>
    <w:rsid w:val="00CD6DE4"/>
    <w:rsid w:val="00CD7832"/>
    <w:rsid w:val="00CE07A2"/>
    <w:rsid w:val="00CE10BF"/>
    <w:rsid w:val="00CE157C"/>
    <w:rsid w:val="00CE1F81"/>
    <w:rsid w:val="00CE328A"/>
    <w:rsid w:val="00CE34B4"/>
    <w:rsid w:val="00CE490E"/>
    <w:rsid w:val="00CE5AF3"/>
    <w:rsid w:val="00CE5DF3"/>
    <w:rsid w:val="00CE7AB3"/>
    <w:rsid w:val="00CE7F13"/>
    <w:rsid w:val="00CF074B"/>
    <w:rsid w:val="00CF077F"/>
    <w:rsid w:val="00CF0B87"/>
    <w:rsid w:val="00CF15FB"/>
    <w:rsid w:val="00CF1D99"/>
    <w:rsid w:val="00CF2813"/>
    <w:rsid w:val="00CF3665"/>
    <w:rsid w:val="00CF49B3"/>
    <w:rsid w:val="00CF5198"/>
    <w:rsid w:val="00CF6B78"/>
    <w:rsid w:val="00CF74E9"/>
    <w:rsid w:val="00CF7719"/>
    <w:rsid w:val="00CF7D12"/>
    <w:rsid w:val="00D013D1"/>
    <w:rsid w:val="00D02D0F"/>
    <w:rsid w:val="00D02DAB"/>
    <w:rsid w:val="00D02FE7"/>
    <w:rsid w:val="00D05B1B"/>
    <w:rsid w:val="00D05D7F"/>
    <w:rsid w:val="00D05DA1"/>
    <w:rsid w:val="00D07663"/>
    <w:rsid w:val="00D07DA2"/>
    <w:rsid w:val="00D12ADE"/>
    <w:rsid w:val="00D13448"/>
    <w:rsid w:val="00D144F0"/>
    <w:rsid w:val="00D14822"/>
    <w:rsid w:val="00D1662A"/>
    <w:rsid w:val="00D170BE"/>
    <w:rsid w:val="00D212DB"/>
    <w:rsid w:val="00D2326A"/>
    <w:rsid w:val="00D23BB5"/>
    <w:rsid w:val="00D23E75"/>
    <w:rsid w:val="00D24114"/>
    <w:rsid w:val="00D25163"/>
    <w:rsid w:val="00D251AE"/>
    <w:rsid w:val="00D2599B"/>
    <w:rsid w:val="00D26404"/>
    <w:rsid w:val="00D26BD3"/>
    <w:rsid w:val="00D27E6A"/>
    <w:rsid w:val="00D35742"/>
    <w:rsid w:val="00D36883"/>
    <w:rsid w:val="00D371CF"/>
    <w:rsid w:val="00D37449"/>
    <w:rsid w:val="00D37C00"/>
    <w:rsid w:val="00D37DC0"/>
    <w:rsid w:val="00D4116B"/>
    <w:rsid w:val="00D44F05"/>
    <w:rsid w:val="00D455C0"/>
    <w:rsid w:val="00D469A2"/>
    <w:rsid w:val="00D46C7C"/>
    <w:rsid w:val="00D52632"/>
    <w:rsid w:val="00D52CF1"/>
    <w:rsid w:val="00D549A2"/>
    <w:rsid w:val="00D5605D"/>
    <w:rsid w:val="00D5762C"/>
    <w:rsid w:val="00D61E91"/>
    <w:rsid w:val="00D621EF"/>
    <w:rsid w:val="00D6418F"/>
    <w:rsid w:val="00D6476E"/>
    <w:rsid w:val="00D6621C"/>
    <w:rsid w:val="00D66695"/>
    <w:rsid w:val="00D66888"/>
    <w:rsid w:val="00D66EBA"/>
    <w:rsid w:val="00D66ED9"/>
    <w:rsid w:val="00D67EB4"/>
    <w:rsid w:val="00D70466"/>
    <w:rsid w:val="00D71D94"/>
    <w:rsid w:val="00D72482"/>
    <w:rsid w:val="00D737C9"/>
    <w:rsid w:val="00D73BEF"/>
    <w:rsid w:val="00D742AD"/>
    <w:rsid w:val="00D751B0"/>
    <w:rsid w:val="00D75BE7"/>
    <w:rsid w:val="00D76038"/>
    <w:rsid w:val="00D76B44"/>
    <w:rsid w:val="00D76D38"/>
    <w:rsid w:val="00D81383"/>
    <w:rsid w:val="00D82B0B"/>
    <w:rsid w:val="00D834D6"/>
    <w:rsid w:val="00D84346"/>
    <w:rsid w:val="00D847C2"/>
    <w:rsid w:val="00D84EE3"/>
    <w:rsid w:val="00D86A5A"/>
    <w:rsid w:val="00D907F2"/>
    <w:rsid w:val="00D9159F"/>
    <w:rsid w:val="00D92607"/>
    <w:rsid w:val="00D92C8F"/>
    <w:rsid w:val="00D92CDC"/>
    <w:rsid w:val="00D92F83"/>
    <w:rsid w:val="00D93817"/>
    <w:rsid w:val="00D94430"/>
    <w:rsid w:val="00D95F3E"/>
    <w:rsid w:val="00D9723C"/>
    <w:rsid w:val="00D97887"/>
    <w:rsid w:val="00D97A03"/>
    <w:rsid w:val="00D97DB1"/>
    <w:rsid w:val="00DA053C"/>
    <w:rsid w:val="00DA0FD4"/>
    <w:rsid w:val="00DA1358"/>
    <w:rsid w:val="00DA1DE5"/>
    <w:rsid w:val="00DA2A35"/>
    <w:rsid w:val="00DA4894"/>
    <w:rsid w:val="00DA557F"/>
    <w:rsid w:val="00DA5A52"/>
    <w:rsid w:val="00DA6086"/>
    <w:rsid w:val="00DA6BFB"/>
    <w:rsid w:val="00DB03C0"/>
    <w:rsid w:val="00DB0EE0"/>
    <w:rsid w:val="00DB1D9D"/>
    <w:rsid w:val="00DB2278"/>
    <w:rsid w:val="00DB4D36"/>
    <w:rsid w:val="00DB538D"/>
    <w:rsid w:val="00DC0146"/>
    <w:rsid w:val="00DC5D1C"/>
    <w:rsid w:val="00DC5E90"/>
    <w:rsid w:val="00DC73B8"/>
    <w:rsid w:val="00DC78D6"/>
    <w:rsid w:val="00DC7EFF"/>
    <w:rsid w:val="00DD09E3"/>
    <w:rsid w:val="00DD19AB"/>
    <w:rsid w:val="00DD20BD"/>
    <w:rsid w:val="00DD296C"/>
    <w:rsid w:val="00DD39EE"/>
    <w:rsid w:val="00DD435D"/>
    <w:rsid w:val="00DD4D55"/>
    <w:rsid w:val="00DD5251"/>
    <w:rsid w:val="00DD63C9"/>
    <w:rsid w:val="00DE05BC"/>
    <w:rsid w:val="00DE070D"/>
    <w:rsid w:val="00DE0A8D"/>
    <w:rsid w:val="00DE1797"/>
    <w:rsid w:val="00DE188F"/>
    <w:rsid w:val="00DE2E31"/>
    <w:rsid w:val="00DE4C7D"/>
    <w:rsid w:val="00DE700E"/>
    <w:rsid w:val="00DE74EF"/>
    <w:rsid w:val="00DF23EA"/>
    <w:rsid w:val="00DF341E"/>
    <w:rsid w:val="00DF350D"/>
    <w:rsid w:val="00DF382E"/>
    <w:rsid w:val="00DF3F0C"/>
    <w:rsid w:val="00DF42BE"/>
    <w:rsid w:val="00DF5195"/>
    <w:rsid w:val="00DF6C23"/>
    <w:rsid w:val="00E01A82"/>
    <w:rsid w:val="00E0230E"/>
    <w:rsid w:val="00E0235A"/>
    <w:rsid w:val="00E0311E"/>
    <w:rsid w:val="00E035B5"/>
    <w:rsid w:val="00E03D01"/>
    <w:rsid w:val="00E04930"/>
    <w:rsid w:val="00E04A03"/>
    <w:rsid w:val="00E05019"/>
    <w:rsid w:val="00E059BB"/>
    <w:rsid w:val="00E05BE5"/>
    <w:rsid w:val="00E06B38"/>
    <w:rsid w:val="00E06CE2"/>
    <w:rsid w:val="00E06EE5"/>
    <w:rsid w:val="00E074D7"/>
    <w:rsid w:val="00E07C33"/>
    <w:rsid w:val="00E10196"/>
    <w:rsid w:val="00E10A4D"/>
    <w:rsid w:val="00E12D67"/>
    <w:rsid w:val="00E16800"/>
    <w:rsid w:val="00E16E2C"/>
    <w:rsid w:val="00E178F0"/>
    <w:rsid w:val="00E20869"/>
    <w:rsid w:val="00E21A5D"/>
    <w:rsid w:val="00E21E57"/>
    <w:rsid w:val="00E22C8F"/>
    <w:rsid w:val="00E240EE"/>
    <w:rsid w:val="00E2506D"/>
    <w:rsid w:val="00E252E9"/>
    <w:rsid w:val="00E266D2"/>
    <w:rsid w:val="00E26786"/>
    <w:rsid w:val="00E267EB"/>
    <w:rsid w:val="00E26E17"/>
    <w:rsid w:val="00E303E0"/>
    <w:rsid w:val="00E30A7B"/>
    <w:rsid w:val="00E314B7"/>
    <w:rsid w:val="00E324D3"/>
    <w:rsid w:val="00E32566"/>
    <w:rsid w:val="00E32AE9"/>
    <w:rsid w:val="00E33773"/>
    <w:rsid w:val="00E33B5D"/>
    <w:rsid w:val="00E34F3B"/>
    <w:rsid w:val="00E34F8C"/>
    <w:rsid w:val="00E35239"/>
    <w:rsid w:val="00E3673A"/>
    <w:rsid w:val="00E41FC6"/>
    <w:rsid w:val="00E43293"/>
    <w:rsid w:val="00E43CE9"/>
    <w:rsid w:val="00E43E81"/>
    <w:rsid w:val="00E46029"/>
    <w:rsid w:val="00E50283"/>
    <w:rsid w:val="00E51031"/>
    <w:rsid w:val="00E53A34"/>
    <w:rsid w:val="00E542E1"/>
    <w:rsid w:val="00E54C63"/>
    <w:rsid w:val="00E55A80"/>
    <w:rsid w:val="00E566D6"/>
    <w:rsid w:val="00E56A7C"/>
    <w:rsid w:val="00E57511"/>
    <w:rsid w:val="00E57606"/>
    <w:rsid w:val="00E60C15"/>
    <w:rsid w:val="00E60DED"/>
    <w:rsid w:val="00E629CA"/>
    <w:rsid w:val="00E62FAE"/>
    <w:rsid w:val="00E65024"/>
    <w:rsid w:val="00E6538A"/>
    <w:rsid w:val="00E66830"/>
    <w:rsid w:val="00E70700"/>
    <w:rsid w:val="00E70A9D"/>
    <w:rsid w:val="00E70ACE"/>
    <w:rsid w:val="00E711A6"/>
    <w:rsid w:val="00E71345"/>
    <w:rsid w:val="00E733D5"/>
    <w:rsid w:val="00E7593B"/>
    <w:rsid w:val="00E75ED9"/>
    <w:rsid w:val="00E76138"/>
    <w:rsid w:val="00E764A8"/>
    <w:rsid w:val="00E7715B"/>
    <w:rsid w:val="00E7776E"/>
    <w:rsid w:val="00E77BAA"/>
    <w:rsid w:val="00E804A7"/>
    <w:rsid w:val="00E8144D"/>
    <w:rsid w:val="00E83A38"/>
    <w:rsid w:val="00E847FA"/>
    <w:rsid w:val="00E84DCA"/>
    <w:rsid w:val="00E852E4"/>
    <w:rsid w:val="00E869BC"/>
    <w:rsid w:val="00E877D5"/>
    <w:rsid w:val="00E8790D"/>
    <w:rsid w:val="00E87AF9"/>
    <w:rsid w:val="00E902E2"/>
    <w:rsid w:val="00E90423"/>
    <w:rsid w:val="00E907DA"/>
    <w:rsid w:val="00E91974"/>
    <w:rsid w:val="00E9214D"/>
    <w:rsid w:val="00E92258"/>
    <w:rsid w:val="00E92B7D"/>
    <w:rsid w:val="00E942F2"/>
    <w:rsid w:val="00E946C5"/>
    <w:rsid w:val="00E966E0"/>
    <w:rsid w:val="00E96717"/>
    <w:rsid w:val="00E9713B"/>
    <w:rsid w:val="00E97B6D"/>
    <w:rsid w:val="00EA048F"/>
    <w:rsid w:val="00EA093A"/>
    <w:rsid w:val="00EA0ED2"/>
    <w:rsid w:val="00EA2EFE"/>
    <w:rsid w:val="00EA4541"/>
    <w:rsid w:val="00EA5091"/>
    <w:rsid w:val="00EA6BCE"/>
    <w:rsid w:val="00EA7391"/>
    <w:rsid w:val="00EA750E"/>
    <w:rsid w:val="00EB0512"/>
    <w:rsid w:val="00EB139D"/>
    <w:rsid w:val="00EB22A0"/>
    <w:rsid w:val="00EB2B7B"/>
    <w:rsid w:val="00EB33A9"/>
    <w:rsid w:val="00EB365B"/>
    <w:rsid w:val="00EB4D46"/>
    <w:rsid w:val="00EB5427"/>
    <w:rsid w:val="00EB69CB"/>
    <w:rsid w:val="00EB7D40"/>
    <w:rsid w:val="00EB7EB7"/>
    <w:rsid w:val="00EC0F3C"/>
    <w:rsid w:val="00EC1950"/>
    <w:rsid w:val="00EC2409"/>
    <w:rsid w:val="00EC2DF7"/>
    <w:rsid w:val="00EC5780"/>
    <w:rsid w:val="00EC58CB"/>
    <w:rsid w:val="00EC7377"/>
    <w:rsid w:val="00EC74FF"/>
    <w:rsid w:val="00ED08A6"/>
    <w:rsid w:val="00ED0B1A"/>
    <w:rsid w:val="00ED13EE"/>
    <w:rsid w:val="00ED2410"/>
    <w:rsid w:val="00ED2484"/>
    <w:rsid w:val="00ED25DF"/>
    <w:rsid w:val="00ED2D6D"/>
    <w:rsid w:val="00ED2F86"/>
    <w:rsid w:val="00ED3DC1"/>
    <w:rsid w:val="00ED470C"/>
    <w:rsid w:val="00ED6211"/>
    <w:rsid w:val="00EE0045"/>
    <w:rsid w:val="00EE05B5"/>
    <w:rsid w:val="00EE06DB"/>
    <w:rsid w:val="00EE07C8"/>
    <w:rsid w:val="00EE1FC4"/>
    <w:rsid w:val="00EE29C6"/>
    <w:rsid w:val="00EE30CC"/>
    <w:rsid w:val="00EE494E"/>
    <w:rsid w:val="00EE529F"/>
    <w:rsid w:val="00EE5791"/>
    <w:rsid w:val="00EE5D98"/>
    <w:rsid w:val="00EE6758"/>
    <w:rsid w:val="00EE6E37"/>
    <w:rsid w:val="00EF07CD"/>
    <w:rsid w:val="00EF0826"/>
    <w:rsid w:val="00EF0C5C"/>
    <w:rsid w:val="00EF353A"/>
    <w:rsid w:val="00EF3E66"/>
    <w:rsid w:val="00EF5065"/>
    <w:rsid w:val="00EF661E"/>
    <w:rsid w:val="00EF6F24"/>
    <w:rsid w:val="00EF73C7"/>
    <w:rsid w:val="00F00103"/>
    <w:rsid w:val="00F01611"/>
    <w:rsid w:val="00F01932"/>
    <w:rsid w:val="00F023A5"/>
    <w:rsid w:val="00F036AD"/>
    <w:rsid w:val="00F0396B"/>
    <w:rsid w:val="00F03E04"/>
    <w:rsid w:val="00F043B9"/>
    <w:rsid w:val="00F04F93"/>
    <w:rsid w:val="00F06E43"/>
    <w:rsid w:val="00F10447"/>
    <w:rsid w:val="00F1054F"/>
    <w:rsid w:val="00F10B98"/>
    <w:rsid w:val="00F11797"/>
    <w:rsid w:val="00F12C98"/>
    <w:rsid w:val="00F1397A"/>
    <w:rsid w:val="00F13BF6"/>
    <w:rsid w:val="00F14485"/>
    <w:rsid w:val="00F145F2"/>
    <w:rsid w:val="00F14A22"/>
    <w:rsid w:val="00F15ECB"/>
    <w:rsid w:val="00F16106"/>
    <w:rsid w:val="00F16AFE"/>
    <w:rsid w:val="00F2068F"/>
    <w:rsid w:val="00F21CF2"/>
    <w:rsid w:val="00F220F5"/>
    <w:rsid w:val="00F22466"/>
    <w:rsid w:val="00F23607"/>
    <w:rsid w:val="00F253BC"/>
    <w:rsid w:val="00F26178"/>
    <w:rsid w:val="00F27190"/>
    <w:rsid w:val="00F27320"/>
    <w:rsid w:val="00F307BF"/>
    <w:rsid w:val="00F324AE"/>
    <w:rsid w:val="00F324E4"/>
    <w:rsid w:val="00F33620"/>
    <w:rsid w:val="00F33927"/>
    <w:rsid w:val="00F3432B"/>
    <w:rsid w:val="00F36CE3"/>
    <w:rsid w:val="00F36DE8"/>
    <w:rsid w:val="00F37221"/>
    <w:rsid w:val="00F376B9"/>
    <w:rsid w:val="00F37CC4"/>
    <w:rsid w:val="00F409CF"/>
    <w:rsid w:val="00F40CE3"/>
    <w:rsid w:val="00F41D8F"/>
    <w:rsid w:val="00F433D0"/>
    <w:rsid w:val="00F44074"/>
    <w:rsid w:val="00F4617C"/>
    <w:rsid w:val="00F464D0"/>
    <w:rsid w:val="00F51545"/>
    <w:rsid w:val="00F51734"/>
    <w:rsid w:val="00F51EA7"/>
    <w:rsid w:val="00F522B4"/>
    <w:rsid w:val="00F5281D"/>
    <w:rsid w:val="00F52E39"/>
    <w:rsid w:val="00F53B85"/>
    <w:rsid w:val="00F56E20"/>
    <w:rsid w:val="00F575C1"/>
    <w:rsid w:val="00F60363"/>
    <w:rsid w:val="00F61AE7"/>
    <w:rsid w:val="00F61B3B"/>
    <w:rsid w:val="00F64791"/>
    <w:rsid w:val="00F66F38"/>
    <w:rsid w:val="00F708D4"/>
    <w:rsid w:val="00F71E48"/>
    <w:rsid w:val="00F72757"/>
    <w:rsid w:val="00F7291F"/>
    <w:rsid w:val="00F73A72"/>
    <w:rsid w:val="00F74BDA"/>
    <w:rsid w:val="00F74FE6"/>
    <w:rsid w:val="00F75981"/>
    <w:rsid w:val="00F75F2D"/>
    <w:rsid w:val="00F7762C"/>
    <w:rsid w:val="00F77B93"/>
    <w:rsid w:val="00F77EE2"/>
    <w:rsid w:val="00F8065D"/>
    <w:rsid w:val="00F81C69"/>
    <w:rsid w:val="00F853FF"/>
    <w:rsid w:val="00F85DC3"/>
    <w:rsid w:val="00F86BBC"/>
    <w:rsid w:val="00F90667"/>
    <w:rsid w:val="00F908B2"/>
    <w:rsid w:val="00F90A00"/>
    <w:rsid w:val="00F90A41"/>
    <w:rsid w:val="00F90E3C"/>
    <w:rsid w:val="00F93786"/>
    <w:rsid w:val="00F96AD3"/>
    <w:rsid w:val="00FA1963"/>
    <w:rsid w:val="00FA310C"/>
    <w:rsid w:val="00FA47A2"/>
    <w:rsid w:val="00FA4B7F"/>
    <w:rsid w:val="00FA607C"/>
    <w:rsid w:val="00FA7515"/>
    <w:rsid w:val="00FA7C98"/>
    <w:rsid w:val="00FB0367"/>
    <w:rsid w:val="00FB04B3"/>
    <w:rsid w:val="00FB2B68"/>
    <w:rsid w:val="00FB3027"/>
    <w:rsid w:val="00FB349A"/>
    <w:rsid w:val="00FB3BA3"/>
    <w:rsid w:val="00FB3FF1"/>
    <w:rsid w:val="00FB5A57"/>
    <w:rsid w:val="00FB5E73"/>
    <w:rsid w:val="00FB71B3"/>
    <w:rsid w:val="00FB79F7"/>
    <w:rsid w:val="00FC0526"/>
    <w:rsid w:val="00FC10AD"/>
    <w:rsid w:val="00FC1DFD"/>
    <w:rsid w:val="00FC2E83"/>
    <w:rsid w:val="00FC2F66"/>
    <w:rsid w:val="00FC31C6"/>
    <w:rsid w:val="00FC33F3"/>
    <w:rsid w:val="00FC3E8F"/>
    <w:rsid w:val="00FC4248"/>
    <w:rsid w:val="00FC4418"/>
    <w:rsid w:val="00FC5360"/>
    <w:rsid w:val="00FC5D15"/>
    <w:rsid w:val="00FC6151"/>
    <w:rsid w:val="00FC670B"/>
    <w:rsid w:val="00FC6CBF"/>
    <w:rsid w:val="00FC7E51"/>
    <w:rsid w:val="00FD08E8"/>
    <w:rsid w:val="00FD0B2E"/>
    <w:rsid w:val="00FD213A"/>
    <w:rsid w:val="00FD5FA7"/>
    <w:rsid w:val="00FD6021"/>
    <w:rsid w:val="00FD6279"/>
    <w:rsid w:val="00FD6872"/>
    <w:rsid w:val="00FD6BA7"/>
    <w:rsid w:val="00FE0060"/>
    <w:rsid w:val="00FE012E"/>
    <w:rsid w:val="00FE19C0"/>
    <w:rsid w:val="00FE27AD"/>
    <w:rsid w:val="00FE2EBF"/>
    <w:rsid w:val="00FE3D96"/>
    <w:rsid w:val="00FE5F52"/>
    <w:rsid w:val="00FE5F98"/>
    <w:rsid w:val="00FE6A69"/>
    <w:rsid w:val="00FE7C0F"/>
    <w:rsid w:val="00FF0489"/>
    <w:rsid w:val="00FF0CCF"/>
    <w:rsid w:val="00FF1F39"/>
    <w:rsid w:val="00FF2810"/>
    <w:rsid w:val="00FF344E"/>
    <w:rsid w:val="00FF4C5B"/>
    <w:rsid w:val="00FF517E"/>
    <w:rsid w:val="00FF5F1D"/>
    <w:rsid w:val="00FF6946"/>
    <w:rsid w:val="00FF7003"/>
    <w:rsid w:val="010D158A"/>
    <w:rsid w:val="01441F0A"/>
    <w:rsid w:val="01493E7E"/>
    <w:rsid w:val="016249B3"/>
    <w:rsid w:val="016832AC"/>
    <w:rsid w:val="01879870"/>
    <w:rsid w:val="01CBE6E9"/>
    <w:rsid w:val="01F32D23"/>
    <w:rsid w:val="01F376E2"/>
    <w:rsid w:val="01F38EA2"/>
    <w:rsid w:val="01F771F2"/>
    <w:rsid w:val="020AE37D"/>
    <w:rsid w:val="023FCF6D"/>
    <w:rsid w:val="024C1203"/>
    <w:rsid w:val="02612393"/>
    <w:rsid w:val="0299C654"/>
    <w:rsid w:val="029C53D7"/>
    <w:rsid w:val="02ACB6ED"/>
    <w:rsid w:val="02FEB51C"/>
    <w:rsid w:val="031349C3"/>
    <w:rsid w:val="031DBF9D"/>
    <w:rsid w:val="0328687C"/>
    <w:rsid w:val="032ABF85"/>
    <w:rsid w:val="032E5F67"/>
    <w:rsid w:val="034AC874"/>
    <w:rsid w:val="0352EB7D"/>
    <w:rsid w:val="035668F4"/>
    <w:rsid w:val="035B1F40"/>
    <w:rsid w:val="035D4A43"/>
    <w:rsid w:val="037D279D"/>
    <w:rsid w:val="0395A3F0"/>
    <w:rsid w:val="03BE195A"/>
    <w:rsid w:val="03C9A6E0"/>
    <w:rsid w:val="03E387CF"/>
    <w:rsid w:val="040C80B2"/>
    <w:rsid w:val="0413D592"/>
    <w:rsid w:val="0417E2F1"/>
    <w:rsid w:val="041A0DF5"/>
    <w:rsid w:val="041A2BFE"/>
    <w:rsid w:val="041FDA7F"/>
    <w:rsid w:val="0441F912"/>
    <w:rsid w:val="0445DE46"/>
    <w:rsid w:val="0457374C"/>
    <w:rsid w:val="046A7A2B"/>
    <w:rsid w:val="048E460C"/>
    <w:rsid w:val="04A9289B"/>
    <w:rsid w:val="04B0B8C8"/>
    <w:rsid w:val="04B4CB88"/>
    <w:rsid w:val="04C24118"/>
    <w:rsid w:val="04E148D7"/>
    <w:rsid w:val="04F29983"/>
    <w:rsid w:val="04F58AB7"/>
    <w:rsid w:val="05018067"/>
    <w:rsid w:val="052A5EFD"/>
    <w:rsid w:val="0534A4AB"/>
    <w:rsid w:val="054A6C65"/>
    <w:rsid w:val="0554618D"/>
    <w:rsid w:val="0555C6CC"/>
    <w:rsid w:val="056244EA"/>
    <w:rsid w:val="057EA502"/>
    <w:rsid w:val="057F5628"/>
    <w:rsid w:val="05F59A3F"/>
    <w:rsid w:val="0600DE68"/>
    <w:rsid w:val="0609FD3A"/>
    <w:rsid w:val="06126318"/>
    <w:rsid w:val="061D2DA0"/>
    <w:rsid w:val="0623DEDE"/>
    <w:rsid w:val="06821A45"/>
    <w:rsid w:val="06885573"/>
    <w:rsid w:val="068F59E2"/>
    <w:rsid w:val="06A31CBE"/>
    <w:rsid w:val="06A39EF5"/>
    <w:rsid w:val="06C4DF7A"/>
    <w:rsid w:val="06D744E8"/>
    <w:rsid w:val="06DFBC96"/>
    <w:rsid w:val="06FA60BC"/>
    <w:rsid w:val="06FF7027"/>
    <w:rsid w:val="070A5588"/>
    <w:rsid w:val="072538A1"/>
    <w:rsid w:val="073CA1DA"/>
    <w:rsid w:val="077C9739"/>
    <w:rsid w:val="07931864"/>
    <w:rsid w:val="079D113F"/>
    <w:rsid w:val="07BAA29F"/>
    <w:rsid w:val="07C953B2"/>
    <w:rsid w:val="07D94E8C"/>
    <w:rsid w:val="07E2DBD9"/>
    <w:rsid w:val="080673C1"/>
    <w:rsid w:val="081C812E"/>
    <w:rsid w:val="0825AFEF"/>
    <w:rsid w:val="082AD99D"/>
    <w:rsid w:val="082C187F"/>
    <w:rsid w:val="086F5778"/>
    <w:rsid w:val="08DB737D"/>
    <w:rsid w:val="08E47DB7"/>
    <w:rsid w:val="08EC1A9D"/>
    <w:rsid w:val="095AB4A8"/>
    <w:rsid w:val="09747164"/>
    <w:rsid w:val="097F5217"/>
    <w:rsid w:val="0981C1F9"/>
    <w:rsid w:val="09C8A96B"/>
    <w:rsid w:val="09EC412B"/>
    <w:rsid w:val="0A203F95"/>
    <w:rsid w:val="0A27C994"/>
    <w:rsid w:val="0A58182D"/>
    <w:rsid w:val="0A9171CD"/>
    <w:rsid w:val="0ABC1E61"/>
    <w:rsid w:val="0AD3E2D2"/>
    <w:rsid w:val="0ADA8E21"/>
    <w:rsid w:val="0AF706BF"/>
    <w:rsid w:val="0AFC399F"/>
    <w:rsid w:val="0B318571"/>
    <w:rsid w:val="0B367F18"/>
    <w:rsid w:val="0B3D82CA"/>
    <w:rsid w:val="0B6BCC72"/>
    <w:rsid w:val="0B737F0F"/>
    <w:rsid w:val="0B7E009A"/>
    <w:rsid w:val="0B958EAF"/>
    <w:rsid w:val="0BB2EADA"/>
    <w:rsid w:val="0BDA1C2E"/>
    <w:rsid w:val="0C034D61"/>
    <w:rsid w:val="0C1B12D8"/>
    <w:rsid w:val="0C316ABD"/>
    <w:rsid w:val="0C3C8C7E"/>
    <w:rsid w:val="0C4328E8"/>
    <w:rsid w:val="0C70B0C2"/>
    <w:rsid w:val="0C77120B"/>
    <w:rsid w:val="0C9D2FC8"/>
    <w:rsid w:val="0CA5DA6C"/>
    <w:rsid w:val="0CB3481F"/>
    <w:rsid w:val="0CB44F7B"/>
    <w:rsid w:val="0CB8FD2F"/>
    <w:rsid w:val="0CBBED19"/>
    <w:rsid w:val="0CC3FBE5"/>
    <w:rsid w:val="0CF672B8"/>
    <w:rsid w:val="0D4FAB6F"/>
    <w:rsid w:val="0D70D2BA"/>
    <w:rsid w:val="0D89D121"/>
    <w:rsid w:val="0DA302C1"/>
    <w:rsid w:val="0DDA4E61"/>
    <w:rsid w:val="0DF3FD1D"/>
    <w:rsid w:val="0E6CCC77"/>
    <w:rsid w:val="0E700767"/>
    <w:rsid w:val="0E95B806"/>
    <w:rsid w:val="0EAB41A8"/>
    <w:rsid w:val="0EBE7668"/>
    <w:rsid w:val="0ED08FE9"/>
    <w:rsid w:val="0EE0CE7D"/>
    <w:rsid w:val="0F49327D"/>
    <w:rsid w:val="0F564F76"/>
    <w:rsid w:val="0F8A3107"/>
    <w:rsid w:val="0F94F2C6"/>
    <w:rsid w:val="0FA7C06F"/>
    <w:rsid w:val="0FAE26B8"/>
    <w:rsid w:val="0FD4DCBA"/>
    <w:rsid w:val="0FE35CB5"/>
    <w:rsid w:val="0FEA9161"/>
    <w:rsid w:val="10341F59"/>
    <w:rsid w:val="104586C5"/>
    <w:rsid w:val="107CBD00"/>
    <w:rsid w:val="10AF696F"/>
    <w:rsid w:val="10C3F3FE"/>
    <w:rsid w:val="10D6FE5B"/>
    <w:rsid w:val="10F3D8D8"/>
    <w:rsid w:val="10FF4E52"/>
    <w:rsid w:val="110635C5"/>
    <w:rsid w:val="1114E812"/>
    <w:rsid w:val="11173F45"/>
    <w:rsid w:val="1163AE4F"/>
    <w:rsid w:val="11B8554A"/>
    <w:rsid w:val="11E742C6"/>
    <w:rsid w:val="11FFCB38"/>
    <w:rsid w:val="12054E13"/>
    <w:rsid w:val="12197437"/>
    <w:rsid w:val="1223ECB7"/>
    <w:rsid w:val="124AAB8D"/>
    <w:rsid w:val="124F0179"/>
    <w:rsid w:val="125BCCB9"/>
    <w:rsid w:val="12827E21"/>
    <w:rsid w:val="12886729"/>
    <w:rsid w:val="1296AB15"/>
    <w:rsid w:val="12BFCFC2"/>
    <w:rsid w:val="12F0FF16"/>
    <w:rsid w:val="130F0BBE"/>
    <w:rsid w:val="13199561"/>
    <w:rsid w:val="131EAFFB"/>
    <w:rsid w:val="13235DCE"/>
    <w:rsid w:val="1348B0BF"/>
    <w:rsid w:val="134DA24C"/>
    <w:rsid w:val="135DDB50"/>
    <w:rsid w:val="13848A8B"/>
    <w:rsid w:val="138F4A86"/>
    <w:rsid w:val="139A899F"/>
    <w:rsid w:val="13A52A8F"/>
    <w:rsid w:val="13C8157D"/>
    <w:rsid w:val="13F49A8B"/>
    <w:rsid w:val="13FF41DC"/>
    <w:rsid w:val="141A1794"/>
    <w:rsid w:val="145F602C"/>
    <w:rsid w:val="14642CEB"/>
    <w:rsid w:val="1465C4B3"/>
    <w:rsid w:val="147E17D3"/>
    <w:rsid w:val="14A6B759"/>
    <w:rsid w:val="14B08E21"/>
    <w:rsid w:val="14E0A637"/>
    <w:rsid w:val="14EBDFD8"/>
    <w:rsid w:val="150D5562"/>
    <w:rsid w:val="151F64BF"/>
    <w:rsid w:val="156EBEE8"/>
    <w:rsid w:val="157ED606"/>
    <w:rsid w:val="157EF1E0"/>
    <w:rsid w:val="15930E6C"/>
    <w:rsid w:val="1594A725"/>
    <w:rsid w:val="15B3842B"/>
    <w:rsid w:val="15B6AF96"/>
    <w:rsid w:val="15ED4B98"/>
    <w:rsid w:val="15F29A85"/>
    <w:rsid w:val="15FFC5CF"/>
    <w:rsid w:val="16069619"/>
    <w:rsid w:val="16364161"/>
    <w:rsid w:val="163BDFBC"/>
    <w:rsid w:val="1661B74C"/>
    <w:rsid w:val="16A5E725"/>
    <w:rsid w:val="16B844A1"/>
    <w:rsid w:val="170E96FC"/>
    <w:rsid w:val="1726E910"/>
    <w:rsid w:val="1727E67E"/>
    <w:rsid w:val="174D90C5"/>
    <w:rsid w:val="1750CE91"/>
    <w:rsid w:val="1767A429"/>
    <w:rsid w:val="17766958"/>
    <w:rsid w:val="17A44ED5"/>
    <w:rsid w:val="17E3673D"/>
    <w:rsid w:val="180C78D0"/>
    <w:rsid w:val="18230F62"/>
    <w:rsid w:val="18635605"/>
    <w:rsid w:val="186A572D"/>
    <w:rsid w:val="187E9B80"/>
    <w:rsid w:val="18C8BC73"/>
    <w:rsid w:val="18D07B3F"/>
    <w:rsid w:val="18D3BCBB"/>
    <w:rsid w:val="191BC762"/>
    <w:rsid w:val="191F15EC"/>
    <w:rsid w:val="192054B7"/>
    <w:rsid w:val="1923426F"/>
    <w:rsid w:val="19238527"/>
    <w:rsid w:val="19246D0E"/>
    <w:rsid w:val="194E096D"/>
    <w:rsid w:val="1950130B"/>
    <w:rsid w:val="19AB17B2"/>
    <w:rsid w:val="19B7D0A3"/>
    <w:rsid w:val="1A06DA3A"/>
    <w:rsid w:val="1A1D1123"/>
    <w:rsid w:val="1A28517A"/>
    <w:rsid w:val="1A5D1A5E"/>
    <w:rsid w:val="1A8A1007"/>
    <w:rsid w:val="1AA8689E"/>
    <w:rsid w:val="1ABCCDD6"/>
    <w:rsid w:val="1AE4643A"/>
    <w:rsid w:val="1B081CA0"/>
    <w:rsid w:val="1B1542A4"/>
    <w:rsid w:val="1B1C8199"/>
    <w:rsid w:val="1B1CD96F"/>
    <w:rsid w:val="1B560784"/>
    <w:rsid w:val="1B9F2215"/>
    <w:rsid w:val="1BA2267F"/>
    <w:rsid w:val="1BB22E69"/>
    <w:rsid w:val="1BC19406"/>
    <w:rsid w:val="1BDCE2A8"/>
    <w:rsid w:val="1C0FD606"/>
    <w:rsid w:val="1C1E1027"/>
    <w:rsid w:val="1C2D0147"/>
    <w:rsid w:val="1C630FB8"/>
    <w:rsid w:val="1CA86DD8"/>
    <w:rsid w:val="1CC52BCC"/>
    <w:rsid w:val="1CCBE7C5"/>
    <w:rsid w:val="1CE0DB45"/>
    <w:rsid w:val="1D364AF6"/>
    <w:rsid w:val="1D91B0F9"/>
    <w:rsid w:val="1DEDAB87"/>
    <w:rsid w:val="1DFADB25"/>
    <w:rsid w:val="1E03465E"/>
    <w:rsid w:val="1E26199E"/>
    <w:rsid w:val="1E2F7BD5"/>
    <w:rsid w:val="1E3CEB5A"/>
    <w:rsid w:val="1E7A5A87"/>
    <w:rsid w:val="1EFA9F0B"/>
    <w:rsid w:val="1F2D1DF4"/>
    <w:rsid w:val="1F391A56"/>
    <w:rsid w:val="1F3924AD"/>
    <w:rsid w:val="1F515CE6"/>
    <w:rsid w:val="1F529DFF"/>
    <w:rsid w:val="1F5CBBAD"/>
    <w:rsid w:val="1F68530C"/>
    <w:rsid w:val="1F68FB2E"/>
    <w:rsid w:val="1F8633AC"/>
    <w:rsid w:val="1F8A31F4"/>
    <w:rsid w:val="1FB1F468"/>
    <w:rsid w:val="1FF65FA2"/>
    <w:rsid w:val="2018FE39"/>
    <w:rsid w:val="204915F4"/>
    <w:rsid w:val="204E2E9E"/>
    <w:rsid w:val="2055D103"/>
    <w:rsid w:val="20653163"/>
    <w:rsid w:val="206B85A5"/>
    <w:rsid w:val="207FEA4F"/>
    <w:rsid w:val="20849257"/>
    <w:rsid w:val="209AA914"/>
    <w:rsid w:val="20DDC3CC"/>
    <w:rsid w:val="20E5B775"/>
    <w:rsid w:val="20F4F4EF"/>
    <w:rsid w:val="210114D6"/>
    <w:rsid w:val="2110C704"/>
    <w:rsid w:val="21164CA0"/>
    <w:rsid w:val="211B7F51"/>
    <w:rsid w:val="211CC32E"/>
    <w:rsid w:val="211D8FBC"/>
    <w:rsid w:val="212A3056"/>
    <w:rsid w:val="21602F8C"/>
    <w:rsid w:val="2161599E"/>
    <w:rsid w:val="218EB9E4"/>
    <w:rsid w:val="2192743D"/>
    <w:rsid w:val="21C95DE6"/>
    <w:rsid w:val="21E874D2"/>
    <w:rsid w:val="21FED51B"/>
    <w:rsid w:val="2203FDBC"/>
    <w:rsid w:val="220BCB86"/>
    <w:rsid w:val="220EEAE4"/>
    <w:rsid w:val="221D640E"/>
    <w:rsid w:val="222B1B28"/>
    <w:rsid w:val="2239D70B"/>
    <w:rsid w:val="228901A5"/>
    <w:rsid w:val="22AF53E8"/>
    <w:rsid w:val="23012775"/>
    <w:rsid w:val="236B7760"/>
    <w:rsid w:val="237EBFB0"/>
    <w:rsid w:val="23896F61"/>
    <w:rsid w:val="23AE6042"/>
    <w:rsid w:val="23CB24F7"/>
    <w:rsid w:val="23D6E53B"/>
    <w:rsid w:val="23FB7D08"/>
    <w:rsid w:val="243A5182"/>
    <w:rsid w:val="244ACB42"/>
    <w:rsid w:val="24798239"/>
    <w:rsid w:val="24B12D49"/>
    <w:rsid w:val="25176653"/>
    <w:rsid w:val="2526DD0F"/>
    <w:rsid w:val="252B4743"/>
    <w:rsid w:val="255A1A68"/>
    <w:rsid w:val="255AEBA9"/>
    <w:rsid w:val="25769BDC"/>
    <w:rsid w:val="25B239E7"/>
    <w:rsid w:val="25CA26AF"/>
    <w:rsid w:val="25DA2116"/>
    <w:rsid w:val="25FB8C45"/>
    <w:rsid w:val="26125F30"/>
    <w:rsid w:val="264284D6"/>
    <w:rsid w:val="26512E86"/>
    <w:rsid w:val="26E0E50E"/>
    <w:rsid w:val="26F1553A"/>
    <w:rsid w:val="27549E5D"/>
    <w:rsid w:val="277B8A50"/>
    <w:rsid w:val="27ADEEA5"/>
    <w:rsid w:val="280EE748"/>
    <w:rsid w:val="28102D8B"/>
    <w:rsid w:val="2815C279"/>
    <w:rsid w:val="284AD704"/>
    <w:rsid w:val="285D97AD"/>
    <w:rsid w:val="286279F3"/>
    <w:rsid w:val="287FF1C7"/>
    <w:rsid w:val="28A29F02"/>
    <w:rsid w:val="29256D26"/>
    <w:rsid w:val="2928ADE1"/>
    <w:rsid w:val="2934BEE4"/>
    <w:rsid w:val="29411058"/>
    <w:rsid w:val="2943E8AB"/>
    <w:rsid w:val="295C82F2"/>
    <w:rsid w:val="297A7255"/>
    <w:rsid w:val="2989CFC6"/>
    <w:rsid w:val="29B6CE04"/>
    <w:rsid w:val="29CCCF64"/>
    <w:rsid w:val="29E8962B"/>
    <w:rsid w:val="2A0025A9"/>
    <w:rsid w:val="2A6C356A"/>
    <w:rsid w:val="2A74695C"/>
    <w:rsid w:val="2A83FD50"/>
    <w:rsid w:val="2A841D68"/>
    <w:rsid w:val="2A85640D"/>
    <w:rsid w:val="2A8FFD82"/>
    <w:rsid w:val="2AE0C2A3"/>
    <w:rsid w:val="2B007F8F"/>
    <w:rsid w:val="2B47EBF7"/>
    <w:rsid w:val="2B5002CB"/>
    <w:rsid w:val="2B5EDBA5"/>
    <w:rsid w:val="2B6497A1"/>
    <w:rsid w:val="2B74C60A"/>
    <w:rsid w:val="2B79BA1B"/>
    <w:rsid w:val="2B8C03A2"/>
    <w:rsid w:val="2B92D8BD"/>
    <w:rsid w:val="2B92F31B"/>
    <w:rsid w:val="2BBE1B9F"/>
    <w:rsid w:val="2BC36B0A"/>
    <w:rsid w:val="2C044F70"/>
    <w:rsid w:val="2C08AF4B"/>
    <w:rsid w:val="2C0B79F1"/>
    <w:rsid w:val="2C25F7F8"/>
    <w:rsid w:val="2C50BA6A"/>
    <w:rsid w:val="2C64692E"/>
    <w:rsid w:val="2C79DD7F"/>
    <w:rsid w:val="2C950D12"/>
    <w:rsid w:val="2D25FF71"/>
    <w:rsid w:val="2D395FDE"/>
    <w:rsid w:val="2D445362"/>
    <w:rsid w:val="2D494849"/>
    <w:rsid w:val="2D545765"/>
    <w:rsid w:val="2D7A9D7D"/>
    <w:rsid w:val="2DA4399A"/>
    <w:rsid w:val="2DB41FD2"/>
    <w:rsid w:val="2DE54245"/>
    <w:rsid w:val="2DE78766"/>
    <w:rsid w:val="2DF46DA1"/>
    <w:rsid w:val="2DF96397"/>
    <w:rsid w:val="2E3D81E9"/>
    <w:rsid w:val="2E49BF3B"/>
    <w:rsid w:val="2E817BDD"/>
    <w:rsid w:val="2E8D0697"/>
    <w:rsid w:val="2E94E4B3"/>
    <w:rsid w:val="2E985C4C"/>
    <w:rsid w:val="2EA41E2D"/>
    <w:rsid w:val="2EC09C66"/>
    <w:rsid w:val="2ECC3555"/>
    <w:rsid w:val="2EECE994"/>
    <w:rsid w:val="2F11DCEF"/>
    <w:rsid w:val="2F27938A"/>
    <w:rsid w:val="2F61A030"/>
    <w:rsid w:val="2FBB2D71"/>
    <w:rsid w:val="3009D796"/>
    <w:rsid w:val="3028F225"/>
    <w:rsid w:val="3037C62F"/>
    <w:rsid w:val="30724955"/>
    <w:rsid w:val="30914552"/>
    <w:rsid w:val="30BABE86"/>
    <w:rsid w:val="30BDE040"/>
    <w:rsid w:val="30E18EE2"/>
    <w:rsid w:val="30F7BAF9"/>
    <w:rsid w:val="311F1591"/>
    <w:rsid w:val="31283A75"/>
    <w:rsid w:val="315E6536"/>
    <w:rsid w:val="317BC9C2"/>
    <w:rsid w:val="31A71ADE"/>
    <w:rsid w:val="31AE4CE9"/>
    <w:rsid w:val="31AFE3BB"/>
    <w:rsid w:val="31B17D30"/>
    <w:rsid w:val="31C99DC8"/>
    <w:rsid w:val="3206E623"/>
    <w:rsid w:val="322E28AD"/>
    <w:rsid w:val="323AA33F"/>
    <w:rsid w:val="32745483"/>
    <w:rsid w:val="328C11EB"/>
    <w:rsid w:val="32DF326B"/>
    <w:rsid w:val="32F90CC8"/>
    <w:rsid w:val="3301CAAC"/>
    <w:rsid w:val="3333ACB4"/>
    <w:rsid w:val="337F7ED0"/>
    <w:rsid w:val="338CDB12"/>
    <w:rsid w:val="339D6889"/>
    <w:rsid w:val="339E4B97"/>
    <w:rsid w:val="33D62D48"/>
    <w:rsid w:val="33DC6602"/>
    <w:rsid w:val="33EBEE3E"/>
    <w:rsid w:val="33EDA2BF"/>
    <w:rsid w:val="33F3E117"/>
    <w:rsid w:val="3454451C"/>
    <w:rsid w:val="34574DC1"/>
    <w:rsid w:val="34A6B2CF"/>
    <w:rsid w:val="34CA8324"/>
    <w:rsid w:val="34DADD8A"/>
    <w:rsid w:val="3569D55B"/>
    <w:rsid w:val="359617E0"/>
    <w:rsid w:val="35B692BF"/>
    <w:rsid w:val="35BF78C5"/>
    <w:rsid w:val="35C01CE6"/>
    <w:rsid w:val="35D1680B"/>
    <w:rsid w:val="35F248E4"/>
    <w:rsid w:val="35F83733"/>
    <w:rsid w:val="360AF4C1"/>
    <w:rsid w:val="3675F9F6"/>
    <w:rsid w:val="36850A8D"/>
    <w:rsid w:val="36AA241E"/>
    <w:rsid w:val="36AF4429"/>
    <w:rsid w:val="36C59EA1"/>
    <w:rsid w:val="37015C13"/>
    <w:rsid w:val="376B883D"/>
    <w:rsid w:val="37AE6530"/>
    <w:rsid w:val="37C57D67"/>
    <w:rsid w:val="37EAE056"/>
    <w:rsid w:val="38258184"/>
    <w:rsid w:val="383D8BF6"/>
    <w:rsid w:val="386759B4"/>
    <w:rsid w:val="386DC8D3"/>
    <w:rsid w:val="386EEC1C"/>
    <w:rsid w:val="38916147"/>
    <w:rsid w:val="38AB1417"/>
    <w:rsid w:val="39251129"/>
    <w:rsid w:val="3936F311"/>
    <w:rsid w:val="3937B643"/>
    <w:rsid w:val="39B15607"/>
    <w:rsid w:val="39B555E0"/>
    <w:rsid w:val="39D62B01"/>
    <w:rsid w:val="39E7F880"/>
    <w:rsid w:val="3A0203AA"/>
    <w:rsid w:val="3A038E92"/>
    <w:rsid w:val="3A04BE86"/>
    <w:rsid w:val="3A10F35C"/>
    <w:rsid w:val="3A3AE621"/>
    <w:rsid w:val="3A91024D"/>
    <w:rsid w:val="3A9BD908"/>
    <w:rsid w:val="3A9CEE81"/>
    <w:rsid w:val="3B358821"/>
    <w:rsid w:val="3B479D89"/>
    <w:rsid w:val="3B5AC826"/>
    <w:rsid w:val="3B6DF276"/>
    <w:rsid w:val="3B943A0B"/>
    <w:rsid w:val="3BB86532"/>
    <w:rsid w:val="3BB8D1AC"/>
    <w:rsid w:val="3BBF6432"/>
    <w:rsid w:val="3BCD1DE2"/>
    <w:rsid w:val="3BEFE361"/>
    <w:rsid w:val="3C061779"/>
    <w:rsid w:val="3C147D56"/>
    <w:rsid w:val="3C1E073D"/>
    <w:rsid w:val="3C364EE3"/>
    <w:rsid w:val="3C53AE36"/>
    <w:rsid w:val="3C56228F"/>
    <w:rsid w:val="3C6B3EA7"/>
    <w:rsid w:val="3C6F6340"/>
    <w:rsid w:val="3CA7C96B"/>
    <w:rsid w:val="3CCB860A"/>
    <w:rsid w:val="3CD0FF67"/>
    <w:rsid w:val="3CD4B74F"/>
    <w:rsid w:val="3D1454C2"/>
    <w:rsid w:val="3D354E27"/>
    <w:rsid w:val="3D47EEB6"/>
    <w:rsid w:val="3D516A4B"/>
    <w:rsid w:val="3DA9A2A6"/>
    <w:rsid w:val="3DB4F0D8"/>
    <w:rsid w:val="3DC68C40"/>
    <w:rsid w:val="3DEB18B3"/>
    <w:rsid w:val="3E1249FF"/>
    <w:rsid w:val="3E17E62B"/>
    <w:rsid w:val="3E304131"/>
    <w:rsid w:val="3E41CC19"/>
    <w:rsid w:val="3E571FA5"/>
    <w:rsid w:val="3E79D402"/>
    <w:rsid w:val="3E7B228B"/>
    <w:rsid w:val="3E8A795B"/>
    <w:rsid w:val="3EA627F2"/>
    <w:rsid w:val="3EAC8A09"/>
    <w:rsid w:val="3EB19644"/>
    <w:rsid w:val="3EC23157"/>
    <w:rsid w:val="3ECBD723"/>
    <w:rsid w:val="3EE25C75"/>
    <w:rsid w:val="3EE3E1FF"/>
    <w:rsid w:val="3F2ABD4D"/>
    <w:rsid w:val="3F55FEBB"/>
    <w:rsid w:val="3F5F7C11"/>
    <w:rsid w:val="3F91C7AE"/>
    <w:rsid w:val="3FB78229"/>
    <w:rsid w:val="3FFB5AA3"/>
    <w:rsid w:val="3FFD91C0"/>
    <w:rsid w:val="40013465"/>
    <w:rsid w:val="4029A77C"/>
    <w:rsid w:val="404508EE"/>
    <w:rsid w:val="404ADEDD"/>
    <w:rsid w:val="407A526D"/>
    <w:rsid w:val="4083BFB2"/>
    <w:rsid w:val="40AD31AB"/>
    <w:rsid w:val="40AEF324"/>
    <w:rsid w:val="40BCEC9C"/>
    <w:rsid w:val="40C6AB01"/>
    <w:rsid w:val="40CF7399"/>
    <w:rsid w:val="40EBAA9B"/>
    <w:rsid w:val="41A43EE2"/>
    <w:rsid w:val="41A5B2ED"/>
    <w:rsid w:val="41ED8273"/>
    <w:rsid w:val="41F24DD2"/>
    <w:rsid w:val="41FDA47A"/>
    <w:rsid w:val="42127264"/>
    <w:rsid w:val="421C96AA"/>
    <w:rsid w:val="42231ABA"/>
    <w:rsid w:val="422BB00A"/>
    <w:rsid w:val="424D6B25"/>
    <w:rsid w:val="42564556"/>
    <w:rsid w:val="425B780A"/>
    <w:rsid w:val="42BD7663"/>
    <w:rsid w:val="42CC4A36"/>
    <w:rsid w:val="42DFA589"/>
    <w:rsid w:val="42E872F8"/>
    <w:rsid w:val="42EF09AF"/>
    <w:rsid w:val="432FF46C"/>
    <w:rsid w:val="43336CFC"/>
    <w:rsid w:val="4348C709"/>
    <w:rsid w:val="434AAA5B"/>
    <w:rsid w:val="434CE01A"/>
    <w:rsid w:val="4363BD98"/>
    <w:rsid w:val="4387BA35"/>
    <w:rsid w:val="439251CF"/>
    <w:rsid w:val="43BB3C2D"/>
    <w:rsid w:val="43C75213"/>
    <w:rsid w:val="43C90539"/>
    <w:rsid w:val="43F9C89D"/>
    <w:rsid w:val="441EEBA8"/>
    <w:rsid w:val="4426037C"/>
    <w:rsid w:val="44660C9C"/>
    <w:rsid w:val="4495F2C1"/>
    <w:rsid w:val="44C23A29"/>
    <w:rsid w:val="44D33FF6"/>
    <w:rsid w:val="44D5F1A4"/>
    <w:rsid w:val="454108D7"/>
    <w:rsid w:val="45540EF6"/>
    <w:rsid w:val="45E0E2A9"/>
    <w:rsid w:val="463F3D76"/>
    <w:rsid w:val="4646AA40"/>
    <w:rsid w:val="4665EBCA"/>
    <w:rsid w:val="4681527B"/>
    <w:rsid w:val="4699B303"/>
    <w:rsid w:val="46DB921B"/>
    <w:rsid w:val="471838EA"/>
    <w:rsid w:val="471D5593"/>
    <w:rsid w:val="4721A590"/>
    <w:rsid w:val="4723F9B5"/>
    <w:rsid w:val="473111A2"/>
    <w:rsid w:val="473E1D4B"/>
    <w:rsid w:val="47869F29"/>
    <w:rsid w:val="478B5D65"/>
    <w:rsid w:val="47A116E7"/>
    <w:rsid w:val="47D68214"/>
    <w:rsid w:val="47EDD2C2"/>
    <w:rsid w:val="47FD121E"/>
    <w:rsid w:val="48589708"/>
    <w:rsid w:val="48AD3D5D"/>
    <w:rsid w:val="48BCA1AC"/>
    <w:rsid w:val="48D221BB"/>
    <w:rsid w:val="48F70A4F"/>
    <w:rsid w:val="48F7641B"/>
    <w:rsid w:val="48F78848"/>
    <w:rsid w:val="4929B62D"/>
    <w:rsid w:val="492EDAFF"/>
    <w:rsid w:val="49383ACB"/>
    <w:rsid w:val="493A13B9"/>
    <w:rsid w:val="493B6067"/>
    <w:rsid w:val="4948F72B"/>
    <w:rsid w:val="4979E95B"/>
    <w:rsid w:val="4996286A"/>
    <w:rsid w:val="499941F0"/>
    <w:rsid w:val="499EE82D"/>
    <w:rsid w:val="49AACC33"/>
    <w:rsid w:val="49B536D8"/>
    <w:rsid w:val="49E135A0"/>
    <w:rsid w:val="4A43115E"/>
    <w:rsid w:val="4A579157"/>
    <w:rsid w:val="4A83887D"/>
    <w:rsid w:val="4ACB941C"/>
    <w:rsid w:val="4AF85048"/>
    <w:rsid w:val="4AF89561"/>
    <w:rsid w:val="4B18EEFE"/>
    <w:rsid w:val="4B2739C4"/>
    <w:rsid w:val="4B2E1ADB"/>
    <w:rsid w:val="4B36F1D4"/>
    <w:rsid w:val="4BA1E3C8"/>
    <w:rsid w:val="4BC09591"/>
    <w:rsid w:val="4BD23A00"/>
    <w:rsid w:val="4C46BFB6"/>
    <w:rsid w:val="4C4AD7C9"/>
    <w:rsid w:val="4CD11256"/>
    <w:rsid w:val="4D19818E"/>
    <w:rsid w:val="4D24776B"/>
    <w:rsid w:val="4D40EBA9"/>
    <w:rsid w:val="4D55E9B6"/>
    <w:rsid w:val="4D96A2EB"/>
    <w:rsid w:val="4DA622DF"/>
    <w:rsid w:val="4DA81DAE"/>
    <w:rsid w:val="4E023E09"/>
    <w:rsid w:val="4E10B7DF"/>
    <w:rsid w:val="4E233EAD"/>
    <w:rsid w:val="4E3A8C62"/>
    <w:rsid w:val="4E548D67"/>
    <w:rsid w:val="4E6F0C19"/>
    <w:rsid w:val="4EC5C0BE"/>
    <w:rsid w:val="4ED124AF"/>
    <w:rsid w:val="4EDC2167"/>
    <w:rsid w:val="4F047D37"/>
    <w:rsid w:val="4F76761A"/>
    <w:rsid w:val="4F988054"/>
    <w:rsid w:val="500B7BA9"/>
    <w:rsid w:val="505DD6E1"/>
    <w:rsid w:val="5060B692"/>
    <w:rsid w:val="507CEFF2"/>
    <w:rsid w:val="508D29D0"/>
    <w:rsid w:val="509AFA95"/>
    <w:rsid w:val="509DF0A4"/>
    <w:rsid w:val="50C040C9"/>
    <w:rsid w:val="50D7D981"/>
    <w:rsid w:val="50D90CA8"/>
    <w:rsid w:val="50E4237A"/>
    <w:rsid w:val="51119467"/>
    <w:rsid w:val="51281BF0"/>
    <w:rsid w:val="51494494"/>
    <w:rsid w:val="514D2CAC"/>
    <w:rsid w:val="515419DA"/>
    <w:rsid w:val="516330E6"/>
    <w:rsid w:val="51810F1D"/>
    <w:rsid w:val="518CE9AF"/>
    <w:rsid w:val="5191E7AE"/>
    <w:rsid w:val="51DAA242"/>
    <w:rsid w:val="51DE921B"/>
    <w:rsid w:val="51E042B8"/>
    <w:rsid w:val="51F7129D"/>
    <w:rsid w:val="51F9F0C2"/>
    <w:rsid w:val="5216625C"/>
    <w:rsid w:val="5220DB10"/>
    <w:rsid w:val="5230B0E7"/>
    <w:rsid w:val="524EBF4A"/>
    <w:rsid w:val="5254F335"/>
    <w:rsid w:val="52678180"/>
    <w:rsid w:val="526820C3"/>
    <w:rsid w:val="527D8C78"/>
    <w:rsid w:val="528879EB"/>
    <w:rsid w:val="529EA02C"/>
    <w:rsid w:val="52ABC494"/>
    <w:rsid w:val="52B8DEFF"/>
    <w:rsid w:val="52C9BD15"/>
    <w:rsid w:val="52DFCD2A"/>
    <w:rsid w:val="52F50531"/>
    <w:rsid w:val="5336EAF9"/>
    <w:rsid w:val="5357492A"/>
    <w:rsid w:val="5365C92A"/>
    <w:rsid w:val="53BA5464"/>
    <w:rsid w:val="53C6C767"/>
    <w:rsid w:val="540196CE"/>
    <w:rsid w:val="54106567"/>
    <w:rsid w:val="54441804"/>
    <w:rsid w:val="5447B872"/>
    <w:rsid w:val="54816782"/>
    <w:rsid w:val="54E33F96"/>
    <w:rsid w:val="5509A6D3"/>
    <w:rsid w:val="550A7006"/>
    <w:rsid w:val="554F8546"/>
    <w:rsid w:val="5575B73C"/>
    <w:rsid w:val="55771979"/>
    <w:rsid w:val="5583920C"/>
    <w:rsid w:val="559C82C3"/>
    <w:rsid w:val="55A783B7"/>
    <w:rsid w:val="55B9B994"/>
    <w:rsid w:val="55D97354"/>
    <w:rsid w:val="55F47C2F"/>
    <w:rsid w:val="5616BE6F"/>
    <w:rsid w:val="562ABC59"/>
    <w:rsid w:val="562FB9F3"/>
    <w:rsid w:val="5638B5E4"/>
    <w:rsid w:val="5642F57D"/>
    <w:rsid w:val="56439EC1"/>
    <w:rsid w:val="565BAC9C"/>
    <w:rsid w:val="567D19D4"/>
    <w:rsid w:val="5692FB9A"/>
    <w:rsid w:val="56C9585A"/>
    <w:rsid w:val="5710DCCE"/>
    <w:rsid w:val="5714F1E9"/>
    <w:rsid w:val="571C6C38"/>
    <w:rsid w:val="572AC745"/>
    <w:rsid w:val="572FA6ED"/>
    <w:rsid w:val="57508A3D"/>
    <w:rsid w:val="57533C08"/>
    <w:rsid w:val="576F7FC2"/>
    <w:rsid w:val="5789D3AB"/>
    <w:rsid w:val="57EA3BC2"/>
    <w:rsid w:val="580613CB"/>
    <w:rsid w:val="581C8E37"/>
    <w:rsid w:val="58356BB2"/>
    <w:rsid w:val="5837B19A"/>
    <w:rsid w:val="584816E3"/>
    <w:rsid w:val="5864BDC0"/>
    <w:rsid w:val="5899991B"/>
    <w:rsid w:val="58AB885B"/>
    <w:rsid w:val="58AD6054"/>
    <w:rsid w:val="58D61024"/>
    <w:rsid w:val="58E5426B"/>
    <w:rsid w:val="5908FE1E"/>
    <w:rsid w:val="592CE996"/>
    <w:rsid w:val="593C4D1B"/>
    <w:rsid w:val="597E2CF3"/>
    <w:rsid w:val="598E8A61"/>
    <w:rsid w:val="59EBFD62"/>
    <w:rsid w:val="59F70A02"/>
    <w:rsid w:val="5A38B749"/>
    <w:rsid w:val="5A8EA28E"/>
    <w:rsid w:val="5AAC0AAA"/>
    <w:rsid w:val="5AB2A02E"/>
    <w:rsid w:val="5ABE2E46"/>
    <w:rsid w:val="5ACC3B74"/>
    <w:rsid w:val="5AEF0E94"/>
    <w:rsid w:val="5AF3B083"/>
    <w:rsid w:val="5B0994F3"/>
    <w:rsid w:val="5B2E5D0B"/>
    <w:rsid w:val="5B3B38AE"/>
    <w:rsid w:val="5B4939B3"/>
    <w:rsid w:val="5BDF15F9"/>
    <w:rsid w:val="5BF123F0"/>
    <w:rsid w:val="5BFFA9B8"/>
    <w:rsid w:val="5C0DEA4C"/>
    <w:rsid w:val="5C12B07F"/>
    <w:rsid w:val="5C47856F"/>
    <w:rsid w:val="5C4BC80C"/>
    <w:rsid w:val="5C76E338"/>
    <w:rsid w:val="5CC63884"/>
    <w:rsid w:val="5D048D16"/>
    <w:rsid w:val="5D3CFE20"/>
    <w:rsid w:val="5D506190"/>
    <w:rsid w:val="5D695C25"/>
    <w:rsid w:val="5D897088"/>
    <w:rsid w:val="5DF88222"/>
    <w:rsid w:val="5E06C0D5"/>
    <w:rsid w:val="5E26D29D"/>
    <w:rsid w:val="5E57D9B0"/>
    <w:rsid w:val="5E5B15AE"/>
    <w:rsid w:val="5E79C8C6"/>
    <w:rsid w:val="5EB01127"/>
    <w:rsid w:val="5EC223C5"/>
    <w:rsid w:val="5ECFBC71"/>
    <w:rsid w:val="5EF1FE20"/>
    <w:rsid w:val="5F086976"/>
    <w:rsid w:val="5F14AFE3"/>
    <w:rsid w:val="5F35B633"/>
    <w:rsid w:val="5F4E1046"/>
    <w:rsid w:val="5F507B92"/>
    <w:rsid w:val="5F694A96"/>
    <w:rsid w:val="5F71A346"/>
    <w:rsid w:val="5FA689EE"/>
    <w:rsid w:val="5FC4E9B8"/>
    <w:rsid w:val="5FD2A5DC"/>
    <w:rsid w:val="60078EFA"/>
    <w:rsid w:val="6020F05F"/>
    <w:rsid w:val="604AB419"/>
    <w:rsid w:val="605E66D4"/>
    <w:rsid w:val="60BA2E04"/>
    <w:rsid w:val="60D860B3"/>
    <w:rsid w:val="6135542B"/>
    <w:rsid w:val="616C4AA8"/>
    <w:rsid w:val="61784038"/>
    <w:rsid w:val="61841A1A"/>
    <w:rsid w:val="61CED6C0"/>
    <w:rsid w:val="61DB51E7"/>
    <w:rsid w:val="61E957A8"/>
    <w:rsid w:val="621A9774"/>
    <w:rsid w:val="623F1EE8"/>
    <w:rsid w:val="6244D33E"/>
    <w:rsid w:val="6268F2AE"/>
    <w:rsid w:val="627EE38E"/>
    <w:rsid w:val="62897EFF"/>
    <w:rsid w:val="62AD5C29"/>
    <w:rsid w:val="62BA9D62"/>
    <w:rsid w:val="62F7E917"/>
    <w:rsid w:val="6323CF95"/>
    <w:rsid w:val="6367F7EA"/>
    <w:rsid w:val="636A015F"/>
    <w:rsid w:val="63789AF2"/>
    <w:rsid w:val="638EAC49"/>
    <w:rsid w:val="63A0C184"/>
    <w:rsid w:val="63D56A21"/>
    <w:rsid w:val="63F353A8"/>
    <w:rsid w:val="63FB0595"/>
    <w:rsid w:val="64225A08"/>
    <w:rsid w:val="64235D2C"/>
    <w:rsid w:val="647242A5"/>
    <w:rsid w:val="64799433"/>
    <w:rsid w:val="64B548D6"/>
    <w:rsid w:val="64B8310C"/>
    <w:rsid w:val="64D342D9"/>
    <w:rsid w:val="64EF2125"/>
    <w:rsid w:val="64F4EE3E"/>
    <w:rsid w:val="65074EE6"/>
    <w:rsid w:val="6513B552"/>
    <w:rsid w:val="65894B24"/>
    <w:rsid w:val="658B64C4"/>
    <w:rsid w:val="65ADB1FF"/>
    <w:rsid w:val="65C2D2CF"/>
    <w:rsid w:val="65C8D49A"/>
    <w:rsid w:val="65CEC58E"/>
    <w:rsid w:val="65DCDE9B"/>
    <w:rsid w:val="65EA2ECD"/>
    <w:rsid w:val="65FA6277"/>
    <w:rsid w:val="6615103A"/>
    <w:rsid w:val="66356B2C"/>
    <w:rsid w:val="6656D42A"/>
    <w:rsid w:val="666FEBBF"/>
    <w:rsid w:val="668B495A"/>
    <w:rsid w:val="668C02E7"/>
    <w:rsid w:val="6692D9D1"/>
    <w:rsid w:val="66B1D6C2"/>
    <w:rsid w:val="66B7A92C"/>
    <w:rsid w:val="66DAD311"/>
    <w:rsid w:val="66DDA0FA"/>
    <w:rsid w:val="66E999FD"/>
    <w:rsid w:val="66F45855"/>
    <w:rsid w:val="673FB7E9"/>
    <w:rsid w:val="6740DE5C"/>
    <w:rsid w:val="6743304D"/>
    <w:rsid w:val="67489C1B"/>
    <w:rsid w:val="675347E0"/>
    <w:rsid w:val="677291EA"/>
    <w:rsid w:val="677CD012"/>
    <w:rsid w:val="679D39CB"/>
    <w:rsid w:val="683CF810"/>
    <w:rsid w:val="685DE3AE"/>
    <w:rsid w:val="6864BD69"/>
    <w:rsid w:val="68AE2515"/>
    <w:rsid w:val="68DD931F"/>
    <w:rsid w:val="6900699D"/>
    <w:rsid w:val="697EA0B7"/>
    <w:rsid w:val="69CAEDB4"/>
    <w:rsid w:val="6A109900"/>
    <w:rsid w:val="6A3D95A4"/>
    <w:rsid w:val="6A4C5C89"/>
    <w:rsid w:val="6ACDB9F4"/>
    <w:rsid w:val="6AEB04E6"/>
    <w:rsid w:val="6AF13CD7"/>
    <w:rsid w:val="6B0252CB"/>
    <w:rsid w:val="6B0ECA04"/>
    <w:rsid w:val="6B2EEF16"/>
    <w:rsid w:val="6B33AAE4"/>
    <w:rsid w:val="6B41E962"/>
    <w:rsid w:val="6B4CC133"/>
    <w:rsid w:val="6B4DB449"/>
    <w:rsid w:val="6B753B53"/>
    <w:rsid w:val="6B8B6269"/>
    <w:rsid w:val="6B9AC15F"/>
    <w:rsid w:val="6B9B90A9"/>
    <w:rsid w:val="6B9C90D0"/>
    <w:rsid w:val="6BA90889"/>
    <w:rsid w:val="6BCD48DB"/>
    <w:rsid w:val="6BE1536F"/>
    <w:rsid w:val="6BF20E06"/>
    <w:rsid w:val="6C209775"/>
    <w:rsid w:val="6C28393D"/>
    <w:rsid w:val="6C37A5B8"/>
    <w:rsid w:val="6C48AB4A"/>
    <w:rsid w:val="6C49AD1A"/>
    <w:rsid w:val="6C6C52B8"/>
    <w:rsid w:val="6C8AB2A2"/>
    <w:rsid w:val="6C9B60D1"/>
    <w:rsid w:val="6CC1FDE4"/>
    <w:rsid w:val="6CD83309"/>
    <w:rsid w:val="6CE3C6D5"/>
    <w:rsid w:val="6D0A46CA"/>
    <w:rsid w:val="6D2AEB7B"/>
    <w:rsid w:val="6D2E0B5F"/>
    <w:rsid w:val="6D6820C1"/>
    <w:rsid w:val="6DAD1A2B"/>
    <w:rsid w:val="6DC00B47"/>
    <w:rsid w:val="6DD66A76"/>
    <w:rsid w:val="6DDC1A83"/>
    <w:rsid w:val="6DE97812"/>
    <w:rsid w:val="6E671B45"/>
    <w:rsid w:val="6E79BD25"/>
    <w:rsid w:val="6E9619A0"/>
    <w:rsid w:val="6EA8D31C"/>
    <w:rsid w:val="6EB0829C"/>
    <w:rsid w:val="6EBC0E8B"/>
    <w:rsid w:val="6ECF777E"/>
    <w:rsid w:val="6EE6D5D3"/>
    <w:rsid w:val="6EF82577"/>
    <w:rsid w:val="6F061F98"/>
    <w:rsid w:val="6F1CDE4E"/>
    <w:rsid w:val="6F3DE900"/>
    <w:rsid w:val="6F6E3F3A"/>
    <w:rsid w:val="6F7512E7"/>
    <w:rsid w:val="6F767833"/>
    <w:rsid w:val="6F807C95"/>
    <w:rsid w:val="6F8C1F1C"/>
    <w:rsid w:val="6FACAC66"/>
    <w:rsid w:val="6FF1E215"/>
    <w:rsid w:val="6FF5A4DA"/>
    <w:rsid w:val="6FF883A4"/>
    <w:rsid w:val="700675CF"/>
    <w:rsid w:val="701DCDB8"/>
    <w:rsid w:val="7025A60C"/>
    <w:rsid w:val="703611C7"/>
    <w:rsid w:val="703AB7EC"/>
    <w:rsid w:val="7079766B"/>
    <w:rsid w:val="70AB568F"/>
    <w:rsid w:val="70B98751"/>
    <w:rsid w:val="70DA520B"/>
    <w:rsid w:val="70F2761C"/>
    <w:rsid w:val="710CC91A"/>
    <w:rsid w:val="716C7404"/>
    <w:rsid w:val="71743127"/>
    <w:rsid w:val="7193ED48"/>
    <w:rsid w:val="71A90178"/>
    <w:rsid w:val="71B7ECAC"/>
    <w:rsid w:val="71B8FE24"/>
    <w:rsid w:val="71C28E86"/>
    <w:rsid w:val="71CAB655"/>
    <w:rsid w:val="71D2A9B7"/>
    <w:rsid w:val="71E0627A"/>
    <w:rsid w:val="71E1109E"/>
    <w:rsid w:val="720632FE"/>
    <w:rsid w:val="72BFA9F7"/>
    <w:rsid w:val="72F6FBA8"/>
    <w:rsid w:val="731E5AAA"/>
    <w:rsid w:val="735FE8E4"/>
    <w:rsid w:val="737742FA"/>
    <w:rsid w:val="73BE8D23"/>
    <w:rsid w:val="73D1C72E"/>
    <w:rsid w:val="73D4420B"/>
    <w:rsid w:val="742F48B2"/>
    <w:rsid w:val="74388B97"/>
    <w:rsid w:val="7469A73B"/>
    <w:rsid w:val="7488D245"/>
    <w:rsid w:val="74AF1E27"/>
    <w:rsid w:val="75025FAE"/>
    <w:rsid w:val="752DE10E"/>
    <w:rsid w:val="757464C1"/>
    <w:rsid w:val="7575FFCB"/>
    <w:rsid w:val="7580E7DE"/>
    <w:rsid w:val="75A80D68"/>
    <w:rsid w:val="75CFE2A4"/>
    <w:rsid w:val="75EBF8F8"/>
    <w:rsid w:val="761D4446"/>
    <w:rsid w:val="761FCA9C"/>
    <w:rsid w:val="7660F73C"/>
    <w:rsid w:val="76B799D1"/>
    <w:rsid w:val="76D26B5A"/>
    <w:rsid w:val="77094C9C"/>
    <w:rsid w:val="77209AB2"/>
    <w:rsid w:val="77255017"/>
    <w:rsid w:val="775FD613"/>
    <w:rsid w:val="777A4371"/>
    <w:rsid w:val="7784A61B"/>
    <w:rsid w:val="7795B115"/>
    <w:rsid w:val="77995A3E"/>
    <w:rsid w:val="779C32D4"/>
    <w:rsid w:val="77A4CD72"/>
    <w:rsid w:val="77B2193F"/>
    <w:rsid w:val="77B289C3"/>
    <w:rsid w:val="77D62255"/>
    <w:rsid w:val="77D97745"/>
    <w:rsid w:val="77F88AFD"/>
    <w:rsid w:val="780449FE"/>
    <w:rsid w:val="7819E0E8"/>
    <w:rsid w:val="781DF965"/>
    <w:rsid w:val="781EC645"/>
    <w:rsid w:val="78271CB8"/>
    <w:rsid w:val="7849382D"/>
    <w:rsid w:val="784CBD65"/>
    <w:rsid w:val="786E95D1"/>
    <w:rsid w:val="78923BCB"/>
    <w:rsid w:val="78974B1D"/>
    <w:rsid w:val="78C63316"/>
    <w:rsid w:val="78EA5248"/>
    <w:rsid w:val="7973EB6E"/>
    <w:rsid w:val="797D27C8"/>
    <w:rsid w:val="79EBCA38"/>
    <w:rsid w:val="79F42347"/>
    <w:rsid w:val="7A17EAF0"/>
    <w:rsid w:val="7A1FF27B"/>
    <w:rsid w:val="7A2530EB"/>
    <w:rsid w:val="7A443093"/>
    <w:rsid w:val="7A60EABD"/>
    <w:rsid w:val="7A6CF4EC"/>
    <w:rsid w:val="7A79BBD4"/>
    <w:rsid w:val="7AA52FB9"/>
    <w:rsid w:val="7ABD15C9"/>
    <w:rsid w:val="7ACE3700"/>
    <w:rsid w:val="7ADA8061"/>
    <w:rsid w:val="7ADB2590"/>
    <w:rsid w:val="7AFA3FE1"/>
    <w:rsid w:val="7AFCABDA"/>
    <w:rsid w:val="7B02DA69"/>
    <w:rsid w:val="7B07A69D"/>
    <w:rsid w:val="7B0D4E2D"/>
    <w:rsid w:val="7B1965B5"/>
    <w:rsid w:val="7B6E790A"/>
    <w:rsid w:val="7B9E9EB3"/>
    <w:rsid w:val="7BAE2CA6"/>
    <w:rsid w:val="7BD04BDC"/>
    <w:rsid w:val="7BF041F1"/>
    <w:rsid w:val="7BF775A4"/>
    <w:rsid w:val="7C074FB5"/>
    <w:rsid w:val="7C2CAC42"/>
    <w:rsid w:val="7C4E8838"/>
    <w:rsid w:val="7C5A12A6"/>
    <w:rsid w:val="7C660058"/>
    <w:rsid w:val="7C71FA61"/>
    <w:rsid w:val="7C7DF6ED"/>
    <w:rsid w:val="7C8ACB71"/>
    <w:rsid w:val="7CA322B4"/>
    <w:rsid w:val="7CA3D6DD"/>
    <w:rsid w:val="7D0A8674"/>
    <w:rsid w:val="7D480676"/>
    <w:rsid w:val="7D58DD2C"/>
    <w:rsid w:val="7D83F044"/>
    <w:rsid w:val="7D8C0B10"/>
    <w:rsid w:val="7D8CED1B"/>
    <w:rsid w:val="7D9E6A80"/>
    <w:rsid w:val="7DA2D1F4"/>
    <w:rsid w:val="7DB77201"/>
    <w:rsid w:val="7DC2E12B"/>
    <w:rsid w:val="7DE4D077"/>
    <w:rsid w:val="7DF0F517"/>
    <w:rsid w:val="7E1A772A"/>
    <w:rsid w:val="7E2ABD8C"/>
    <w:rsid w:val="7E3DDDD9"/>
    <w:rsid w:val="7E7082A2"/>
    <w:rsid w:val="7E9A5461"/>
    <w:rsid w:val="7EA85EEC"/>
    <w:rsid w:val="7EDBAEB3"/>
    <w:rsid w:val="7EE25680"/>
    <w:rsid w:val="7EFD17A8"/>
    <w:rsid w:val="7F1DDA13"/>
    <w:rsid w:val="7F41859F"/>
    <w:rsid w:val="7F45725A"/>
    <w:rsid w:val="7F4E8DD5"/>
    <w:rsid w:val="7F6EE03B"/>
    <w:rsid w:val="7FB6C84A"/>
    <w:rsid w:val="7FD84D9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EEE"/>
    <w:pPr>
      <w:spacing w:after="0" w:line="240" w:lineRule="auto"/>
    </w:pPr>
    <w:rPr>
      <w:rFonts w:ascii="Calibri" w:eastAsia="Calibri" w:hAnsi="Calibri" w:cs="Times New Roman"/>
      <w:sz w:val="24"/>
    </w:rPr>
  </w:style>
  <w:style w:type="paragraph" w:styleId="Ttulo1">
    <w:name w:val="heading 1"/>
    <w:basedOn w:val="Normal"/>
    <w:next w:val="Normal"/>
    <w:link w:val="Ttulo1Car"/>
    <w:uiPriority w:val="9"/>
    <w:qFormat/>
    <w:rsid w:val="00A80EEC"/>
    <w:pPr>
      <w:shd w:val="clear" w:color="auto" w:fill="C00000"/>
      <w:tabs>
        <w:tab w:val="center" w:pos="5040"/>
        <w:tab w:val="left" w:pos="8380"/>
      </w:tabs>
      <w:jc w:val="center"/>
      <w:outlineLvl w:val="0"/>
    </w:pPr>
    <w:rPr>
      <w:rFonts w:cs="Calibri"/>
      <w:b/>
      <w:caps/>
      <w:sz w:val="28"/>
      <w:szCs w:val="28"/>
    </w:rPr>
  </w:style>
  <w:style w:type="paragraph" w:styleId="Ttulo2">
    <w:name w:val="heading 2"/>
    <w:basedOn w:val="Ttulo1"/>
    <w:next w:val="Normal"/>
    <w:link w:val="Ttulo2Car"/>
    <w:uiPriority w:val="9"/>
    <w:unhideWhenUsed/>
    <w:qFormat/>
    <w:rsid w:val="0070162F"/>
    <w:pPr>
      <w:shd w:val="clear" w:color="auto" w:fill="BFBFBF" w:themeFill="background1" w:themeFillShade="BF"/>
      <w:outlineLvl w:val="1"/>
    </w:pPr>
    <w:rPr>
      <w:lang/>
    </w:rPr>
  </w:style>
  <w:style w:type="paragraph" w:styleId="Ttulo3">
    <w:name w:val="heading 3"/>
    <w:basedOn w:val="Normal"/>
    <w:next w:val="Normal"/>
    <w:link w:val="Ttulo3Car"/>
    <w:uiPriority w:val="9"/>
    <w:unhideWhenUsed/>
    <w:qFormat/>
    <w:rsid w:val="00A07014"/>
    <w:pPr>
      <w:keepNext/>
      <w:keepLines/>
      <w:spacing w:before="40"/>
      <w:outlineLvl w:val="2"/>
    </w:pPr>
    <w:rPr>
      <w:rFonts w:asciiTheme="majorHAnsi" w:eastAsiaTheme="majorEastAsia" w:hAnsiTheme="majorHAnsi" w:cstheme="majorBidi"/>
      <w:b/>
      <w:bCs/>
      <w:color w:val="1F4D78" w:themeColor="accent1" w:themeShade="7F"/>
      <w:sz w:val="28"/>
      <w:szCs w:val="28"/>
      <w:lang w:val="es-ES"/>
    </w:rPr>
  </w:style>
  <w:style w:type="paragraph" w:styleId="Ttulo4">
    <w:name w:val="heading 4"/>
    <w:basedOn w:val="Normal"/>
    <w:next w:val="Normal"/>
    <w:link w:val="Ttulo4Car"/>
    <w:uiPriority w:val="9"/>
    <w:unhideWhenUsed/>
    <w:qFormat/>
    <w:rsid w:val="001A56EA"/>
    <w:pPr>
      <w:keepNext/>
      <w:keepLines/>
      <w:spacing w:before="4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ar"/>
    <w:uiPriority w:val="9"/>
    <w:semiHidden/>
    <w:unhideWhenUsed/>
    <w:qFormat/>
    <w:rsid w:val="00B063A3"/>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7080"/>
    <w:pPr>
      <w:tabs>
        <w:tab w:val="center" w:pos="4680"/>
        <w:tab w:val="right" w:pos="9360"/>
      </w:tabs>
    </w:pPr>
  </w:style>
  <w:style w:type="character" w:customStyle="1" w:styleId="EncabezadoCar">
    <w:name w:val="Encabezado Car"/>
    <w:basedOn w:val="Fuentedeprrafopredeter"/>
    <w:link w:val="Encabezado"/>
    <w:uiPriority w:val="99"/>
    <w:rsid w:val="00BC7080"/>
  </w:style>
  <w:style w:type="paragraph" w:styleId="Piedepgina">
    <w:name w:val="footer"/>
    <w:basedOn w:val="Normal"/>
    <w:link w:val="PiedepginaCar"/>
    <w:uiPriority w:val="99"/>
    <w:unhideWhenUsed/>
    <w:rsid w:val="00BC7080"/>
    <w:pPr>
      <w:tabs>
        <w:tab w:val="center" w:pos="4680"/>
        <w:tab w:val="right" w:pos="9360"/>
      </w:tabs>
    </w:pPr>
  </w:style>
  <w:style w:type="character" w:customStyle="1" w:styleId="PiedepginaCar">
    <w:name w:val="Pie de página Car"/>
    <w:basedOn w:val="Fuentedeprrafopredeter"/>
    <w:link w:val="Piedepgina"/>
    <w:uiPriority w:val="99"/>
    <w:rsid w:val="00BC7080"/>
  </w:style>
  <w:style w:type="paragraph" w:styleId="NormalWeb">
    <w:name w:val="Normal (Web)"/>
    <w:basedOn w:val="Normal"/>
    <w:uiPriority w:val="99"/>
    <w:unhideWhenUsed/>
    <w:rsid w:val="00BC7080"/>
    <w:pPr>
      <w:spacing w:before="100" w:beforeAutospacing="1" w:after="100" w:afterAutospacing="1"/>
    </w:pPr>
    <w:rPr>
      <w:rFonts w:ascii="Times New Roman" w:eastAsiaTheme="minorEastAsia" w:hAnsi="Times New Roman"/>
      <w:szCs w:val="24"/>
    </w:rPr>
  </w:style>
  <w:style w:type="paragraph" w:styleId="Textodeglobo">
    <w:name w:val="Balloon Text"/>
    <w:basedOn w:val="Normal"/>
    <w:link w:val="TextodegloboCar"/>
    <w:uiPriority w:val="99"/>
    <w:semiHidden/>
    <w:unhideWhenUsed/>
    <w:rsid w:val="00BC70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C7080"/>
    <w:rPr>
      <w:rFonts w:ascii="Segoe UI" w:hAnsi="Segoe UI" w:cs="Segoe UI"/>
      <w:sz w:val="18"/>
      <w:szCs w:val="18"/>
    </w:rPr>
  </w:style>
  <w:style w:type="paragraph" w:styleId="Prrafodelista">
    <w:name w:val="List Paragraph"/>
    <w:basedOn w:val="Normal"/>
    <w:uiPriority w:val="34"/>
    <w:qFormat/>
    <w:rsid w:val="005B3AB4"/>
    <w:pPr>
      <w:ind w:left="720"/>
      <w:contextualSpacing/>
    </w:pPr>
  </w:style>
  <w:style w:type="paragraph" w:styleId="Sinespaciado">
    <w:name w:val="No Spacing"/>
    <w:uiPriority w:val="1"/>
    <w:qFormat/>
    <w:rsid w:val="005B3AB4"/>
    <w:pPr>
      <w:spacing w:after="0" w:line="240" w:lineRule="auto"/>
    </w:pPr>
    <w:rPr>
      <w:rFonts w:ascii="Calibri" w:eastAsia="Calibri" w:hAnsi="Calibri" w:cs="Times New Roman"/>
    </w:rPr>
  </w:style>
  <w:style w:type="character" w:styleId="Hipervnculo">
    <w:name w:val="Hyperlink"/>
    <w:uiPriority w:val="99"/>
    <w:unhideWhenUsed/>
    <w:rsid w:val="005B3AB4"/>
    <w:rPr>
      <w:color w:val="0000FF"/>
      <w:u w:val="single"/>
    </w:rPr>
  </w:style>
  <w:style w:type="character" w:styleId="Refdecomentario">
    <w:name w:val="annotation reference"/>
    <w:basedOn w:val="Fuentedeprrafopredeter"/>
    <w:uiPriority w:val="99"/>
    <w:semiHidden/>
    <w:unhideWhenUsed/>
    <w:rsid w:val="004B4827"/>
    <w:rPr>
      <w:sz w:val="16"/>
      <w:szCs w:val="16"/>
    </w:rPr>
  </w:style>
  <w:style w:type="paragraph" w:styleId="Textocomentario">
    <w:name w:val="annotation text"/>
    <w:basedOn w:val="Normal"/>
    <w:link w:val="TextocomentarioCar"/>
    <w:uiPriority w:val="99"/>
    <w:semiHidden/>
    <w:unhideWhenUsed/>
    <w:rsid w:val="004B4827"/>
    <w:rPr>
      <w:sz w:val="20"/>
      <w:szCs w:val="20"/>
    </w:rPr>
  </w:style>
  <w:style w:type="character" w:customStyle="1" w:styleId="TextocomentarioCar">
    <w:name w:val="Texto comentario Car"/>
    <w:basedOn w:val="Fuentedeprrafopredeter"/>
    <w:link w:val="Textocomentario"/>
    <w:uiPriority w:val="99"/>
    <w:semiHidden/>
    <w:rsid w:val="004B482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4B4827"/>
    <w:rPr>
      <w:b/>
      <w:bCs/>
    </w:rPr>
  </w:style>
  <w:style w:type="character" w:customStyle="1" w:styleId="AsuntodelcomentarioCar">
    <w:name w:val="Asunto del comentario Car"/>
    <w:basedOn w:val="TextocomentarioCar"/>
    <w:link w:val="Asuntodelcomentario"/>
    <w:uiPriority w:val="99"/>
    <w:semiHidden/>
    <w:rsid w:val="004B482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1BAE"/>
    <w:rPr>
      <w:color w:val="954F72" w:themeColor="followedHyperlink"/>
      <w:u w:val="single"/>
    </w:rPr>
  </w:style>
  <w:style w:type="paragraph" w:customStyle="1" w:styleId="Default">
    <w:name w:val="Default"/>
    <w:rsid w:val="008C7067"/>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6A57ED"/>
    <w:rPr>
      <w:b/>
      <w:bCs/>
    </w:rPr>
  </w:style>
  <w:style w:type="character" w:customStyle="1" w:styleId="UnresolvedMention1">
    <w:name w:val="Unresolved Mention1"/>
    <w:basedOn w:val="Fuentedeprrafopredeter"/>
    <w:uiPriority w:val="99"/>
    <w:semiHidden/>
    <w:unhideWhenUsed/>
    <w:rsid w:val="002B0E44"/>
    <w:rPr>
      <w:color w:val="605E5C"/>
      <w:shd w:val="clear" w:color="auto" w:fill="E1DFDD"/>
    </w:rPr>
  </w:style>
  <w:style w:type="character" w:customStyle="1" w:styleId="baec5a81-e4d6-4674-97f3-e9220f0136c1">
    <w:name w:val="baec5a81-e4d6-4674-97f3-e9220f0136c1"/>
    <w:basedOn w:val="Fuentedeprrafopredeter"/>
    <w:rsid w:val="00144848"/>
  </w:style>
  <w:style w:type="character" w:customStyle="1" w:styleId="Ttulo1Car">
    <w:name w:val="Título 1 Car"/>
    <w:basedOn w:val="Fuentedeprrafopredeter"/>
    <w:link w:val="Ttulo1"/>
    <w:uiPriority w:val="9"/>
    <w:rsid w:val="00A80EEC"/>
    <w:rPr>
      <w:rFonts w:ascii="Calibri" w:eastAsia="Calibri" w:hAnsi="Calibri" w:cs="Calibri"/>
      <w:b/>
      <w:caps/>
      <w:sz w:val="28"/>
      <w:szCs w:val="28"/>
      <w:shd w:val="clear" w:color="auto" w:fill="C00000"/>
    </w:rPr>
  </w:style>
  <w:style w:type="paragraph" w:styleId="TtulodeTDC">
    <w:name w:val="TOC Heading"/>
    <w:basedOn w:val="Ttulo1"/>
    <w:next w:val="Normal"/>
    <w:uiPriority w:val="39"/>
    <w:unhideWhenUsed/>
    <w:qFormat/>
    <w:rsid w:val="008C6010"/>
    <w:pPr>
      <w:spacing w:line="259" w:lineRule="auto"/>
      <w:outlineLvl w:val="9"/>
    </w:pPr>
  </w:style>
  <w:style w:type="paragraph" w:styleId="TDC1">
    <w:name w:val="toc 1"/>
    <w:basedOn w:val="Normal"/>
    <w:next w:val="Normal"/>
    <w:autoRedefine/>
    <w:uiPriority w:val="39"/>
    <w:unhideWhenUsed/>
    <w:rsid w:val="00BD7EDE"/>
    <w:pPr>
      <w:tabs>
        <w:tab w:val="right" w:leader="dot" w:pos="10070"/>
      </w:tabs>
      <w:spacing w:after="40"/>
      <w:contextualSpacing/>
    </w:pPr>
    <w:rPr>
      <w:b/>
      <w:caps/>
      <w:noProof/>
      <w:sz w:val="20"/>
    </w:rPr>
  </w:style>
  <w:style w:type="character" w:customStyle="1" w:styleId="Ttulo2Car">
    <w:name w:val="Título 2 Car"/>
    <w:basedOn w:val="Fuentedeprrafopredeter"/>
    <w:link w:val="Ttulo2"/>
    <w:uiPriority w:val="9"/>
    <w:rsid w:val="0070162F"/>
    <w:rPr>
      <w:rFonts w:ascii="Calibri" w:eastAsia="Calibri" w:hAnsi="Calibri" w:cs="Calibri"/>
      <w:b/>
      <w:caps/>
      <w:sz w:val="28"/>
      <w:szCs w:val="28"/>
      <w:shd w:val="clear" w:color="auto" w:fill="BFBFBF" w:themeFill="background1" w:themeFillShade="BF"/>
      <w:lang/>
    </w:rPr>
  </w:style>
  <w:style w:type="paragraph" w:styleId="TDC2">
    <w:name w:val="toc 2"/>
    <w:basedOn w:val="Normal"/>
    <w:next w:val="Normal"/>
    <w:autoRedefine/>
    <w:uiPriority w:val="39"/>
    <w:unhideWhenUsed/>
    <w:rsid w:val="00BD7EDE"/>
    <w:pPr>
      <w:tabs>
        <w:tab w:val="right" w:leader="dot" w:pos="10070"/>
      </w:tabs>
      <w:spacing w:after="40"/>
      <w:ind w:left="216"/>
    </w:pPr>
    <w:rPr>
      <w:rFonts w:cs="Calibri"/>
      <w:caps/>
      <w:noProof/>
      <w:sz w:val="20"/>
      <w:lang/>
    </w:rPr>
  </w:style>
  <w:style w:type="table" w:styleId="Tablaconcuadrcula">
    <w:name w:val="Table Grid"/>
    <w:basedOn w:val="Tablanormal"/>
    <w:uiPriority w:val="39"/>
    <w:rsid w:val="00492F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95946"/>
    <w:rPr>
      <w:color w:val="605E5C"/>
      <w:shd w:val="clear" w:color="auto" w:fill="E1DFDD"/>
    </w:rPr>
  </w:style>
  <w:style w:type="paragraph" w:styleId="Textoindependiente">
    <w:name w:val="Body Text"/>
    <w:basedOn w:val="Normal"/>
    <w:link w:val="TextoindependienteCar"/>
    <w:rsid w:val="00743D22"/>
    <w:pPr>
      <w:spacing w:before="60" w:after="120" w:line="312" w:lineRule="auto"/>
    </w:pPr>
    <w:rPr>
      <w:rFonts w:ascii="Arial" w:eastAsia="Times New Roman" w:hAnsi="Arial"/>
      <w:sz w:val="20"/>
      <w:szCs w:val="24"/>
      <w:lang w:val="en-GB"/>
    </w:rPr>
  </w:style>
  <w:style w:type="character" w:customStyle="1" w:styleId="TextoindependienteCar">
    <w:name w:val="Texto independiente Car"/>
    <w:basedOn w:val="Fuentedeprrafopredeter"/>
    <w:link w:val="Textoindependiente"/>
    <w:rsid w:val="00743D22"/>
    <w:rPr>
      <w:rFonts w:ascii="Arial" w:eastAsia="Times New Roman" w:hAnsi="Arial" w:cs="Times New Roman"/>
      <w:sz w:val="20"/>
      <w:szCs w:val="24"/>
      <w:lang w:val="en-GB"/>
    </w:rPr>
  </w:style>
  <w:style w:type="character" w:customStyle="1" w:styleId="blackten1">
    <w:name w:val="blackten1"/>
    <w:rsid w:val="00851B14"/>
    <w:rPr>
      <w:rFonts w:ascii="Verdana" w:hAnsi="Verdana" w:hint="default"/>
      <w:color w:val="000000"/>
      <w:sz w:val="19"/>
      <w:szCs w:val="19"/>
    </w:rPr>
  </w:style>
  <w:style w:type="paragraph" w:customStyle="1" w:styleId="TableParagraph">
    <w:name w:val="Table Paragraph"/>
    <w:basedOn w:val="Normal"/>
    <w:uiPriority w:val="1"/>
    <w:qFormat/>
    <w:rsid w:val="00192A13"/>
    <w:pPr>
      <w:widowControl w:val="0"/>
      <w:autoSpaceDE w:val="0"/>
      <w:autoSpaceDN w:val="0"/>
      <w:spacing w:line="224" w:lineRule="exact"/>
      <w:ind w:left="463"/>
    </w:pPr>
    <w:rPr>
      <w:rFonts w:ascii="Arial Narrow" w:eastAsia="Arial Narrow" w:hAnsi="Arial Narrow" w:cs="Arial Narrow"/>
      <w:sz w:val="22"/>
    </w:rPr>
  </w:style>
  <w:style w:type="paragraph" w:customStyle="1" w:styleId="Bullets">
    <w:name w:val="Bullets"/>
    <w:basedOn w:val="Normal"/>
    <w:link w:val="BulletsChar"/>
    <w:qFormat/>
    <w:rsid w:val="00D26BD3"/>
    <w:pPr>
      <w:numPr>
        <w:numId w:val="4"/>
      </w:numPr>
      <w:contextualSpacing/>
    </w:pPr>
    <w:rPr>
      <w:szCs w:val="24"/>
    </w:rPr>
  </w:style>
  <w:style w:type="character" w:customStyle="1" w:styleId="BulletsChar">
    <w:name w:val="Bullets Char"/>
    <w:basedOn w:val="Fuentedeprrafopredeter"/>
    <w:link w:val="Bullets"/>
    <w:rsid w:val="00D26BD3"/>
    <w:rPr>
      <w:rFonts w:ascii="Calibri" w:eastAsia="Calibri" w:hAnsi="Calibri" w:cs="Times New Roman"/>
      <w:sz w:val="24"/>
      <w:szCs w:val="24"/>
    </w:rPr>
  </w:style>
  <w:style w:type="paragraph" w:styleId="TDC3">
    <w:name w:val="toc 3"/>
    <w:basedOn w:val="Normal"/>
    <w:next w:val="Normal"/>
    <w:autoRedefine/>
    <w:uiPriority w:val="39"/>
    <w:unhideWhenUsed/>
    <w:rsid w:val="00BD7EDE"/>
    <w:pPr>
      <w:spacing w:after="40"/>
      <w:ind w:left="475"/>
    </w:pPr>
    <w:rPr>
      <w:sz w:val="20"/>
    </w:rPr>
  </w:style>
  <w:style w:type="character" w:customStyle="1" w:styleId="Ttulo3Car">
    <w:name w:val="Título 3 Car"/>
    <w:basedOn w:val="Fuentedeprrafopredeter"/>
    <w:link w:val="Ttulo3"/>
    <w:uiPriority w:val="9"/>
    <w:rsid w:val="00A07014"/>
    <w:rPr>
      <w:rFonts w:asciiTheme="majorHAnsi" w:eastAsiaTheme="majorEastAsia" w:hAnsiTheme="majorHAnsi" w:cstheme="majorBidi"/>
      <w:b/>
      <w:bCs/>
      <w:color w:val="1F4D78" w:themeColor="accent1" w:themeShade="7F"/>
      <w:sz w:val="28"/>
      <w:szCs w:val="28"/>
      <w:lang w:val="es-ES"/>
    </w:rPr>
  </w:style>
  <w:style w:type="character" w:customStyle="1" w:styleId="Mencinsinresolver2">
    <w:name w:val="Mención sin resolver2"/>
    <w:basedOn w:val="Fuentedeprrafopredeter"/>
    <w:uiPriority w:val="99"/>
    <w:semiHidden/>
    <w:unhideWhenUsed/>
    <w:rsid w:val="002E453D"/>
    <w:rPr>
      <w:color w:val="605E5C"/>
      <w:shd w:val="clear" w:color="auto" w:fill="E1DFDD"/>
    </w:rPr>
  </w:style>
  <w:style w:type="character" w:customStyle="1" w:styleId="Ttulo4Car">
    <w:name w:val="Título 4 Car"/>
    <w:basedOn w:val="Fuentedeprrafopredeter"/>
    <w:link w:val="Ttulo4"/>
    <w:uiPriority w:val="9"/>
    <w:rsid w:val="001A56EA"/>
    <w:rPr>
      <w:rFonts w:asciiTheme="majorHAnsi" w:eastAsiaTheme="majorEastAsia" w:hAnsiTheme="majorHAnsi" w:cstheme="majorBidi"/>
      <w:i/>
      <w:iCs/>
      <w:color w:val="2E74B5" w:themeColor="accent1" w:themeShade="BF"/>
      <w:sz w:val="24"/>
    </w:rPr>
  </w:style>
  <w:style w:type="character" w:customStyle="1" w:styleId="Ttulo7Car">
    <w:name w:val="Título 7 Car"/>
    <w:basedOn w:val="Fuentedeprrafopredeter"/>
    <w:link w:val="Ttulo7"/>
    <w:uiPriority w:val="9"/>
    <w:semiHidden/>
    <w:rsid w:val="00B063A3"/>
    <w:rPr>
      <w:rFonts w:asciiTheme="majorHAnsi" w:eastAsiaTheme="majorEastAsia" w:hAnsiTheme="majorHAnsi" w:cstheme="majorBidi"/>
      <w:i/>
      <w:iCs/>
      <w:color w:val="1F4D78" w:themeColor="accent1" w:themeShade="7F"/>
      <w:sz w:val="24"/>
    </w:rPr>
  </w:style>
  <w:style w:type="paragraph" w:styleId="Sangradetextonormal">
    <w:name w:val="Body Text Indent"/>
    <w:basedOn w:val="Normal"/>
    <w:link w:val="SangradetextonormalCar"/>
    <w:uiPriority w:val="99"/>
    <w:unhideWhenUsed/>
    <w:rsid w:val="00D05DA1"/>
    <w:pPr>
      <w:spacing w:after="120"/>
      <w:ind w:left="283"/>
    </w:pPr>
  </w:style>
  <w:style w:type="character" w:customStyle="1" w:styleId="SangradetextonormalCar">
    <w:name w:val="Sangría de texto normal Car"/>
    <w:basedOn w:val="Fuentedeprrafopredeter"/>
    <w:link w:val="Sangradetextonormal"/>
    <w:uiPriority w:val="99"/>
    <w:rsid w:val="00D05DA1"/>
    <w:rPr>
      <w:rFonts w:ascii="Calibri" w:eastAsia="Calibri" w:hAnsi="Calibri" w:cs="Times New Roman"/>
      <w:sz w:val="24"/>
    </w:rPr>
  </w:style>
  <w:style w:type="paragraph" w:styleId="Ttulo">
    <w:name w:val="Title"/>
    <w:basedOn w:val="Normal"/>
    <w:next w:val="Normal"/>
    <w:link w:val="TtuloCar"/>
    <w:qFormat/>
    <w:rsid w:val="001A31E5"/>
    <w:pPr>
      <w:spacing w:before="240" w:after="60"/>
      <w:jc w:val="center"/>
      <w:outlineLvl w:val="0"/>
    </w:pPr>
    <w:rPr>
      <w:rFonts w:ascii="Calibri Light" w:eastAsia="Times New Roman" w:hAnsi="Calibri Light"/>
      <w:b/>
      <w:bCs/>
      <w:kern w:val="28"/>
      <w:sz w:val="32"/>
      <w:szCs w:val="32"/>
      <w:lang w:val="es-ES" w:eastAsia="es-ES"/>
    </w:rPr>
  </w:style>
  <w:style w:type="character" w:customStyle="1" w:styleId="TtuloCar">
    <w:name w:val="Título Car"/>
    <w:basedOn w:val="Fuentedeprrafopredeter"/>
    <w:link w:val="Ttulo"/>
    <w:rsid w:val="001A31E5"/>
    <w:rPr>
      <w:rFonts w:ascii="Calibri Light" w:eastAsia="Times New Roman" w:hAnsi="Calibri Light" w:cs="Times New Roman"/>
      <w:b/>
      <w:bCs/>
      <w:kern w:val="28"/>
      <w:sz w:val="32"/>
      <w:szCs w:val="32"/>
      <w:lang w:val="es-ES" w:eastAsia="es-ES"/>
    </w:rPr>
  </w:style>
  <w:style w:type="character" w:customStyle="1" w:styleId="Mencinsinresolver3">
    <w:name w:val="Mención sin resolver3"/>
    <w:basedOn w:val="Fuentedeprrafopredeter"/>
    <w:uiPriority w:val="99"/>
    <w:semiHidden/>
    <w:unhideWhenUsed/>
    <w:rsid w:val="006D3658"/>
    <w:rPr>
      <w:color w:val="605E5C"/>
      <w:shd w:val="clear" w:color="auto" w:fill="E1DFDD"/>
    </w:rPr>
  </w:style>
  <w:style w:type="paragraph" w:styleId="Subttulo">
    <w:name w:val="Subtitle"/>
    <w:basedOn w:val="Normal"/>
    <w:next w:val="Normal"/>
    <w:link w:val="SubttuloCar"/>
    <w:qFormat/>
    <w:rsid w:val="00071F76"/>
    <w:pPr>
      <w:spacing w:after="60"/>
      <w:jc w:val="center"/>
      <w:outlineLvl w:val="1"/>
    </w:pPr>
    <w:rPr>
      <w:rFonts w:ascii="Calibri Light" w:eastAsia="Times New Roman" w:hAnsi="Calibri Light"/>
      <w:szCs w:val="24"/>
      <w:lang w:val="es-ES" w:eastAsia="es-ES"/>
    </w:rPr>
  </w:style>
  <w:style w:type="character" w:customStyle="1" w:styleId="SubttuloCar">
    <w:name w:val="Subtítulo Car"/>
    <w:basedOn w:val="Fuentedeprrafopredeter"/>
    <w:link w:val="Subttulo"/>
    <w:rsid w:val="00071F76"/>
    <w:rPr>
      <w:rFonts w:ascii="Calibri Light" w:eastAsia="Times New Roman" w:hAnsi="Calibri Light" w:cs="Times New Roman"/>
      <w:sz w:val="24"/>
      <w:szCs w:val="24"/>
      <w:lang w:val="es-ES" w:eastAsia="es-ES"/>
    </w:rPr>
  </w:style>
  <w:style w:type="paragraph" w:customStyle="1" w:styleId="parrafo2">
    <w:name w:val="parrafo_2"/>
    <w:basedOn w:val="Normal"/>
    <w:rsid w:val="002613D0"/>
    <w:pPr>
      <w:spacing w:before="100" w:beforeAutospacing="1" w:after="100" w:afterAutospacing="1"/>
    </w:pPr>
    <w:rPr>
      <w:rFonts w:ascii="Times New Roman" w:eastAsia="Times New Roman" w:hAnsi="Times New Roman"/>
      <w:szCs w:val="24"/>
      <w:lang w:val="es-ES" w:eastAsia="es-ES"/>
    </w:rPr>
  </w:style>
  <w:style w:type="paragraph" w:customStyle="1" w:styleId="parrafo">
    <w:name w:val="parrafo"/>
    <w:basedOn w:val="Normal"/>
    <w:rsid w:val="002613D0"/>
    <w:pPr>
      <w:spacing w:before="100" w:beforeAutospacing="1" w:after="100" w:afterAutospacing="1"/>
    </w:pPr>
    <w:rPr>
      <w:rFonts w:ascii="Times New Roman" w:eastAsia="Times New Roman" w:hAnsi="Times New Roman"/>
      <w:szCs w:val="24"/>
      <w:lang w:val="es-ES" w:eastAsia="es-ES"/>
    </w:rPr>
  </w:style>
  <w:style w:type="paragraph" w:customStyle="1" w:styleId="xmsonormal">
    <w:name w:val="x_msonormal"/>
    <w:basedOn w:val="Normal"/>
    <w:uiPriority w:val="99"/>
    <w:rsid w:val="00562A64"/>
    <w:rPr>
      <w:rFonts w:eastAsiaTheme="minorHAnsi"/>
      <w:sz w:val="22"/>
      <w:lang w:val="es-ES" w:eastAsia="es-ES"/>
    </w:rPr>
  </w:style>
</w:styles>
</file>

<file path=word/webSettings.xml><?xml version="1.0" encoding="utf-8"?>
<w:webSettings xmlns:r="http://schemas.openxmlformats.org/officeDocument/2006/relationships" xmlns:w="http://schemas.openxmlformats.org/wordprocessingml/2006/main">
  <w:divs>
    <w:div w:id="63795890">
      <w:bodyDiv w:val="1"/>
      <w:marLeft w:val="0"/>
      <w:marRight w:val="0"/>
      <w:marTop w:val="0"/>
      <w:marBottom w:val="0"/>
      <w:divBdr>
        <w:top w:val="none" w:sz="0" w:space="0" w:color="auto"/>
        <w:left w:val="none" w:sz="0" w:space="0" w:color="auto"/>
        <w:bottom w:val="none" w:sz="0" w:space="0" w:color="auto"/>
        <w:right w:val="none" w:sz="0" w:space="0" w:color="auto"/>
      </w:divBdr>
    </w:div>
    <w:div w:id="114837539">
      <w:bodyDiv w:val="1"/>
      <w:marLeft w:val="0"/>
      <w:marRight w:val="0"/>
      <w:marTop w:val="0"/>
      <w:marBottom w:val="0"/>
      <w:divBdr>
        <w:top w:val="none" w:sz="0" w:space="0" w:color="auto"/>
        <w:left w:val="none" w:sz="0" w:space="0" w:color="auto"/>
        <w:bottom w:val="none" w:sz="0" w:space="0" w:color="auto"/>
        <w:right w:val="none" w:sz="0" w:space="0" w:color="auto"/>
      </w:divBdr>
    </w:div>
    <w:div w:id="188766339">
      <w:bodyDiv w:val="1"/>
      <w:marLeft w:val="0"/>
      <w:marRight w:val="0"/>
      <w:marTop w:val="0"/>
      <w:marBottom w:val="0"/>
      <w:divBdr>
        <w:top w:val="none" w:sz="0" w:space="0" w:color="auto"/>
        <w:left w:val="none" w:sz="0" w:space="0" w:color="auto"/>
        <w:bottom w:val="none" w:sz="0" w:space="0" w:color="auto"/>
        <w:right w:val="none" w:sz="0" w:space="0" w:color="auto"/>
      </w:divBdr>
    </w:div>
    <w:div w:id="204029628">
      <w:bodyDiv w:val="1"/>
      <w:marLeft w:val="0"/>
      <w:marRight w:val="0"/>
      <w:marTop w:val="0"/>
      <w:marBottom w:val="0"/>
      <w:divBdr>
        <w:top w:val="none" w:sz="0" w:space="0" w:color="auto"/>
        <w:left w:val="none" w:sz="0" w:space="0" w:color="auto"/>
        <w:bottom w:val="none" w:sz="0" w:space="0" w:color="auto"/>
        <w:right w:val="none" w:sz="0" w:space="0" w:color="auto"/>
      </w:divBdr>
    </w:div>
    <w:div w:id="262804453">
      <w:bodyDiv w:val="1"/>
      <w:marLeft w:val="0"/>
      <w:marRight w:val="0"/>
      <w:marTop w:val="0"/>
      <w:marBottom w:val="0"/>
      <w:divBdr>
        <w:top w:val="none" w:sz="0" w:space="0" w:color="auto"/>
        <w:left w:val="none" w:sz="0" w:space="0" w:color="auto"/>
        <w:bottom w:val="none" w:sz="0" w:space="0" w:color="auto"/>
        <w:right w:val="none" w:sz="0" w:space="0" w:color="auto"/>
      </w:divBdr>
      <w:divsChild>
        <w:div w:id="410080626">
          <w:marLeft w:val="1714"/>
          <w:marRight w:val="0"/>
          <w:marTop w:val="120"/>
          <w:marBottom w:val="120"/>
          <w:divBdr>
            <w:top w:val="none" w:sz="0" w:space="0" w:color="auto"/>
            <w:left w:val="none" w:sz="0" w:space="0" w:color="auto"/>
            <w:bottom w:val="none" w:sz="0" w:space="0" w:color="auto"/>
            <w:right w:val="none" w:sz="0" w:space="0" w:color="auto"/>
          </w:divBdr>
        </w:div>
      </w:divsChild>
    </w:div>
    <w:div w:id="388306539">
      <w:bodyDiv w:val="1"/>
      <w:marLeft w:val="0"/>
      <w:marRight w:val="0"/>
      <w:marTop w:val="0"/>
      <w:marBottom w:val="0"/>
      <w:divBdr>
        <w:top w:val="none" w:sz="0" w:space="0" w:color="auto"/>
        <w:left w:val="none" w:sz="0" w:space="0" w:color="auto"/>
        <w:bottom w:val="none" w:sz="0" w:space="0" w:color="auto"/>
        <w:right w:val="none" w:sz="0" w:space="0" w:color="auto"/>
      </w:divBdr>
    </w:div>
    <w:div w:id="414085308">
      <w:bodyDiv w:val="1"/>
      <w:marLeft w:val="0"/>
      <w:marRight w:val="0"/>
      <w:marTop w:val="0"/>
      <w:marBottom w:val="0"/>
      <w:divBdr>
        <w:top w:val="none" w:sz="0" w:space="0" w:color="auto"/>
        <w:left w:val="none" w:sz="0" w:space="0" w:color="auto"/>
        <w:bottom w:val="none" w:sz="0" w:space="0" w:color="auto"/>
        <w:right w:val="none" w:sz="0" w:space="0" w:color="auto"/>
      </w:divBdr>
    </w:div>
    <w:div w:id="453140318">
      <w:bodyDiv w:val="1"/>
      <w:marLeft w:val="0"/>
      <w:marRight w:val="0"/>
      <w:marTop w:val="0"/>
      <w:marBottom w:val="0"/>
      <w:divBdr>
        <w:top w:val="none" w:sz="0" w:space="0" w:color="auto"/>
        <w:left w:val="none" w:sz="0" w:space="0" w:color="auto"/>
        <w:bottom w:val="none" w:sz="0" w:space="0" w:color="auto"/>
        <w:right w:val="none" w:sz="0" w:space="0" w:color="auto"/>
      </w:divBdr>
    </w:div>
    <w:div w:id="561259809">
      <w:bodyDiv w:val="1"/>
      <w:marLeft w:val="0"/>
      <w:marRight w:val="0"/>
      <w:marTop w:val="0"/>
      <w:marBottom w:val="0"/>
      <w:divBdr>
        <w:top w:val="none" w:sz="0" w:space="0" w:color="auto"/>
        <w:left w:val="none" w:sz="0" w:space="0" w:color="auto"/>
        <w:bottom w:val="none" w:sz="0" w:space="0" w:color="auto"/>
        <w:right w:val="none" w:sz="0" w:space="0" w:color="auto"/>
      </w:divBdr>
    </w:div>
    <w:div w:id="572157703">
      <w:bodyDiv w:val="1"/>
      <w:marLeft w:val="0"/>
      <w:marRight w:val="0"/>
      <w:marTop w:val="0"/>
      <w:marBottom w:val="0"/>
      <w:divBdr>
        <w:top w:val="none" w:sz="0" w:space="0" w:color="auto"/>
        <w:left w:val="none" w:sz="0" w:space="0" w:color="auto"/>
        <w:bottom w:val="none" w:sz="0" w:space="0" w:color="auto"/>
        <w:right w:val="none" w:sz="0" w:space="0" w:color="auto"/>
      </w:divBdr>
    </w:div>
    <w:div w:id="655036195">
      <w:bodyDiv w:val="1"/>
      <w:marLeft w:val="0"/>
      <w:marRight w:val="0"/>
      <w:marTop w:val="0"/>
      <w:marBottom w:val="0"/>
      <w:divBdr>
        <w:top w:val="none" w:sz="0" w:space="0" w:color="auto"/>
        <w:left w:val="none" w:sz="0" w:space="0" w:color="auto"/>
        <w:bottom w:val="none" w:sz="0" w:space="0" w:color="auto"/>
        <w:right w:val="none" w:sz="0" w:space="0" w:color="auto"/>
      </w:divBdr>
      <w:divsChild>
        <w:div w:id="1731226642">
          <w:marLeft w:val="1714"/>
          <w:marRight w:val="0"/>
          <w:marTop w:val="120"/>
          <w:marBottom w:val="120"/>
          <w:divBdr>
            <w:top w:val="none" w:sz="0" w:space="0" w:color="auto"/>
            <w:left w:val="none" w:sz="0" w:space="0" w:color="auto"/>
            <w:bottom w:val="none" w:sz="0" w:space="0" w:color="auto"/>
            <w:right w:val="none" w:sz="0" w:space="0" w:color="auto"/>
          </w:divBdr>
        </w:div>
      </w:divsChild>
    </w:div>
    <w:div w:id="657615502">
      <w:bodyDiv w:val="1"/>
      <w:marLeft w:val="0"/>
      <w:marRight w:val="0"/>
      <w:marTop w:val="0"/>
      <w:marBottom w:val="0"/>
      <w:divBdr>
        <w:top w:val="none" w:sz="0" w:space="0" w:color="auto"/>
        <w:left w:val="none" w:sz="0" w:space="0" w:color="auto"/>
        <w:bottom w:val="none" w:sz="0" w:space="0" w:color="auto"/>
        <w:right w:val="none" w:sz="0" w:space="0" w:color="auto"/>
      </w:divBdr>
      <w:divsChild>
        <w:div w:id="789590701">
          <w:marLeft w:val="547"/>
          <w:marRight w:val="0"/>
          <w:marTop w:val="120"/>
          <w:marBottom w:val="120"/>
          <w:divBdr>
            <w:top w:val="none" w:sz="0" w:space="0" w:color="auto"/>
            <w:left w:val="none" w:sz="0" w:space="0" w:color="auto"/>
            <w:bottom w:val="none" w:sz="0" w:space="0" w:color="auto"/>
            <w:right w:val="none" w:sz="0" w:space="0" w:color="auto"/>
          </w:divBdr>
        </w:div>
      </w:divsChild>
    </w:div>
    <w:div w:id="674386816">
      <w:bodyDiv w:val="1"/>
      <w:marLeft w:val="0"/>
      <w:marRight w:val="0"/>
      <w:marTop w:val="0"/>
      <w:marBottom w:val="0"/>
      <w:divBdr>
        <w:top w:val="none" w:sz="0" w:space="0" w:color="auto"/>
        <w:left w:val="none" w:sz="0" w:space="0" w:color="auto"/>
        <w:bottom w:val="none" w:sz="0" w:space="0" w:color="auto"/>
        <w:right w:val="none" w:sz="0" w:space="0" w:color="auto"/>
      </w:divBdr>
    </w:div>
    <w:div w:id="749084391">
      <w:bodyDiv w:val="1"/>
      <w:marLeft w:val="0"/>
      <w:marRight w:val="0"/>
      <w:marTop w:val="0"/>
      <w:marBottom w:val="0"/>
      <w:divBdr>
        <w:top w:val="none" w:sz="0" w:space="0" w:color="auto"/>
        <w:left w:val="none" w:sz="0" w:space="0" w:color="auto"/>
        <w:bottom w:val="none" w:sz="0" w:space="0" w:color="auto"/>
        <w:right w:val="none" w:sz="0" w:space="0" w:color="auto"/>
      </w:divBdr>
      <w:divsChild>
        <w:div w:id="99027933">
          <w:marLeft w:val="1714"/>
          <w:marRight w:val="0"/>
          <w:marTop w:val="120"/>
          <w:marBottom w:val="120"/>
          <w:divBdr>
            <w:top w:val="none" w:sz="0" w:space="0" w:color="auto"/>
            <w:left w:val="none" w:sz="0" w:space="0" w:color="auto"/>
            <w:bottom w:val="none" w:sz="0" w:space="0" w:color="auto"/>
            <w:right w:val="none" w:sz="0" w:space="0" w:color="auto"/>
          </w:divBdr>
        </w:div>
      </w:divsChild>
    </w:div>
    <w:div w:id="844248115">
      <w:bodyDiv w:val="1"/>
      <w:marLeft w:val="0"/>
      <w:marRight w:val="0"/>
      <w:marTop w:val="0"/>
      <w:marBottom w:val="0"/>
      <w:divBdr>
        <w:top w:val="none" w:sz="0" w:space="0" w:color="auto"/>
        <w:left w:val="none" w:sz="0" w:space="0" w:color="auto"/>
        <w:bottom w:val="none" w:sz="0" w:space="0" w:color="auto"/>
        <w:right w:val="none" w:sz="0" w:space="0" w:color="auto"/>
      </w:divBdr>
    </w:div>
    <w:div w:id="874579285">
      <w:bodyDiv w:val="1"/>
      <w:marLeft w:val="0"/>
      <w:marRight w:val="0"/>
      <w:marTop w:val="0"/>
      <w:marBottom w:val="0"/>
      <w:divBdr>
        <w:top w:val="none" w:sz="0" w:space="0" w:color="auto"/>
        <w:left w:val="none" w:sz="0" w:space="0" w:color="auto"/>
        <w:bottom w:val="none" w:sz="0" w:space="0" w:color="auto"/>
        <w:right w:val="none" w:sz="0" w:space="0" w:color="auto"/>
      </w:divBdr>
    </w:div>
    <w:div w:id="881789093">
      <w:bodyDiv w:val="1"/>
      <w:marLeft w:val="0"/>
      <w:marRight w:val="0"/>
      <w:marTop w:val="0"/>
      <w:marBottom w:val="0"/>
      <w:divBdr>
        <w:top w:val="none" w:sz="0" w:space="0" w:color="auto"/>
        <w:left w:val="none" w:sz="0" w:space="0" w:color="auto"/>
        <w:bottom w:val="none" w:sz="0" w:space="0" w:color="auto"/>
        <w:right w:val="none" w:sz="0" w:space="0" w:color="auto"/>
      </w:divBdr>
      <w:divsChild>
        <w:div w:id="71465563">
          <w:marLeft w:val="1714"/>
          <w:marRight w:val="0"/>
          <w:marTop w:val="120"/>
          <w:marBottom w:val="120"/>
          <w:divBdr>
            <w:top w:val="none" w:sz="0" w:space="0" w:color="auto"/>
            <w:left w:val="none" w:sz="0" w:space="0" w:color="auto"/>
            <w:bottom w:val="none" w:sz="0" w:space="0" w:color="auto"/>
            <w:right w:val="none" w:sz="0" w:space="0" w:color="auto"/>
          </w:divBdr>
        </w:div>
        <w:div w:id="413819775">
          <w:marLeft w:val="1714"/>
          <w:marRight w:val="0"/>
          <w:marTop w:val="120"/>
          <w:marBottom w:val="120"/>
          <w:divBdr>
            <w:top w:val="none" w:sz="0" w:space="0" w:color="auto"/>
            <w:left w:val="none" w:sz="0" w:space="0" w:color="auto"/>
            <w:bottom w:val="none" w:sz="0" w:space="0" w:color="auto"/>
            <w:right w:val="none" w:sz="0" w:space="0" w:color="auto"/>
          </w:divBdr>
        </w:div>
        <w:div w:id="1354653191">
          <w:marLeft w:val="1714"/>
          <w:marRight w:val="0"/>
          <w:marTop w:val="120"/>
          <w:marBottom w:val="120"/>
          <w:divBdr>
            <w:top w:val="none" w:sz="0" w:space="0" w:color="auto"/>
            <w:left w:val="none" w:sz="0" w:space="0" w:color="auto"/>
            <w:bottom w:val="none" w:sz="0" w:space="0" w:color="auto"/>
            <w:right w:val="none" w:sz="0" w:space="0" w:color="auto"/>
          </w:divBdr>
        </w:div>
      </w:divsChild>
    </w:div>
    <w:div w:id="888763800">
      <w:bodyDiv w:val="1"/>
      <w:marLeft w:val="0"/>
      <w:marRight w:val="0"/>
      <w:marTop w:val="0"/>
      <w:marBottom w:val="0"/>
      <w:divBdr>
        <w:top w:val="none" w:sz="0" w:space="0" w:color="auto"/>
        <w:left w:val="none" w:sz="0" w:space="0" w:color="auto"/>
        <w:bottom w:val="none" w:sz="0" w:space="0" w:color="auto"/>
        <w:right w:val="none" w:sz="0" w:space="0" w:color="auto"/>
      </w:divBdr>
    </w:div>
    <w:div w:id="916012091">
      <w:bodyDiv w:val="1"/>
      <w:marLeft w:val="0"/>
      <w:marRight w:val="0"/>
      <w:marTop w:val="0"/>
      <w:marBottom w:val="0"/>
      <w:divBdr>
        <w:top w:val="none" w:sz="0" w:space="0" w:color="auto"/>
        <w:left w:val="none" w:sz="0" w:space="0" w:color="auto"/>
        <w:bottom w:val="none" w:sz="0" w:space="0" w:color="auto"/>
        <w:right w:val="none" w:sz="0" w:space="0" w:color="auto"/>
      </w:divBdr>
    </w:div>
    <w:div w:id="1046301126">
      <w:bodyDiv w:val="1"/>
      <w:marLeft w:val="0"/>
      <w:marRight w:val="0"/>
      <w:marTop w:val="0"/>
      <w:marBottom w:val="0"/>
      <w:divBdr>
        <w:top w:val="none" w:sz="0" w:space="0" w:color="auto"/>
        <w:left w:val="none" w:sz="0" w:space="0" w:color="auto"/>
        <w:bottom w:val="none" w:sz="0" w:space="0" w:color="auto"/>
        <w:right w:val="none" w:sz="0" w:space="0" w:color="auto"/>
      </w:divBdr>
    </w:div>
    <w:div w:id="1060053538">
      <w:bodyDiv w:val="1"/>
      <w:marLeft w:val="0"/>
      <w:marRight w:val="0"/>
      <w:marTop w:val="0"/>
      <w:marBottom w:val="0"/>
      <w:divBdr>
        <w:top w:val="none" w:sz="0" w:space="0" w:color="auto"/>
        <w:left w:val="none" w:sz="0" w:space="0" w:color="auto"/>
        <w:bottom w:val="none" w:sz="0" w:space="0" w:color="auto"/>
        <w:right w:val="none" w:sz="0" w:space="0" w:color="auto"/>
      </w:divBdr>
    </w:div>
    <w:div w:id="1096092304">
      <w:bodyDiv w:val="1"/>
      <w:marLeft w:val="0"/>
      <w:marRight w:val="0"/>
      <w:marTop w:val="0"/>
      <w:marBottom w:val="0"/>
      <w:divBdr>
        <w:top w:val="none" w:sz="0" w:space="0" w:color="auto"/>
        <w:left w:val="none" w:sz="0" w:space="0" w:color="auto"/>
        <w:bottom w:val="none" w:sz="0" w:space="0" w:color="auto"/>
        <w:right w:val="none" w:sz="0" w:space="0" w:color="auto"/>
      </w:divBdr>
      <w:divsChild>
        <w:div w:id="384451241">
          <w:marLeft w:val="1714"/>
          <w:marRight w:val="0"/>
          <w:marTop w:val="120"/>
          <w:marBottom w:val="120"/>
          <w:divBdr>
            <w:top w:val="none" w:sz="0" w:space="0" w:color="auto"/>
            <w:left w:val="none" w:sz="0" w:space="0" w:color="auto"/>
            <w:bottom w:val="none" w:sz="0" w:space="0" w:color="auto"/>
            <w:right w:val="none" w:sz="0" w:space="0" w:color="auto"/>
          </w:divBdr>
        </w:div>
        <w:div w:id="1184398352">
          <w:marLeft w:val="1714"/>
          <w:marRight w:val="0"/>
          <w:marTop w:val="120"/>
          <w:marBottom w:val="120"/>
          <w:divBdr>
            <w:top w:val="none" w:sz="0" w:space="0" w:color="auto"/>
            <w:left w:val="none" w:sz="0" w:space="0" w:color="auto"/>
            <w:bottom w:val="none" w:sz="0" w:space="0" w:color="auto"/>
            <w:right w:val="none" w:sz="0" w:space="0" w:color="auto"/>
          </w:divBdr>
        </w:div>
        <w:div w:id="1626739912">
          <w:marLeft w:val="1714"/>
          <w:marRight w:val="0"/>
          <w:marTop w:val="120"/>
          <w:marBottom w:val="120"/>
          <w:divBdr>
            <w:top w:val="none" w:sz="0" w:space="0" w:color="auto"/>
            <w:left w:val="none" w:sz="0" w:space="0" w:color="auto"/>
            <w:bottom w:val="none" w:sz="0" w:space="0" w:color="auto"/>
            <w:right w:val="none" w:sz="0" w:space="0" w:color="auto"/>
          </w:divBdr>
        </w:div>
      </w:divsChild>
    </w:div>
    <w:div w:id="1107501566">
      <w:bodyDiv w:val="1"/>
      <w:marLeft w:val="0"/>
      <w:marRight w:val="0"/>
      <w:marTop w:val="0"/>
      <w:marBottom w:val="0"/>
      <w:divBdr>
        <w:top w:val="none" w:sz="0" w:space="0" w:color="auto"/>
        <w:left w:val="none" w:sz="0" w:space="0" w:color="auto"/>
        <w:bottom w:val="none" w:sz="0" w:space="0" w:color="auto"/>
        <w:right w:val="none" w:sz="0" w:space="0" w:color="auto"/>
      </w:divBdr>
    </w:div>
    <w:div w:id="1138184499">
      <w:bodyDiv w:val="1"/>
      <w:marLeft w:val="0"/>
      <w:marRight w:val="0"/>
      <w:marTop w:val="0"/>
      <w:marBottom w:val="0"/>
      <w:divBdr>
        <w:top w:val="none" w:sz="0" w:space="0" w:color="auto"/>
        <w:left w:val="none" w:sz="0" w:space="0" w:color="auto"/>
        <w:bottom w:val="none" w:sz="0" w:space="0" w:color="auto"/>
        <w:right w:val="none" w:sz="0" w:space="0" w:color="auto"/>
      </w:divBdr>
      <w:divsChild>
        <w:div w:id="1178732710">
          <w:marLeft w:val="1714"/>
          <w:marRight w:val="0"/>
          <w:marTop w:val="120"/>
          <w:marBottom w:val="120"/>
          <w:divBdr>
            <w:top w:val="none" w:sz="0" w:space="0" w:color="auto"/>
            <w:left w:val="none" w:sz="0" w:space="0" w:color="auto"/>
            <w:bottom w:val="none" w:sz="0" w:space="0" w:color="auto"/>
            <w:right w:val="none" w:sz="0" w:space="0" w:color="auto"/>
          </w:divBdr>
        </w:div>
      </w:divsChild>
    </w:div>
    <w:div w:id="1161040252">
      <w:bodyDiv w:val="1"/>
      <w:marLeft w:val="0"/>
      <w:marRight w:val="0"/>
      <w:marTop w:val="0"/>
      <w:marBottom w:val="0"/>
      <w:divBdr>
        <w:top w:val="none" w:sz="0" w:space="0" w:color="auto"/>
        <w:left w:val="none" w:sz="0" w:space="0" w:color="auto"/>
        <w:bottom w:val="none" w:sz="0" w:space="0" w:color="auto"/>
        <w:right w:val="none" w:sz="0" w:space="0" w:color="auto"/>
      </w:divBdr>
    </w:div>
    <w:div w:id="1195920894">
      <w:bodyDiv w:val="1"/>
      <w:marLeft w:val="0"/>
      <w:marRight w:val="0"/>
      <w:marTop w:val="0"/>
      <w:marBottom w:val="0"/>
      <w:divBdr>
        <w:top w:val="none" w:sz="0" w:space="0" w:color="auto"/>
        <w:left w:val="none" w:sz="0" w:space="0" w:color="auto"/>
        <w:bottom w:val="none" w:sz="0" w:space="0" w:color="auto"/>
        <w:right w:val="none" w:sz="0" w:space="0" w:color="auto"/>
      </w:divBdr>
    </w:div>
    <w:div w:id="1351562597">
      <w:bodyDiv w:val="1"/>
      <w:marLeft w:val="0"/>
      <w:marRight w:val="0"/>
      <w:marTop w:val="0"/>
      <w:marBottom w:val="0"/>
      <w:divBdr>
        <w:top w:val="none" w:sz="0" w:space="0" w:color="auto"/>
        <w:left w:val="none" w:sz="0" w:space="0" w:color="auto"/>
        <w:bottom w:val="none" w:sz="0" w:space="0" w:color="auto"/>
        <w:right w:val="none" w:sz="0" w:space="0" w:color="auto"/>
      </w:divBdr>
    </w:div>
    <w:div w:id="1521972700">
      <w:bodyDiv w:val="1"/>
      <w:marLeft w:val="0"/>
      <w:marRight w:val="0"/>
      <w:marTop w:val="0"/>
      <w:marBottom w:val="0"/>
      <w:divBdr>
        <w:top w:val="none" w:sz="0" w:space="0" w:color="auto"/>
        <w:left w:val="none" w:sz="0" w:space="0" w:color="auto"/>
        <w:bottom w:val="none" w:sz="0" w:space="0" w:color="auto"/>
        <w:right w:val="none" w:sz="0" w:space="0" w:color="auto"/>
      </w:divBdr>
      <w:divsChild>
        <w:div w:id="222133816">
          <w:marLeft w:val="0"/>
          <w:marRight w:val="0"/>
          <w:marTop w:val="0"/>
          <w:marBottom w:val="0"/>
          <w:divBdr>
            <w:top w:val="none" w:sz="0" w:space="0" w:color="auto"/>
            <w:left w:val="none" w:sz="0" w:space="0" w:color="auto"/>
            <w:bottom w:val="none" w:sz="0" w:space="0" w:color="auto"/>
            <w:right w:val="none" w:sz="0" w:space="0" w:color="auto"/>
          </w:divBdr>
          <w:divsChild>
            <w:div w:id="240987610">
              <w:marLeft w:val="0"/>
              <w:marRight w:val="0"/>
              <w:marTop w:val="0"/>
              <w:marBottom w:val="0"/>
              <w:divBdr>
                <w:top w:val="none" w:sz="0" w:space="0" w:color="auto"/>
                <w:left w:val="none" w:sz="0" w:space="0" w:color="auto"/>
                <w:bottom w:val="none" w:sz="0" w:space="0" w:color="auto"/>
                <w:right w:val="none" w:sz="0" w:space="0" w:color="auto"/>
              </w:divBdr>
              <w:divsChild>
                <w:div w:id="760030725">
                  <w:marLeft w:val="0"/>
                  <w:marRight w:val="0"/>
                  <w:marTop w:val="0"/>
                  <w:marBottom w:val="0"/>
                  <w:divBdr>
                    <w:top w:val="none" w:sz="0" w:space="0" w:color="auto"/>
                    <w:left w:val="none" w:sz="0" w:space="0" w:color="auto"/>
                    <w:bottom w:val="none" w:sz="0" w:space="0" w:color="auto"/>
                    <w:right w:val="none" w:sz="0" w:space="0" w:color="auto"/>
                  </w:divBdr>
                  <w:divsChild>
                    <w:div w:id="1058020522">
                      <w:marLeft w:val="0"/>
                      <w:marRight w:val="0"/>
                      <w:marTop w:val="0"/>
                      <w:marBottom w:val="0"/>
                      <w:divBdr>
                        <w:top w:val="none" w:sz="0" w:space="0" w:color="auto"/>
                        <w:left w:val="none" w:sz="0" w:space="0" w:color="auto"/>
                        <w:bottom w:val="none" w:sz="0" w:space="0" w:color="auto"/>
                        <w:right w:val="none" w:sz="0" w:space="0" w:color="auto"/>
                      </w:divBdr>
                      <w:divsChild>
                        <w:div w:id="1148783151">
                          <w:marLeft w:val="0"/>
                          <w:marRight w:val="0"/>
                          <w:marTop w:val="0"/>
                          <w:marBottom w:val="0"/>
                          <w:divBdr>
                            <w:top w:val="none" w:sz="0" w:space="0" w:color="auto"/>
                            <w:left w:val="none" w:sz="0" w:space="0" w:color="auto"/>
                            <w:bottom w:val="none" w:sz="0" w:space="0" w:color="auto"/>
                            <w:right w:val="none" w:sz="0" w:space="0" w:color="auto"/>
                          </w:divBdr>
                          <w:divsChild>
                            <w:div w:id="17692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171489">
      <w:bodyDiv w:val="1"/>
      <w:marLeft w:val="0"/>
      <w:marRight w:val="0"/>
      <w:marTop w:val="0"/>
      <w:marBottom w:val="0"/>
      <w:divBdr>
        <w:top w:val="none" w:sz="0" w:space="0" w:color="auto"/>
        <w:left w:val="none" w:sz="0" w:space="0" w:color="auto"/>
        <w:bottom w:val="none" w:sz="0" w:space="0" w:color="auto"/>
        <w:right w:val="none" w:sz="0" w:space="0" w:color="auto"/>
      </w:divBdr>
    </w:div>
    <w:div w:id="1543325082">
      <w:bodyDiv w:val="1"/>
      <w:marLeft w:val="0"/>
      <w:marRight w:val="0"/>
      <w:marTop w:val="0"/>
      <w:marBottom w:val="0"/>
      <w:divBdr>
        <w:top w:val="none" w:sz="0" w:space="0" w:color="auto"/>
        <w:left w:val="none" w:sz="0" w:space="0" w:color="auto"/>
        <w:bottom w:val="none" w:sz="0" w:space="0" w:color="auto"/>
        <w:right w:val="none" w:sz="0" w:space="0" w:color="auto"/>
      </w:divBdr>
    </w:div>
    <w:div w:id="1619603157">
      <w:bodyDiv w:val="1"/>
      <w:marLeft w:val="0"/>
      <w:marRight w:val="0"/>
      <w:marTop w:val="0"/>
      <w:marBottom w:val="0"/>
      <w:divBdr>
        <w:top w:val="none" w:sz="0" w:space="0" w:color="auto"/>
        <w:left w:val="none" w:sz="0" w:space="0" w:color="auto"/>
        <w:bottom w:val="none" w:sz="0" w:space="0" w:color="auto"/>
        <w:right w:val="none" w:sz="0" w:space="0" w:color="auto"/>
      </w:divBdr>
    </w:div>
    <w:div w:id="1619677343">
      <w:bodyDiv w:val="1"/>
      <w:marLeft w:val="0"/>
      <w:marRight w:val="0"/>
      <w:marTop w:val="0"/>
      <w:marBottom w:val="0"/>
      <w:divBdr>
        <w:top w:val="none" w:sz="0" w:space="0" w:color="auto"/>
        <w:left w:val="none" w:sz="0" w:space="0" w:color="auto"/>
        <w:bottom w:val="none" w:sz="0" w:space="0" w:color="auto"/>
        <w:right w:val="none" w:sz="0" w:space="0" w:color="auto"/>
      </w:divBdr>
    </w:div>
    <w:div w:id="1646084805">
      <w:bodyDiv w:val="1"/>
      <w:marLeft w:val="0"/>
      <w:marRight w:val="0"/>
      <w:marTop w:val="0"/>
      <w:marBottom w:val="0"/>
      <w:divBdr>
        <w:top w:val="none" w:sz="0" w:space="0" w:color="auto"/>
        <w:left w:val="none" w:sz="0" w:space="0" w:color="auto"/>
        <w:bottom w:val="none" w:sz="0" w:space="0" w:color="auto"/>
        <w:right w:val="none" w:sz="0" w:space="0" w:color="auto"/>
      </w:divBdr>
      <w:divsChild>
        <w:div w:id="1397818961">
          <w:marLeft w:val="0"/>
          <w:marRight w:val="0"/>
          <w:marTop w:val="0"/>
          <w:marBottom w:val="0"/>
          <w:divBdr>
            <w:top w:val="none" w:sz="0" w:space="0" w:color="auto"/>
            <w:left w:val="none" w:sz="0" w:space="0" w:color="auto"/>
            <w:bottom w:val="none" w:sz="0" w:space="0" w:color="auto"/>
            <w:right w:val="none" w:sz="0" w:space="0" w:color="auto"/>
          </w:divBdr>
          <w:divsChild>
            <w:div w:id="885529878">
              <w:marLeft w:val="0"/>
              <w:marRight w:val="0"/>
              <w:marTop w:val="0"/>
              <w:marBottom w:val="0"/>
              <w:divBdr>
                <w:top w:val="none" w:sz="0" w:space="0" w:color="auto"/>
                <w:left w:val="none" w:sz="0" w:space="0" w:color="auto"/>
                <w:bottom w:val="none" w:sz="0" w:space="0" w:color="auto"/>
                <w:right w:val="none" w:sz="0" w:space="0" w:color="auto"/>
              </w:divBdr>
              <w:divsChild>
                <w:div w:id="1403478815">
                  <w:marLeft w:val="0"/>
                  <w:marRight w:val="0"/>
                  <w:marTop w:val="0"/>
                  <w:marBottom w:val="0"/>
                  <w:divBdr>
                    <w:top w:val="none" w:sz="0" w:space="0" w:color="auto"/>
                    <w:left w:val="none" w:sz="0" w:space="0" w:color="auto"/>
                    <w:bottom w:val="none" w:sz="0" w:space="0" w:color="auto"/>
                    <w:right w:val="none" w:sz="0" w:space="0" w:color="auto"/>
                  </w:divBdr>
                  <w:divsChild>
                    <w:div w:id="9521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73749">
      <w:bodyDiv w:val="1"/>
      <w:marLeft w:val="0"/>
      <w:marRight w:val="0"/>
      <w:marTop w:val="0"/>
      <w:marBottom w:val="0"/>
      <w:divBdr>
        <w:top w:val="none" w:sz="0" w:space="0" w:color="auto"/>
        <w:left w:val="none" w:sz="0" w:space="0" w:color="auto"/>
        <w:bottom w:val="none" w:sz="0" w:space="0" w:color="auto"/>
        <w:right w:val="none" w:sz="0" w:space="0" w:color="auto"/>
      </w:divBdr>
    </w:div>
    <w:div w:id="1777484889">
      <w:bodyDiv w:val="1"/>
      <w:marLeft w:val="0"/>
      <w:marRight w:val="0"/>
      <w:marTop w:val="0"/>
      <w:marBottom w:val="0"/>
      <w:divBdr>
        <w:top w:val="none" w:sz="0" w:space="0" w:color="auto"/>
        <w:left w:val="none" w:sz="0" w:space="0" w:color="auto"/>
        <w:bottom w:val="none" w:sz="0" w:space="0" w:color="auto"/>
        <w:right w:val="none" w:sz="0" w:space="0" w:color="auto"/>
      </w:divBdr>
      <w:divsChild>
        <w:div w:id="1934901055">
          <w:marLeft w:val="0"/>
          <w:marRight w:val="0"/>
          <w:marTop w:val="0"/>
          <w:marBottom w:val="0"/>
          <w:divBdr>
            <w:top w:val="none" w:sz="0" w:space="0" w:color="auto"/>
            <w:left w:val="none" w:sz="0" w:space="0" w:color="auto"/>
            <w:bottom w:val="none" w:sz="0" w:space="0" w:color="auto"/>
            <w:right w:val="none" w:sz="0" w:space="0" w:color="auto"/>
          </w:divBdr>
          <w:divsChild>
            <w:div w:id="456408762">
              <w:marLeft w:val="0"/>
              <w:marRight w:val="0"/>
              <w:marTop w:val="0"/>
              <w:marBottom w:val="0"/>
              <w:divBdr>
                <w:top w:val="none" w:sz="0" w:space="0" w:color="auto"/>
                <w:left w:val="none" w:sz="0" w:space="0" w:color="auto"/>
                <w:bottom w:val="none" w:sz="0" w:space="0" w:color="auto"/>
                <w:right w:val="none" w:sz="0" w:space="0" w:color="auto"/>
              </w:divBdr>
              <w:divsChild>
                <w:div w:id="379015675">
                  <w:marLeft w:val="0"/>
                  <w:marRight w:val="0"/>
                  <w:marTop w:val="0"/>
                  <w:marBottom w:val="0"/>
                  <w:divBdr>
                    <w:top w:val="none" w:sz="0" w:space="0" w:color="auto"/>
                    <w:left w:val="none" w:sz="0" w:space="0" w:color="auto"/>
                    <w:bottom w:val="none" w:sz="0" w:space="0" w:color="auto"/>
                    <w:right w:val="none" w:sz="0" w:space="0" w:color="auto"/>
                  </w:divBdr>
                  <w:divsChild>
                    <w:div w:id="7370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56974">
      <w:bodyDiv w:val="1"/>
      <w:marLeft w:val="0"/>
      <w:marRight w:val="0"/>
      <w:marTop w:val="0"/>
      <w:marBottom w:val="0"/>
      <w:divBdr>
        <w:top w:val="none" w:sz="0" w:space="0" w:color="auto"/>
        <w:left w:val="none" w:sz="0" w:space="0" w:color="auto"/>
        <w:bottom w:val="none" w:sz="0" w:space="0" w:color="auto"/>
        <w:right w:val="none" w:sz="0" w:space="0" w:color="auto"/>
      </w:divBdr>
      <w:divsChild>
        <w:div w:id="1488596921">
          <w:marLeft w:val="0"/>
          <w:marRight w:val="0"/>
          <w:marTop w:val="0"/>
          <w:marBottom w:val="0"/>
          <w:divBdr>
            <w:top w:val="none" w:sz="0" w:space="0" w:color="auto"/>
            <w:left w:val="none" w:sz="0" w:space="0" w:color="auto"/>
            <w:bottom w:val="none" w:sz="0" w:space="0" w:color="auto"/>
            <w:right w:val="none" w:sz="0" w:space="0" w:color="auto"/>
          </w:divBdr>
          <w:divsChild>
            <w:div w:id="1636445216">
              <w:marLeft w:val="0"/>
              <w:marRight w:val="0"/>
              <w:marTop w:val="0"/>
              <w:marBottom w:val="0"/>
              <w:divBdr>
                <w:top w:val="none" w:sz="0" w:space="0" w:color="auto"/>
                <w:left w:val="none" w:sz="0" w:space="0" w:color="auto"/>
                <w:bottom w:val="none" w:sz="0" w:space="0" w:color="auto"/>
                <w:right w:val="none" w:sz="0" w:space="0" w:color="auto"/>
              </w:divBdr>
              <w:divsChild>
                <w:div w:id="2122456545">
                  <w:marLeft w:val="0"/>
                  <w:marRight w:val="0"/>
                  <w:marTop w:val="0"/>
                  <w:marBottom w:val="0"/>
                  <w:divBdr>
                    <w:top w:val="none" w:sz="0" w:space="0" w:color="auto"/>
                    <w:left w:val="none" w:sz="0" w:space="0" w:color="auto"/>
                    <w:bottom w:val="none" w:sz="0" w:space="0" w:color="auto"/>
                    <w:right w:val="none" w:sz="0" w:space="0" w:color="auto"/>
                  </w:divBdr>
                  <w:divsChild>
                    <w:div w:id="1109473474">
                      <w:marLeft w:val="0"/>
                      <w:marRight w:val="0"/>
                      <w:marTop w:val="0"/>
                      <w:marBottom w:val="0"/>
                      <w:divBdr>
                        <w:top w:val="none" w:sz="0" w:space="0" w:color="auto"/>
                        <w:left w:val="none" w:sz="0" w:space="0" w:color="auto"/>
                        <w:bottom w:val="none" w:sz="0" w:space="0" w:color="auto"/>
                        <w:right w:val="none" w:sz="0" w:space="0" w:color="auto"/>
                      </w:divBdr>
                      <w:divsChild>
                        <w:div w:id="518738174">
                          <w:marLeft w:val="0"/>
                          <w:marRight w:val="0"/>
                          <w:marTop w:val="0"/>
                          <w:marBottom w:val="0"/>
                          <w:divBdr>
                            <w:top w:val="none" w:sz="0" w:space="0" w:color="auto"/>
                            <w:left w:val="none" w:sz="0" w:space="0" w:color="auto"/>
                            <w:bottom w:val="none" w:sz="0" w:space="0" w:color="auto"/>
                            <w:right w:val="none" w:sz="0" w:space="0" w:color="auto"/>
                          </w:divBdr>
                          <w:divsChild>
                            <w:div w:id="15355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89136">
      <w:bodyDiv w:val="1"/>
      <w:marLeft w:val="0"/>
      <w:marRight w:val="0"/>
      <w:marTop w:val="0"/>
      <w:marBottom w:val="0"/>
      <w:divBdr>
        <w:top w:val="none" w:sz="0" w:space="0" w:color="auto"/>
        <w:left w:val="none" w:sz="0" w:space="0" w:color="auto"/>
        <w:bottom w:val="none" w:sz="0" w:space="0" w:color="auto"/>
        <w:right w:val="none" w:sz="0" w:space="0" w:color="auto"/>
      </w:divBdr>
    </w:div>
    <w:div w:id="1946644627">
      <w:bodyDiv w:val="1"/>
      <w:marLeft w:val="0"/>
      <w:marRight w:val="0"/>
      <w:marTop w:val="0"/>
      <w:marBottom w:val="0"/>
      <w:divBdr>
        <w:top w:val="none" w:sz="0" w:space="0" w:color="auto"/>
        <w:left w:val="none" w:sz="0" w:space="0" w:color="auto"/>
        <w:bottom w:val="none" w:sz="0" w:space="0" w:color="auto"/>
        <w:right w:val="none" w:sz="0" w:space="0" w:color="auto"/>
      </w:divBdr>
    </w:div>
    <w:div w:id="1959607557">
      <w:bodyDiv w:val="1"/>
      <w:marLeft w:val="0"/>
      <w:marRight w:val="0"/>
      <w:marTop w:val="0"/>
      <w:marBottom w:val="0"/>
      <w:divBdr>
        <w:top w:val="none" w:sz="0" w:space="0" w:color="auto"/>
        <w:left w:val="none" w:sz="0" w:space="0" w:color="auto"/>
        <w:bottom w:val="none" w:sz="0" w:space="0" w:color="auto"/>
        <w:right w:val="none" w:sz="0" w:space="0" w:color="auto"/>
      </w:divBdr>
    </w:div>
    <w:div w:id="2004577863">
      <w:bodyDiv w:val="1"/>
      <w:marLeft w:val="0"/>
      <w:marRight w:val="0"/>
      <w:marTop w:val="0"/>
      <w:marBottom w:val="0"/>
      <w:divBdr>
        <w:top w:val="none" w:sz="0" w:space="0" w:color="auto"/>
        <w:left w:val="none" w:sz="0" w:space="0" w:color="auto"/>
        <w:bottom w:val="none" w:sz="0" w:space="0" w:color="auto"/>
        <w:right w:val="none" w:sz="0" w:space="0" w:color="auto"/>
      </w:divBdr>
      <w:divsChild>
        <w:div w:id="4988246">
          <w:marLeft w:val="0"/>
          <w:marRight w:val="0"/>
          <w:marTop w:val="0"/>
          <w:marBottom w:val="0"/>
          <w:divBdr>
            <w:top w:val="none" w:sz="0" w:space="0" w:color="auto"/>
            <w:left w:val="none" w:sz="0" w:space="0" w:color="auto"/>
            <w:bottom w:val="none" w:sz="0" w:space="0" w:color="auto"/>
            <w:right w:val="none" w:sz="0" w:space="0" w:color="auto"/>
          </w:divBdr>
          <w:divsChild>
            <w:div w:id="755830011">
              <w:marLeft w:val="0"/>
              <w:marRight w:val="0"/>
              <w:marTop w:val="0"/>
              <w:marBottom w:val="0"/>
              <w:divBdr>
                <w:top w:val="none" w:sz="0" w:space="0" w:color="auto"/>
                <w:left w:val="none" w:sz="0" w:space="0" w:color="auto"/>
                <w:bottom w:val="none" w:sz="0" w:space="0" w:color="auto"/>
                <w:right w:val="none" w:sz="0" w:space="0" w:color="auto"/>
              </w:divBdr>
              <w:divsChild>
                <w:div w:id="267854721">
                  <w:marLeft w:val="0"/>
                  <w:marRight w:val="0"/>
                  <w:marTop w:val="0"/>
                  <w:marBottom w:val="0"/>
                  <w:divBdr>
                    <w:top w:val="none" w:sz="0" w:space="0" w:color="auto"/>
                    <w:left w:val="none" w:sz="0" w:space="0" w:color="auto"/>
                    <w:bottom w:val="none" w:sz="0" w:space="0" w:color="auto"/>
                    <w:right w:val="none" w:sz="0" w:space="0" w:color="auto"/>
                  </w:divBdr>
                  <w:divsChild>
                    <w:div w:id="1283807776">
                      <w:marLeft w:val="0"/>
                      <w:marRight w:val="0"/>
                      <w:marTop w:val="0"/>
                      <w:marBottom w:val="0"/>
                      <w:divBdr>
                        <w:top w:val="none" w:sz="0" w:space="0" w:color="auto"/>
                        <w:left w:val="none" w:sz="0" w:space="0" w:color="auto"/>
                        <w:bottom w:val="none" w:sz="0" w:space="0" w:color="auto"/>
                        <w:right w:val="none" w:sz="0" w:space="0" w:color="auto"/>
                      </w:divBdr>
                      <w:divsChild>
                        <w:div w:id="1436515505">
                          <w:marLeft w:val="0"/>
                          <w:marRight w:val="0"/>
                          <w:marTop w:val="0"/>
                          <w:marBottom w:val="0"/>
                          <w:divBdr>
                            <w:top w:val="none" w:sz="0" w:space="0" w:color="auto"/>
                            <w:left w:val="none" w:sz="0" w:space="0" w:color="auto"/>
                            <w:bottom w:val="none" w:sz="0" w:space="0" w:color="auto"/>
                            <w:right w:val="none" w:sz="0" w:space="0" w:color="auto"/>
                          </w:divBdr>
                          <w:divsChild>
                            <w:div w:id="4220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609646">
      <w:bodyDiv w:val="1"/>
      <w:marLeft w:val="0"/>
      <w:marRight w:val="0"/>
      <w:marTop w:val="0"/>
      <w:marBottom w:val="0"/>
      <w:divBdr>
        <w:top w:val="none" w:sz="0" w:space="0" w:color="auto"/>
        <w:left w:val="none" w:sz="0" w:space="0" w:color="auto"/>
        <w:bottom w:val="none" w:sz="0" w:space="0" w:color="auto"/>
        <w:right w:val="none" w:sz="0" w:space="0" w:color="auto"/>
      </w:divBdr>
      <w:divsChild>
        <w:div w:id="894632583">
          <w:marLeft w:val="1714"/>
          <w:marRight w:val="0"/>
          <w:marTop w:val="120"/>
          <w:marBottom w:val="120"/>
          <w:divBdr>
            <w:top w:val="none" w:sz="0" w:space="0" w:color="auto"/>
            <w:left w:val="none" w:sz="0" w:space="0" w:color="auto"/>
            <w:bottom w:val="none" w:sz="0" w:space="0" w:color="auto"/>
            <w:right w:val="none" w:sz="0" w:space="0" w:color="auto"/>
          </w:divBdr>
        </w:div>
      </w:divsChild>
    </w:div>
    <w:div w:id="2026325176">
      <w:bodyDiv w:val="1"/>
      <w:marLeft w:val="0"/>
      <w:marRight w:val="0"/>
      <w:marTop w:val="0"/>
      <w:marBottom w:val="0"/>
      <w:divBdr>
        <w:top w:val="none" w:sz="0" w:space="0" w:color="auto"/>
        <w:left w:val="none" w:sz="0" w:space="0" w:color="auto"/>
        <w:bottom w:val="none" w:sz="0" w:space="0" w:color="auto"/>
        <w:right w:val="none" w:sz="0" w:space="0" w:color="auto"/>
      </w:divBdr>
      <w:divsChild>
        <w:div w:id="759637890">
          <w:marLeft w:val="0"/>
          <w:marRight w:val="0"/>
          <w:marTop w:val="0"/>
          <w:marBottom w:val="0"/>
          <w:divBdr>
            <w:top w:val="none" w:sz="0" w:space="0" w:color="auto"/>
            <w:left w:val="none" w:sz="0" w:space="0" w:color="auto"/>
            <w:bottom w:val="none" w:sz="0" w:space="0" w:color="auto"/>
            <w:right w:val="none" w:sz="0" w:space="0" w:color="auto"/>
          </w:divBdr>
        </w:div>
        <w:div w:id="814491866">
          <w:marLeft w:val="0"/>
          <w:marRight w:val="0"/>
          <w:marTop w:val="0"/>
          <w:marBottom w:val="0"/>
          <w:divBdr>
            <w:top w:val="none" w:sz="0" w:space="0" w:color="auto"/>
            <w:left w:val="none" w:sz="0" w:space="0" w:color="auto"/>
            <w:bottom w:val="none" w:sz="0" w:space="0" w:color="auto"/>
            <w:right w:val="none" w:sz="0" w:space="0" w:color="auto"/>
          </w:divBdr>
          <w:divsChild>
            <w:div w:id="153304350">
              <w:marLeft w:val="0"/>
              <w:marRight w:val="0"/>
              <w:marTop w:val="0"/>
              <w:marBottom w:val="0"/>
              <w:divBdr>
                <w:top w:val="none" w:sz="0" w:space="0" w:color="auto"/>
                <w:left w:val="none" w:sz="0" w:space="0" w:color="auto"/>
                <w:bottom w:val="none" w:sz="0" w:space="0" w:color="auto"/>
                <w:right w:val="none" w:sz="0" w:space="0" w:color="auto"/>
              </w:divBdr>
            </w:div>
            <w:div w:id="669411136">
              <w:marLeft w:val="0"/>
              <w:marRight w:val="0"/>
              <w:marTop w:val="0"/>
              <w:marBottom w:val="0"/>
              <w:divBdr>
                <w:top w:val="none" w:sz="0" w:space="0" w:color="auto"/>
                <w:left w:val="none" w:sz="0" w:space="0" w:color="auto"/>
                <w:bottom w:val="none" w:sz="0" w:space="0" w:color="auto"/>
                <w:right w:val="none" w:sz="0" w:space="0" w:color="auto"/>
              </w:divBdr>
            </w:div>
            <w:div w:id="958798169">
              <w:marLeft w:val="0"/>
              <w:marRight w:val="0"/>
              <w:marTop w:val="0"/>
              <w:marBottom w:val="0"/>
              <w:divBdr>
                <w:top w:val="none" w:sz="0" w:space="0" w:color="auto"/>
                <w:left w:val="none" w:sz="0" w:space="0" w:color="auto"/>
                <w:bottom w:val="none" w:sz="0" w:space="0" w:color="auto"/>
                <w:right w:val="none" w:sz="0" w:space="0" w:color="auto"/>
              </w:divBdr>
            </w:div>
          </w:divsChild>
        </w:div>
        <w:div w:id="1019551345">
          <w:marLeft w:val="0"/>
          <w:marRight w:val="0"/>
          <w:marTop w:val="0"/>
          <w:marBottom w:val="0"/>
          <w:divBdr>
            <w:top w:val="none" w:sz="0" w:space="0" w:color="auto"/>
            <w:left w:val="none" w:sz="0" w:space="0" w:color="auto"/>
            <w:bottom w:val="none" w:sz="0" w:space="0" w:color="auto"/>
            <w:right w:val="none" w:sz="0" w:space="0" w:color="auto"/>
          </w:divBdr>
          <w:divsChild>
            <w:div w:id="1463573559">
              <w:marLeft w:val="0"/>
              <w:marRight w:val="0"/>
              <w:marTop w:val="0"/>
              <w:marBottom w:val="0"/>
              <w:divBdr>
                <w:top w:val="none" w:sz="0" w:space="0" w:color="auto"/>
                <w:left w:val="none" w:sz="0" w:space="0" w:color="auto"/>
                <w:bottom w:val="none" w:sz="0" w:space="0" w:color="auto"/>
                <w:right w:val="none" w:sz="0" w:space="0" w:color="auto"/>
              </w:divBdr>
            </w:div>
            <w:div w:id="1502888426">
              <w:marLeft w:val="0"/>
              <w:marRight w:val="0"/>
              <w:marTop w:val="0"/>
              <w:marBottom w:val="0"/>
              <w:divBdr>
                <w:top w:val="none" w:sz="0" w:space="0" w:color="auto"/>
                <w:left w:val="none" w:sz="0" w:space="0" w:color="auto"/>
                <w:bottom w:val="none" w:sz="0" w:space="0" w:color="auto"/>
                <w:right w:val="none" w:sz="0" w:space="0" w:color="auto"/>
              </w:divBdr>
            </w:div>
          </w:divsChild>
        </w:div>
        <w:div w:id="1177427251">
          <w:marLeft w:val="0"/>
          <w:marRight w:val="0"/>
          <w:marTop w:val="0"/>
          <w:marBottom w:val="0"/>
          <w:divBdr>
            <w:top w:val="none" w:sz="0" w:space="0" w:color="auto"/>
            <w:left w:val="none" w:sz="0" w:space="0" w:color="auto"/>
            <w:bottom w:val="none" w:sz="0" w:space="0" w:color="auto"/>
            <w:right w:val="none" w:sz="0" w:space="0" w:color="auto"/>
          </w:divBdr>
        </w:div>
        <w:div w:id="1344429248">
          <w:marLeft w:val="0"/>
          <w:marRight w:val="0"/>
          <w:marTop w:val="0"/>
          <w:marBottom w:val="0"/>
          <w:divBdr>
            <w:top w:val="none" w:sz="0" w:space="0" w:color="auto"/>
            <w:left w:val="none" w:sz="0" w:space="0" w:color="auto"/>
            <w:bottom w:val="none" w:sz="0" w:space="0" w:color="auto"/>
            <w:right w:val="none" w:sz="0" w:space="0" w:color="auto"/>
          </w:divBdr>
        </w:div>
        <w:div w:id="1356425725">
          <w:marLeft w:val="0"/>
          <w:marRight w:val="0"/>
          <w:marTop w:val="0"/>
          <w:marBottom w:val="0"/>
          <w:divBdr>
            <w:top w:val="none" w:sz="0" w:space="0" w:color="auto"/>
            <w:left w:val="none" w:sz="0" w:space="0" w:color="auto"/>
            <w:bottom w:val="none" w:sz="0" w:space="0" w:color="auto"/>
            <w:right w:val="none" w:sz="0" w:space="0" w:color="auto"/>
          </w:divBdr>
        </w:div>
        <w:div w:id="1544251702">
          <w:marLeft w:val="0"/>
          <w:marRight w:val="0"/>
          <w:marTop w:val="0"/>
          <w:marBottom w:val="0"/>
          <w:divBdr>
            <w:top w:val="none" w:sz="0" w:space="0" w:color="auto"/>
            <w:left w:val="none" w:sz="0" w:space="0" w:color="auto"/>
            <w:bottom w:val="none" w:sz="0" w:space="0" w:color="auto"/>
            <w:right w:val="none" w:sz="0" w:space="0" w:color="auto"/>
          </w:divBdr>
        </w:div>
      </w:divsChild>
    </w:div>
    <w:div w:id="2050718538">
      <w:bodyDiv w:val="1"/>
      <w:marLeft w:val="0"/>
      <w:marRight w:val="0"/>
      <w:marTop w:val="0"/>
      <w:marBottom w:val="0"/>
      <w:divBdr>
        <w:top w:val="none" w:sz="0" w:space="0" w:color="auto"/>
        <w:left w:val="none" w:sz="0" w:space="0" w:color="auto"/>
        <w:bottom w:val="none" w:sz="0" w:space="0" w:color="auto"/>
        <w:right w:val="none" w:sz="0" w:space="0" w:color="auto"/>
      </w:divBdr>
    </w:div>
    <w:div w:id="2062361841">
      <w:bodyDiv w:val="1"/>
      <w:marLeft w:val="0"/>
      <w:marRight w:val="0"/>
      <w:marTop w:val="0"/>
      <w:marBottom w:val="0"/>
      <w:divBdr>
        <w:top w:val="none" w:sz="0" w:space="0" w:color="auto"/>
        <w:left w:val="none" w:sz="0" w:space="0" w:color="auto"/>
        <w:bottom w:val="none" w:sz="0" w:space="0" w:color="auto"/>
        <w:right w:val="none" w:sz="0" w:space="0" w:color="auto"/>
      </w:divBdr>
    </w:div>
    <w:div w:id="2070611053">
      <w:bodyDiv w:val="1"/>
      <w:marLeft w:val="0"/>
      <w:marRight w:val="0"/>
      <w:marTop w:val="0"/>
      <w:marBottom w:val="0"/>
      <w:divBdr>
        <w:top w:val="none" w:sz="0" w:space="0" w:color="auto"/>
        <w:left w:val="none" w:sz="0" w:space="0" w:color="auto"/>
        <w:bottom w:val="none" w:sz="0" w:space="0" w:color="auto"/>
        <w:right w:val="none" w:sz="0" w:space="0" w:color="auto"/>
      </w:divBdr>
    </w:div>
    <w:div w:id="2132363503">
      <w:bodyDiv w:val="1"/>
      <w:marLeft w:val="0"/>
      <w:marRight w:val="0"/>
      <w:marTop w:val="0"/>
      <w:marBottom w:val="0"/>
      <w:divBdr>
        <w:top w:val="none" w:sz="0" w:space="0" w:color="auto"/>
        <w:left w:val="none" w:sz="0" w:space="0" w:color="auto"/>
        <w:bottom w:val="none" w:sz="0" w:space="0" w:color="auto"/>
        <w:right w:val="none" w:sz="0" w:space="0" w:color="auto"/>
      </w:divBdr>
      <w:divsChild>
        <w:div w:id="62341995">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cid:image001.jpg@01D67B95.BB0C3010" TargetMode="External"/><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hyperlink" Target="mailto:prevencion@aramark.es" TargetMode="Externa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cid:image001.jpg@01D67B95.F8C7DE4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2.emf"/><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cid:image001.png@01D67C6F.D29DF670"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cid:image002.jpg@01D67B95.BB0C3010" TargetMode="Externa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1.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5acfaaec-c0b5-444f-b194-f67401ef1536"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E3CA9A6DD0E6B34ABA0246E156479968" ma:contentTypeVersion="13" ma:contentTypeDescription="Create a new document." ma:contentTypeScope="" ma:versionID="0b8745fec074a15521ee7630d270b827">
  <xsd:schema xmlns:xsd="http://www.w3.org/2001/XMLSchema" xmlns:xs="http://www.w3.org/2001/XMLSchema" xmlns:p="http://schemas.microsoft.com/office/2006/metadata/properties" xmlns:ns2="96850468-67ff-424e-9bcd-5e2a015347be" xmlns:ns3="6db96b03-3ea5-4667-91e0-1469a51e99e5" targetNamespace="http://schemas.microsoft.com/office/2006/metadata/properties" ma:root="true" ma:fieldsID="2101888644aeeeef3da9bb76ebd00efb" ns2:_="" ns3:_="">
    <xsd:import namespace="96850468-67ff-424e-9bcd-5e2a015347be"/>
    <xsd:import namespace="6db96b03-3ea5-4667-91e0-1469a51e9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0468-67ff-424e-9bcd-5e2a015347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b96b03-3ea5-4667-91e0-1469a51e99e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db96b03-3ea5-4667-91e0-1469a51e99e5">
      <UserInfo>
        <DisplayName>Rivera, Jordi (ES)</DisplayName>
        <AccountId>46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92024-D712-4266-A007-BF22DA49F3C6}">
  <ds:schemaRefs>
    <ds:schemaRef ds:uri="Microsoft.SharePoint.Taxonomy.ContentTypeSync"/>
  </ds:schemaRefs>
</ds:datastoreItem>
</file>

<file path=customXml/itemProps2.xml><?xml version="1.0" encoding="utf-8"?>
<ds:datastoreItem xmlns:ds="http://schemas.openxmlformats.org/officeDocument/2006/customXml" ds:itemID="{EE0CA999-A4E4-490D-89F7-2F644F5CA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0468-67ff-424e-9bcd-5e2a015347be"/>
    <ds:schemaRef ds:uri="6db96b03-3ea5-4667-91e0-1469a51e9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28EC20-1038-4EF5-9162-37CDDB01F142}">
  <ds:schemaRefs>
    <ds:schemaRef ds:uri="http://schemas.microsoft.com/office/2006/metadata/properties"/>
    <ds:schemaRef ds:uri="http://schemas.microsoft.com/office/infopath/2007/PartnerControls"/>
    <ds:schemaRef ds:uri="6db96b03-3ea5-4667-91e0-1469a51e99e5"/>
  </ds:schemaRefs>
</ds:datastoreItem>
</file>

<file path=customXml/itemProps4.xml><?xml version="1.0" encoding="utf-8"?>
<ds:datastoreItem xmlns:ds="http://schemas.openxmlformats.org/officeDocument/2006/customXml" ds:itemID="{E8EDB62C-A350-4B5D-A8D4-4168BAF17A64}">
  <ds:schemaRefs>
    <ds:schemaRef ds:uri="http://schemas.microsoft.com/sharepoint/v3/contenttype/forms"/>
  </ds:schemaRefs>
</ds:datastoreItem>
</file>

<file path=customXml/itemProps5.xml><?xml version="1.0" encoding="utf-8"?>
<ds:datastoreItem xmlns:ds="http://schemas.openxmlformats.org/officeDocument/2006/customXml" ds:itemID="{FC07BA54-986C-4FB3-A5D7-52FF1297F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12422</Words>
  <Characters>68321</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Aramark</Company>
  <LinksUpToDate>false</LinksUpToDate>
  <CharactersWithSpaces>80582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Hallowell, Ashley</dc:creator>
  <cp:lastModifiedBy>Valencia-Almudena</cp:lastModifiedBy>
  <cp:revision>2</cp:revision>
  <cp:lastPrinted>2020-03-06T06:22:00Z</cp:lastPrinted>
  <dcterms:created xsi:type="dcterms:W3CDTF">2020-09-05T06:17:00Z</dcterms:created>
  <dcterms:modified xsi:type="dcterms:W3CDTF">2020-09-05T06:17:00Z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0x010100E3CA9A6DD0E6B34ABA0246E156479968</vt:lpwstr>
  </property>
</Properties>
</file>